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D" w:rsidRDefault="00ED1B3F">
      <w:hyperlink r:id="rId5" w:history="1">
        <w:r w:rsidRPr="005E68DC">
          <w:rPr>
            <w:rStyle w:val="Hyperlink"/>
          </w:rPr>
          <w:t>http://www.loc.gov/rr/program/bib/ourdocs/DeclarInd.html</w:t>
        </w:r>
      </w:hyperlink>
    </w:p>
    <w:p w:rsidR="00ED1B3F" w:rsidRDefault="00ED1B3F">
      <w:bookmarkStart w:id="0" w:name="_GoBack"/>
      <w:bookmarkEnd w:id="0"/>
    </w:p>
    <w:sectPr w:rsidR="00ED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F"/>
    <w:rsid w:val="00D2529D"/>
    <w:rsid w:val="00E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c.gov/rr/program/bib/ourdocs/DeclarI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dcterms:created xsi:type="dcterms:W3CDTF">2013-05-08T11:23:00Z</dcterms:created>
  <dcterms:modified xsi:type="dcterms:W3CDTF">2013-05-08T11:25:00Z</dcterms:modified>
</cp:coreProperties>
</file>