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8B6579" w:rsidRPr="00600273" w:rsidRDefault="008B6579" w:rsidP="002D0658">
            <w:pPr>
              <w:rPr>
                <w:rFonts w:ascii="Arial" w:hAnsi="Arial" w:cs="Arial"/>
                <w:sz w:val="20"/>
                <w:szCs w:val="20"/>
              </w:rPr>
            </w:pPr>
          </w:p>
          <w:p w:rsidR="00B95A96" w:rsidRPr="00600273" w:rsidRDefault="00B95A96"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B95A96" w:rsidRPr="00600273" w:rsidRDefault="00B95A96" w:rsidP="00B95A96">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 xml:space="preserve">Robert M. </w:t>
            </w:r>
            <w:proofErr w:type="spellStart"/>
            <w:r w:rsidRPr="00600273">
              <w:rPr>
                <w:rFonts w:ascii="Arial" w:hAnsi="Arial" w:cs="Arial"/>
                <w:sz w:val="20"/>
                <w:szCs w:val="20"/>
              </w:rPr>
              <w:t>LaFollette</w:t>
            </w:r>
            <w:proofErr w:type="spellEnd"/>
            <w:r w:rsidRPr="00600273">
              <w:rPr>
                <w:rFonts w:ascii="Arial" w:hAnsi="Arial" w:cs="Arial"/>
                <w:sz w:val="20"/>
                <w:szCs w:val="20"/>
              </w:rPr>
              <w:t xml:space="preserv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d. Trusts</w:t>
            </w:r>
          </w:p>
          <w:p w:rsidR="00B95A96" w:rsidRPr="00600273" w:rsidRDefault="00B95A96" w:rsidP="002C7900">
            <w:pPr>
              <w:rPr>
                <w:rFonts w:ascii="Arial" w:hAnsi="Arial" w:cs="Arial"/>
                <w:sz w:val="20"/>
                <w:szCs w:val="20"/>
              </w:rPr>
            </w:pPr>
          </w:p>
          <w:p w:rsidR="006F2219" w:rsidRPr="00600273" w:rsidRDefault="006F2219" w:rsidP="002C7900">
            <w:pPr>
              <w:rPr>
                <w:rFonts w:ascii="Arial" w:hAnsi="Arial" w:cs="Arial"/>
                <w:sz w:val="20"/>
                <w:szCs w:val="20"/>
              </w:rPr>
            </w:pPr>
          </w:p>
        </w:tc>
      </w:tr>
      <w:tr w:rsidR="002C7900" w:rsidRPr="00600273" w:rsidTr="00476B1D">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2C7900" w:rsidRPr="00600273" w:rsidTr="00476B1D">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 Upton</w:t>
            </w:r>
            <w:proofErr w:type="gramEnd"/>
            <w:r w:rsidRPr="00600273">
              <w:rPr>
                <w:rFonts w:ascii="Arial" w:hAnsi="Arial" w:cs="Arial"/>
                <w:color w:val="auto"/>
              </w:rPr>
              <w:t xml:space="preserve">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8B6579" w:rsidRPr="00600273" w:rsidRDefault="008B6579" w:rsidP="002C7900">
            <w:pPr>
              <w:pStyle w:val="AN-space"/>
              <w:spacing w:before="0" w:line="240" w:lineRule="auto"/>
              <w:ind w:left="0"/>
              <w:rPr>
                <w:rFonts w:ascii="Arial" w:hAnsi="Arial" w:cs="Arial"/>
              </w:rPr>
            </w:pPr>
          </w:p>
          <w:p w:rsidR="002C7900" w:rsidRPr="00600273" w:rsidRDefault="002C7900" w:rsidP="002C7900">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False</w:t>
            </w:r>
          </w:p>
          <w:p w:rsidR="00E50FDD" w:rsidRPr="00600273" w:rsidRDefault="00E50FDD" w:rsidP="00E50FDD">
            <w:pPr>
              <w:pStyle w:val="Quizfont"/>
              <w:rPr>
                <w:rFonts w:ascii="Arial" w:hAnsi="Arial" w:cs="Arial"/>
                <w:sz w:val="20"/>
                <w:szCs w:val="20"/>
              </w:rPr>
            </w:pPr>
          </w:p>
          <w:p w:rsidR="008B6579" w:rsidRPr="00600273" w:rsidRDefault="008B6579" w:rsidP="00E50FDD">
            <w:pPr>
              <w:pStyle w:val="Quizfont"/>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6F2219" w:rsidRPr="00600273" w:rsidRDefault="006F2219"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E50FDD" w:rsidRPr="00600273" w:rsidRDefault="00E50FDD" w:rsidP="00E50FDD">
            <w:pPr>
              <w:pStyle w:val="Normal0"/>
              <w:rPr>
                <w:rFonts w:cs="Arial"/>
                <w:sz w:val="20"/>
                <w:szCs w:val="20"/>
              </w:rPr>
            </w:pPr>
            <w:r w:rsidRPr="00600273">
              <w:rPr>
                <w:rFonts w:cs="Arial"/>
                <w:sz w:val="20"/>
                <w:szCs w:val="20"/>
              </w:rPr>
              <w:t>e. None of the listed answers</w:t>
            </w:r>
          </w:p>
          <w:p w:rsidR="00E50FDD" w:rsidRPr="00600273" w:rsidRDefault="00E50FDD" w:rsidP="00E50FDD">
            <w:pPr>
              <w:pStyle w:val="Normal0"/>
              <w:rPr>
                <w:rFonts w:cs="Arial"/>
                <w:sz w:val="20"/>
                <w:szCs w:val="20"/>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 American</w:t>
            </w:r>
            <w:proofErr w:type="gramEnd"/>
            <w:r w:rsidRPr="00600273">
              <w:rPr>
                <w:rFonts w:ascii="Arial" w:hAnsi="Arial" w:cs="Arial"/>
                <w:color w:val="auto"/>
              </w:rPr>
              <w:t xml:space="preserve"> Oil Corporation.</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2C7900" w:rsidRPr="00600273" w:rsidRDefault="002C7900" w:rsidP="002C7900">
            <w:pPr>
              <w:pStyle w:val="AN-space"/>
              <w:spacing w:before="0" w:line="240" w:lineRule="auto"/>
              <w:ind w:left="0"/>
              <w:rPr>
                <w:rFonts w:ascii="Arial" w:hAnsi="Arial" w:cs="Arial"/>
                <w:color w:val="auto"/>
              </w:rPr>
            </w:pPr>
          </w:p>
          <w:p w:rsidR="008B6579" w:rsidRPr="00600273" w:rsidRDefault="008B6579" w:rsidP="002C7900">
            <w:pPr>
              <w:rPr>
                <w:rFonts w:ascii="Arial" w:hAnsi="Arial" w:cs="Arial"/>
                <w:sz w:val="20"/>
                <w:szCs w:val="20"/>
              </w:rPr>
            </w:pPr>
          </w:p>
        </w:tc>
      </w:tr>
      <w:tr w:rsidR="00362DB2" w:rsidRPr="00600273" w:rsidTr="00476B1D">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362DB2" w:rsidRPr="00600273" w:rsidTr="00476B1D">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Mongrel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Federal Reserve Act</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8B6579" w:rsidRPr="00600273" w:rsidRDefault="008B6579" w:rsidP="002C7900">
            <w:pPr>
              <w:rPr>
                <w:rFonts w:ascii="Arial" w:hAnsi="Arial" w:cs="Arial"/>
                <w:sz w:val="20"/>
                <w:szCs w:val="20"/>
              </w:rPr>
            </w:pPr>
          </w:p>
          <w:p w:rsidR="00FA3E40" w:rsidRPr="00600273" w:rsidRDefault="00FA3E40" w:rsidP="002C7900">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FA3E40" w:rsidRPr="00600273" w:rsidRDefault="00FA3E40" w:rsidP="00FA3E40">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w:t>
            </w:r>
            <w:proofErr w:type="spellStart"/>
            <w:r w:rsidRPr="00600273">
              <w:rPr>
                <w:rFonts w:ascii="Arial" w:hAnsi="Arial" w:cs="Arial"/>
                <w:sz w:val="20"/>
                <w:szCs w:val="20"/>
              </w:rPr>
              <w:t>Rauchenbusch</w:t>
            </w:r>
            <w:proofErr w:type="spellEnd"/>
            <w:r w:rsidRPr="00600273">
              <w:rPr>
                <w:rFonts w:ascii="Arial" w:hAnsi="Arial" w:cs="Arial"/>
                <w:sz w:val="20"/>
                <w:szCs w:val="20"/>
              </w:rPr>
              <w:t xml:space="preserve">,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FA3E40" w:rsidRPr="00600273"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p w:rsidR="00FA3E40" w:rsidRPr="00600273" w:rsidRDefault="00FA3E40"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8B6579" w:rsidRPr="00600273" w:rsidRDefault="008B6579" w:rsidP="006F6EBE">
            <w:pPr>
              <w:rPr>
                <w:rFonts w:ascii="Arial" w:hAnsi="Arial" w:cs="Arial"/>
                <w:sz w:val="20"/>
                <w:szCs w:val="20"/>
              </w:rPr>
            </w:pPr>
          </w:p>
          <w:p w:rsidR="006F6EBE" w:rsidRPr="00600273" w:rsidRDefault="006F6EBE" w:rsidP="006F6EB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6F6EBE" w:rsidRPr="00600273"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p w:rsidR="006F6EBE" w:rsidRPr="00600273" w:rsidRDefault="006F6EBE" w:rsidP="006F6EBE">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Pr="00600273">
              <w:rPr>
                <w:rFonts w:ascii="Arial" w:hAnsi="Arial" w:cs="Arial"/>
                <w:color w:val="auto"/>
              </w:rPr>
              <w:t>Exodusting</w:t>
            </w:r>
            <w:proofErr w:type="spellEnd"/>
            <w:r w:rsidRPr="00600273">
              <w:rPr>
                <w:rFonts w:ascii="Arial" w:hAnsi="Arial" w:cs="Arial"/>
                <w:color w:val="auto"/>
              </w:rPr>
              <w: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2244B5" w:rsidRPr="00600273" w:rsidTr="00476B1D">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lastRenderedPageBreak/>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2244B5" w:rsidRPr="00600273"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476B1D">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6F6EBE" w:rsidRPr="00600273" w:rsidRDefault="006F6EBE" w:rsidP="006F6EBE">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mainly because of new technologies. Which of the 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6F6EBE" w:rsidRPr="00600273" w:rsidRDefault="006F6EBE" w:rsidP="00E2040F">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476B1D">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476B1D">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8A389D" w:rsidRPr="00600273" w:rsidRDefault="008A389D" w:rsidP="00E2040F">
            <w:pPr>
              <w:pStyle w:val="AN-space"/>
              <w:spacing w:before="0" w:line="240" w:lineRule="auto"/>
              <w:ind w:left="0"/>
              <w:rPr>
                <w:rFonts w:ascii="Arial" w:hAnsi="Arial" w:cs="Arial"/>
              </w:rPr>
            </w:pPr>
          </w:p>
          <w:p w:rsidR="00E2040F" w:rsidRPr="00600273" w:rsidRDefault="00E2040F" w:rsidP="00E2040F">
            <w:pPr>
              <w:pStyle w:val="AN-space"/>
              <w:spacing w:before="0" w:line="240" w:lineRule="auto"/>
              <w:ind w:left="0"/>
              <w:rPr>
                <w:rFonts w:ascii="Arial" w:hAnsi="Arial" w:cs="Arial"/>
              </w:rPr>
            </w:pPr>
          </w:p>
        </w:tc>
      </w:tr>
      <w:tr w:rsidR="008A389D" w:rsidRPr="00600273" w:rsidTr="00476B1D">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lastRenderedPageBreak/>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476B1D">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I</w:t>
            </w:r>
            <w:r w:rsidR="002244B5" w:rsidRPr="00600273">
              <w:rPr>
                <w:rFonts w:ascii="Arial" w:hAnsi="Arial" w:cs="Arial"/>
                <w:color w:val="auto"/>
              </w:rPr>
              <w:t>n Great Britain.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8B6579" w:rsidRPr="00600273" w:rsidRDefault="008B6579" w:rsidP="002244B5">
            <w:pPr>
              <w:rPr>
                <w:rFonts w:ascii="Arial" w:hAnsi="Arial" w:cs="Arial"/>
                <w:sz w:val="20"/>
                <w:szCs w:val="20"/>
              </w:rPr>
            </w:pPr>
          </w:p>
          <w:p w:rsidR="00C53EAD" w:rsidRPr="00600273" w:rsidRDefault="00C53EAD"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w:t>
            </w:r>
            <w:r w:rsidR="002244B5" w:rsidRPr="00600273">
              <w:rPr>
                <w:rFonts w:ascii="Arial" w:hAnsi="Arial" w:cs="Arial"/>
                <w:color w:val="auto"/>
              </w:rPr>
              <w:t>igher tariffs.</w:t>
            </w:r>
          </w:p>
          <w:p w:rsidR="008B6579" w:rsidRPr="00600273" w:rsidRDefault="008B6579" w:rsidP="004E4BC1">
            <w:pPr>
              <w:pStyle w:val="AN-space"/>
              <w:spacing w:before="0" w:line="240" w:lineRule="auto"/>
              <w:ind w:left="0"/>
              <w:rPr>
                <w:rFonts w:ascii="Arial" w:hAnsi="Arial" w:cs="Arial"/>
              </w:rPr>
            </w:pPr>
          </w:p>
          <w:p w:rsidR="004E4BC1" w:rsidRPr="00600273" w:rsidRDefault="004E4BC1" w:rsidP="004E4BC1">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4E4BC1" w:rsidRPr="00600273"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2244B5" w:rsidRPr="00600273"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2244B5" w:rsidRPr="00600273" w:rsidRDefault="002244B5" w:rsidP="004E4BC1">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lastRenderedPageBreak/>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29223A" w:rsidRPr="00600273"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p w:rsidR="0029223A" w:rsidRPr="00600273" w:rsidRDefault="0029223A" w:rsidP="0029223A">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8B6579" w:rsidRPr="00600273" w:rsidRDefault="008B6579" w:rsidP="00F33E4E">
            <w:pPr>
              <w:pStyle w:val="AN-space"/>
              <w:spacing w:before="0" w:line="240" w:lineRule="auto"/>
              <w:ind w:left="0"/>
              <w:rPr>
                <w:rFonts w:ascii="Arial" w:hAnsi="Arial" w:cs="Arial"/>
              </w:rPr>
            </w:pPr>
          </w:p>
          <w:p w:rsidR="00F33E4E" w:rsidRPr="00600273" w:rsidRDefault="00F33E4E" w:rsidP="00F33E4E">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xml:space="preserve">.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xml:space="preserve">. </w:t>
            </w:r>
            <w:r w:rsidR="00AC1BD9" w:rsidRPr="00600273">
              <w:rPr>
                <w:rFonts w:ascii="Arial" w:hAnsi="Arial" w:cs="Arial"/>
                <w:color w:val="auto"/>
              </w:rPr>
              <w:t>F. Scott Fitzgerald.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 xml:space="preserve">Robert M. La </w:t>
            </w:r>
            <w:proofErr w:type="spellStart"/>
            <w:r w:rsidRPr="00600273">
              <w:rPr>
                <w:rFonts w:ascii="Arial" w:hAnsi="Arial" w:cs="Arial"/>
                <w:color w:val="auto"/>
              </w:rPr>
              <w:t>Follette</w:t>
            </w:r>
            <w:proofErr w:type="spellEnd"/>
            <w:r w:rsidRPr="00600273">
              <w:rPr>
                <w:rFonts w:ascii="Arial" w:hAnsi="Arial" w:cs="Arial"/>
                <w:color w:val="auto"/>
              </w:rPr>
              <w:t xml:space="preserv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pStyle w:val="AN-space"/>
              <w:spacing w:before="0" w:line="240" w:lineRule="auto"/>
              <w:ind w:left="0"/>
              <w:rPr>
                <w:rFonts w:ascii="Arial" w:hAnsi="Arial" w:cs="Arial"/>
                <w:color w:val="auto"/>
              </w:rPr>
            </w:pPr>
          </w:p>
          <w:p w:rsidR="00F33E4E" w:rsidRPr="00600273" w:rsidRDefault="00F33E4E" w:rsidP="00F33E4E">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w:t>
            </w:r>
            <w:r w:rsidRPr="00600273">
              <w:rPr>
                <w:rFonts w:ascii="Arial" w:hAnsi="Arial" w:cs="Arial"/>
                <w:color w:val="auto"/>
              </w:rPr>
              <w:t>.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29223A" w:rsidRPr="00600273">
              <w:rPr>
                <w:rFonts w:ascii="Arial" w:hAnsi="Arial" w:cs="Arial"/>
                <w:color w:val="auto"/>
              </w:rPr>
              <w:t>“The New Frontier”</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F33E4E"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600273" w:rsidRDefault="008B6579" w:rsidP="00F33E4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8B6579" w:rsidRPr="00600273" w:rsidRDefault="008B6579" w:rsidP="00476B1D">
            <w:pPr>
              <w:rPr>
                <w:rFonts w:ascii="Arial" w:hAnsi="Arial" w:cs="Arial"/>
                <w:sz w:val="20"/>
                <w:szCs w:val="20"/>
              </w:rPr>
            </w:pPr>
          </w:p>
          <w:p w:rsidR="00476B1D" w:rsidRPr="00600273" w:rsidRDefault="00476B1D" w:rsidP="00476B1D">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Pr="00600273">
              <w:rPr>
                <w:rFonts w:ascii="Arial" w:hAnsi="Arial" w:cs="Arial"/>
                <w:color w:val="auto"/>
              </w:rPr>
              <w:t>except</w:t>
            </w:r>
            <w:proofErr w:type="gramEnd"/>
            <w:r w:rsidRPr="00600273">
              <w:rPr>
                <w:rFonts w:ascii="Arial" w:hAnsi="Arial" w:cs="Arial"/>
                <w:color w:val="auto"/>
              </w:rPr>
              <w:t xml:space="preserve">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8B6579" w:rsidRPr="00600273" w:rsidRDefault="008B6579" w:rsidP="002D0658">
            <w:pPr>
              <w:rPr>
                <w:rFonts w:ascii="Arial" w:hAnsi="Arial" w:cs="Arial"/>
                <w:sz w:val="20"/>
                <w:szCs w:val="20"/>
              </w:rPr>
            </w:pPr>
          </w:p>
          <w:p w:rsidR="00476B1D" w:rsidRPr="00600273" w:rsidRDefault="00476B1D"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Hobos and tramps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8B6579" w:rsidRPr="00600273" w:rsidRDefault="008B6579" w:rsidP="002D0658">
            <w:pPr>
              <w:pStyle w:val="AN-space"/>
              <w:spacing w:before="0" w:line="240" w:lineRule="auto"/>
              <w:ind w:left="0"/>
              <w:rPr>
                <w:rFonts w:ascii="Arial" w:hAnsi="Arial" w:cs="Arial"/>
                <w:color w:val="auto"/>
              </w:rPr>
            </w:pPr>
          </w:p>
          <w:p w:rsidR="002D0658" w:rsidRPr="00600273" w:rsidRDefault="002D0658" w:rsidP="002D0658">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w:t>
            </w:r>
            <w:r w:rsidRPr="00600273">
              <w:rPr>
                <w:rFonts w:ascii="Arial" w:hAnsi="Arial" w:cs="Arial"/>
                <w:color w:val="auto"/>
              </w:rPr>
              <w:t xml:space="preserve">President </w:t>
            </w:r>
            <w:r w:rsidRPr="00600273">
              <w:rPr>
                <w:rFonts w:ascii="Arial" w:hAnsi="Arial" w:cs="Arial"/>
                <w:color w:val="auto"/>
              </w:rPr>
              <w:t xml:space="preserve">Franklin D. </w:t>
            </w:r>
            <w:r w:rsidRPr="00600273">
              <w:rPr>
                <w:rFonts w:ascii="Arial" w:hAnsi="Arial" w:cs="Arial"/>
                <w:color w:val="auto"/>
              </w:rPr>
              <w:t>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a. </w:t>
            </w:r>
            <w:r w:rsidRPr="00600273">
              <w:rPr>
                <w:rFonts w:ascii="Arial" w:hAnsi="Arial" w:cs="Arial"/>
                <w:color w:val="auto"/>
              </w:rPr>
              <w:t>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b. </w:t>
            </w:r>
            <w:r w:rsidRPr="00600273">
              <w:rPr>
                <w:rFonts w:ascii="Arial" w:hAnsi="Arial" w:cs="Arial"/>
                <w:color w:val="auto"/>
              </w:rPr>
              <w:t>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c. </w:t>
            </w:r>
            <w:r w:rsidRPr="00600273">
              <w:rPr>
                <w:rFonts w:ascii="Arial" w:hAnsi="Arial" w:cs="Arial"/>
                <w:color w:val="auto"/>
              </w:rPr>
              <w:t>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*d. </w:t>
            </w:r>
            <w:r w:rsidRPr="00600273">
              <w:rPr>
                <w:rFonts w:ascii="Arial" w:hAnsi="Arial" w:cs="Arial"/>
                <w:color w:val="auto"/>
              </w:rPr>
              <w:t>Aiding European governments abroad</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e. </w:t>
            </w:r>
            <w:r w:rsidRPr="00600273">
              <w:rPr>
                <w:rFonts w:ascii="Arial" w:hAnsi="Arial" w:cs="Arial"/>
                <w:color w:val="auto"/>
              </w:rPr>
              <w:t>Reforming the economy, including banking and the stock market</w:t>
            </w:r>
            <w:r w:rsidRPr="00600273">
              <w:rPr>
                <w:rFonts w:ascii="Arial" w:hAnsi="Arial" w:cs="Arial"/>
                <w:color w:val="auto"/>
              </w:rPr>
              <w:t>,</w:t>
            </w:r>
            <w:r w:rsidRPr="00600273">
              <w:rPr>
                <w:rFonts w:ascii="Arial" w:hAnsi="Arial" w:cs="Arial"/>
                <w:color w:val="auto"/>
              </w:rPr>
              <w:t xml:space="preserve"> to prevent another Great Depression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8B6579" w:rsidRPr="00600273" w:rsidRDefault="008B6579" w:rsidP="002D0658">
            <w:pPr>
              <w:pStyle w:val="AN-space"/>
              <w:spacing w:before="0" w:line="240" w:lineRule="auto"/>
              <w:ind w:left="0"/>
              <w:rPr>
                <w:rFonts w:ascii="Arial" w:hAnsi="Arial" w:cs="Arial"/>
              </w:rPr>
            </w:pPr>
          </w:p>
          <w:p w:rsidR="002D0658" w:rsidRPr="00600273" w:rsidRDefault="002D0658" w:rsidP="002D0658">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t</w:t>
            </w:r>
            <w:r w:rsidR="002D0658" w:rsidRPr="00600273">
              <w:rPr>
                <w:rFonts w:ascii="Arial" w:hAnsi="Arial" w:cs="Arial"/>
                <w:color w:val="auto"/>
              </w:rPr>
              <w:t>he ___________________ was designed to bring electricity and jobs to the Tennessee Valley.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w:t>
            </w:r>
            <w:r w:rsidR="00CA211B" w:rsidRPr="00600273">
              <w:rPr>
                <w:rFonts w:ascii="Arial" w:hAnsi="Arial" w:cs="Arial"/>
                <w:color w:val="auto"/>
              </w:rPr>
              <w:t xml:space="preserve">tituted a four-day </w:t>
            </w:r>
            <w:r w:rsidR="00CA211B" w:rsidRPr="00600273">
              <w:rPr>
                <w:rFonts w:ascii="Arial" w:hAnsi="Arial" w:cs="Arial"/>
                <w:color w:val="auto"/>
              </w:rPr>
              <w:t xml:space="preserve">national </w:t>
            </w:r>
            <w:r w:rsidR="00CA211B" w:rsidRPr="00600273">
              <w:rPr>
                <w:rFonts w:ascii="Arial" w:hAnsi="Arial" w:cs="Arial"/>
                <w:color w:val="auto"/>
              </w:rPr>
              <w:t>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600273" w:rsidRPr="00600273"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w:t>
            </w:r>
            <w:r w:rsidR="00600273" w:rsidRPr="00600273">
              <w:rPr>
                <w:rFonts w:ascii="Arial" w:hAnsi="Arial" w:cs="Arial"/>
                <w:color w:val="auto"/>
              </w:rPr>
              <w:t xml:space="preserve"> of the listed answers</w:t>
            </w:r>
          </w:p>
          <w:p w:rsidR="008B6579" w:rsidRPr="00600273" w:rsidRDefault="008B6579" w:rsidP="00426B7F">
            <w:pPr>
              <w:pStyle w:val="AN-space"/>
              <w:spacing w:before="0" w:line="240" w:lineRule="auto"/>
              <w:ind w:left="0"/>
              <w:rPr>
                <w:rFonts w:ascii="Arial" w:hAnsi="Arial" w:cs="Arial"/>
              </w:rPr>
            </w:pPr>
          </w:p>
          <w:p w:rsidR="00426B7F" w:rsidRPr="00600273" w:rsidRDefault="00426B7F" w:rsidP="00426B7F">
            <w:pPr>
              <w:pStyle w:val="AN-space"/>
              <w:spacing w:before="0" w:line="240" w:lineRule="auto"/>
              <w:ind w:left="0"/>
              <w:rPr>
                <w:rFonts w:ascii="Arial" w:hAnsi="Arial" w:cs="Arial"/>
              </w:rPr>
            </w:pPr>
          </w:p>
        </w:tc>
      </w:tr>
      <w:tr w:rsidR="008B6579" w:rsidRPr="00600273" w:rsidTr="00476B1D">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Harry Hopkins.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w:t>
            </w:r>
            <w:r>
              <w:rPr>
                <w:rFonts w:ascii="Arial" w:hAnsi="Arial" w:cs="Arial"/>
                <w:color w:val="auto"/>
              </w:rPr>
              <w:t xml:space="preserve">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w:t>
            </w:r>
            <w:r>
              <w:rPr>
                <w:rFonts w:ascii="Arial" w:hAnsi="Arial" w:cs="Arial"/>
                <w:color w:val="auto"/>
              </w:rPr>
              <w:t xml:space="preserve">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26B7F" w:rsidRPr="00600273"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xml:space="preserve">.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4F358D" w:rsidRPr="004F358D" w:rsidRDefault="00426B7F" w:rsidP="007D764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4F358D" w:rsidRPr="004F358D">
              <w:rPr>
                <w:rFonts w:ascii="Arial" w:hAnsi="Arial" w:cs="Arial"/>
                <w:color w:val="auto"/>
              </w:rPr>
              <w:t>President Roosevelt was quite traditional on matters of race.</w:t>
            </w:r>
          </w:p>
          <w:p w:rsidR="008B6579" w:rsidRPr="00600273" w:rsidRDefault="008B6579" w:rsidP="002D0658">
            <w:pPr>
              <w:rPr>
                <w:rFonts w:ascii="Arial" w:hAnsi="Arial" w:cs="Arial"/>
                <w:sz w:val="20"/>
                <w:szCs w:val="20"/>
              </w:rPr>
            </w:pPr>
          </w:p>
          <w:p w:rsidR="00426B7F" w:rsidRPr="00600273" w:rsidRDefault="00426B7F" w:rsidP="002D0658">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w:t>
            </w:r>
            <w:bookmarkStart w:id="0" w:name="_GoBack"/>
            <w:bookmarkEnd w:id="0"/>
            <w:r w:rsidR="00426B7F" w:rsidRPr="00600273">
              <w:rPr>
                <w:rFonts w:ascii="Arial" w:hAnsi="Arial" w:cs="Arial"/>
                <w:color w:val="auto"/>
              </w:rPr>
              <w:t>ery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lastRenderedPageBreak/>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8B6579" w:rsidRPr="00600273" w:rsidRDefault="008B6579" w:rsidP="00511C97">
            <w:pPr>
              <w:rPr>
                <w:rFonts w:ascii="Arial" w:hAnsi="Arial" w:cs="Arial"/>
                <w:sz w:val="20"/>
                <w:szCs w:val="20"/>
              </w:rPr>
            </w:pPr>
          </w:p>
          <w:p w:rsidR="00C53EAD" w:rsidRPr="00600273" w:rsidRDefault="00C53EAD" w:rsidP="00511C97">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AC1BD9" w:rsidRPr="00600273" w:rsidTr="00476B1D">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476B1D">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CC1B9D" w:rsidRPr="00600273" w:rsidRDefault="00CC1B9D" w:rsidP="006B5556">
            <w:pPr>
              <w:pStyle w:val="AN-space"/>
              <w:spacing w:before="0" w:line="240" w:lineRule="auto"/>
              <w:ind w:left="0"/>
              <w:rPr>
                <w:rFonts w:ascii="Arial" w:hAnsi="Arial" w:cs="Arial"/>
                <w:color w:val="auto"/>
              </w:rPr>
            </w:pP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476B1D">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Homosexuals</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476B1D">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proofErr w:type="spellStart"/>
            <w:r w:rsidR="00496AC1" w:rsidRPr="00600273">
              <w:rPr>
                <w:rFonts w:ascii="Arial" w:hAnsi="Arial" w:cs="Arial"/>
                <w:color w:val="auto"/>
              </w:rPr>
              <w:t>Mafiaso</w:t>
            </w:r>
            <w:proofErr w:type="spellEnd"/>
            <w:r w:rsidR="00496AC1" w:rsidRPr="00600273">
              <w:rPr>
                <w:rFonts w:ascii="Arial" w:hAnsi="Arial" w:cs="Arial"/>
                <w:color w:val="auto"/>
              </w:rPr>
              <w:t>.</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B5556" w:rsidRPr="00600273" w:rsidRDefault="00496AC1"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The bracero program mobilized Native Americans to support the war effort.</w:t>
            </w:r>
          </w:p>
          <w:p w:rsidR="00496AC1" w:rsidRPr="00600273" w:rsidRDefault="006B5556"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00273" w:rsidRDefault="008B6579"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00273" w:rsidRDefault="008B6579"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lastRenderedPageBreak/>
              <w:t>21.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w:t>
            </w:r>
            <w:r w:rsidR="00496AC1" w:rsidRPr="00600273">
              <w:rPr>
                <w:rFonts w:ascii="Arial" w:hAnsi="Arial" w:cs="Arial"/>
                <w:color w:val="auto"/>
              </w:rPr>
              <w:t>omen</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496AC1" w:rsidRPr="00600273">
              <w:rPr>
                <w:rFonts w:ascii="Arial" w:hAnsi="Arial" w:cs="Arial"/>
                <w:color w:val="auto"/>
              </w:rPr>
              <w:t>llegal immigrants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African Americans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496AC1" w:rsidRPr="00600273">
              <w:rPr>
                <w:rFonts w:ascii="Arial" w:hAnsi="Arial" w:cs="Arial"/>
                <w:color w:val="auto"/>
              </w:rPr>
              <w:t>echnology</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Japanese</w:t>
            </w:r>
          </w:p>
          <w:p w:rsidR="008B6579" w:rsidRPr="00600273" w:rsidRDefault="008B6579" w:rsidP="006B5556">
            <w:pPr>
              <w:rPr>
                <w:rFonts w:ascii="Arial" w:hAnsi="Arial" w:cs="Arial"/>
                <w:sz w:val="20"/>
                <w:szCs w:val="20"/>
              </w:rPr>
            </w:pPr>
          </w:p>
          <w:p w:rsidR="006B5556" w:rsidRPr="00600273" w:rsidRDefault="006B5556"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6B5556" w:rsidRPr="00600273"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00273" w:rsidRDefault="008B6579"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8B6579" w:rsidRPr="00600273" w:rsidRDefault="006B5556" w:rsidP="002D0658">
            <w:pPr>
              <w:rPr>
                <w:rFonts w:ascii="Arial" w:hAnsi="Arial" w:cs="Arial"/>
                <w:sz w:val="20"/>
                <w:szCs w:val="20"/>
              </w:rPr>
            </w:pPr>
            <w:r w:rsidRPr="00600273">
              <w:rPr>
                <w:rFonts w:ascii="Arial" w:hAnsi="Arial" w:cs="Arial"/>
                <w:sz w:val="20"/>
                <w:szCs w:val="20"/>
              </w:rPr>
              <w:t xml:space="preserve">e. </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his inaugural address, President Franklin Roosevelt outlined what he called his ____________, which stated that no nation had the right to intervene in another nation’s matters.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Fair Deal</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Square Deal</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Good Neighbor Policy</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Big Stick Policy</w:t>
            </w:r>
          </w:p>
          <w:p w:rsidR="00496AC1" w:rsidRPr="00600273" w:rsidRDefault="00496AC1"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Dollar Diplomacy Policy</w:t>
            </w:r>
          </w:p>
          <w:p w:rsidR="008B6579" w:rsidRPr="00600273" w:rsidRDefault="008B6579" w:rsidP="006B5556">
            <w:pPr>
              <w:rPr>
                <w:rFonts w:ascii="Arial" w:hAnsi="Arial" w:cs="Arial"/>
                <w:sz w:val="20"/>
                <w:szCs w:val="20"/>
              </w:rPr>
            </w:pPr>
          </w:p>
          <w:p w:rsidR="006B5556" w:rsidRPr="00600273" w:rsidRDefault="006B5556"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1930s, China was weakened by civil war between __________ and _________</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Mao Zedong, Chiang Kai-shek</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 xml:space="preserve">Ho Chi Minh, Vo </w:t>
            </w:r>
            <w:proofErr w:type="spellStart"/>
            <w:r w:rsidR="00496AC1" w:rsidRPr="00600273">
              <w:rPr>
                <w:rFonts w:ascii="Arial" w:hAnsi="Arial" w:cs="Arial"/>
                <w:color w:val="auto"/>
              </w:rPr>
              <w:t>Nhu</w:t>
            </w:r>
            <w:proofErr w:type="spellEnd"/>
            <w:r w:rsidR="00496AC1" w:rsidRPr="00600273">
              <w:rPr>
                <w:rFonts w:ascii="Arial" w:hAnsi="Arial" w:cs="Arial"/>
                <w:color w:val="auto"/>
              </w:rPr>
              <w:t xml:space="preserve"> </w:t>
            </w:r>
            <w:proofErr w:type="spellStart"/>
            <w:r w:rsidR="00496AC1" w:rsidRPr="00600273">
              <w:rPr>
                <w:rFonts w:ascii="Arial" w:hAnsi="Arial" w:cs="Arial"/>
                <w:color w:val="auto"/>
              </w:rPr>
              <w:t>Giap</w:t>
            </w:r>
            <w:proofErr w:type="spellEnd"/>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Yamamoto, Hirohito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Empress Dowager, the Boxers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00496AC1" w:rsidRPr="00600273">
              <w:rPr>
                <w:rFonts w:ascii="Arial" w:hAnsi="Arial" w:cs="Arial"/>
                <w:color w:val="auto"/>
              </w:rPr>
              <w:t>Hikaru</w:t>
            </w:r>
            <w:proofErr w:type="spellEnd"/>
            <w:r w:rsidR="00496AC1" w:rsidRPr="00600273">
              <w:rPr>
                <w:rFonts w:ascii="Arial" w:hAnsi="Arial" w:cs="Arial"/>
                <w:color w:val="auto"/>
              </w:rPr>
              <w:t xml:space="preserve"> Sulu, Kim Jong-Il</w:t>
            </w:r>
          </w:p>
          <w:p w:rsidR="008B6579" w:rsidRPr="00600273" w:rsidRDefault="008B6579" w:rsidP="006B5556">
            <w:pPr>
              <w:rPr>
                <w:rFonts w:ascii="Arial" w:hAnsi="Arial" w:cs="Arial"/>
                <w:sz w:val="20"/>
                <w:szCs w:val="20"/>
              </w:rPr>
            </w:pPr>
          </w:p>
          <w:p w:rsidR="006B5556" w:rsidRPr="00600273" w:rsidRDefault="006B5556"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Edouard Daladier</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Winston Churchill</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Neville Chamberlain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Benito Mussolini</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Benjamin Disraeli</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732FF6"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496AC1" w:rsidRPr="00600273">
              <w:rPr>
                <w:rFonts w:ascii="Arial" w:hAnsi="Arial" w:cs="Arial"/>
                <w:color w:val="auto"/>
              </w:rPr>
              <w:t>he Japanese attacked Pearl Harbor.</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496AC1" w:rsidRPr="00600273">
              <w:rPr>
                <w:rFonts w:ascii="Arial" w:hAnsi="Arial" w:cs="Arial"/>
                <w:color w:val="auto"/>
              </w:rPr>
              <w:t>he Germans invaded Poland.</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England declared war on Germany after they invaded Fr</w:t>
            </w:r>
            <w:r w:rsidRPr="00600273">
              <w:rPr>
                <w:rFonts w:ascii="Arial" w:hAnsi="Arial" w:cs="Arial"/>
                <w:color w:val="auto"/>
              </w:rPr>
              <w:t>ance</w:t>
            </w:r>
            <w:r w:rsidR="00496AC1" w:rsidRPr="00600273">
              <w:rPr>
                <w:rFonts w:ascii="Arial" w:hAnsi="Arial" w:cs="Arial"/>
                <w:color w:val="auto"/>
              </w:rPr>
              <w:t>.</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France was defeated by Germany.</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496AC1" w:rsidRPr="00600273">
              <w:rPr>
                <w:rFonts w:ascii="Arial" w:hAnsi="Arial" w:cs="Arial"/>
                <w:color w:val="auto"/>
              </w:rPr>
              <w:t>he United States declared war on Japan.</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3.</w:t>
            </w:r>
          </w:p>
        </w:tc>
        <w:tc>
          <w:tcPr>
            <w:tcW w:w="270" w:type="dxa"/>
            <w:tcMar>
              <w:left w:w="0" w:type="dxa"/>
              <w:right w:w="0" w:type="dxa"/>
            </w:tcMar>
          </w:tcPr>
          <w:p w:rsidR="008B6579" w:rsidRPr="00600273" w:rsidRDefault="0057138D" w:rsidP="002D0658">
            <w:pPr>
              <w:rPr>
                <w:rFonts w:ascii="Arial" w:hAnsi="Arial" w:cs="Arial"/>
                <w:sz w:val="20"/>
                <w:szCs w:val="20"/>
              </w:rPr>
            </w:pPr>
            <w:r w:rsidRPr="00600273">
              <w:rPr>
                <w:rFonts w:ascii="Arial" w:hAnsi="Arial" w:cs="Arial"/>
                <w:sz w:val="20"/>
                <w:szCs w:val="20"/>
              </w:rPr>
              <w:t xml:space="preserve">d. </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Einstein warned him that the Germans were working on the same project.</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He saw it as a way to get revenge on Japan for the bombing of Pearl Harbor.</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He wanted to be able to provide clean, cheap energy.</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He saw it as a way to scare Stalin after the war was over.</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He wanted to use it against the Germans to end the war quickly.</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Cash Carry Bill</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Logan Act</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496AC1" w:rsidRPr="00600273">
              <w:rPr>
                <w:rFonts w:ascii="Arial" w:hAnsi="Arial" w:cs="Arial"/>
                <w:color w:val="auto"/>
              </w:rPr>
              <w:t>Lend-Lease Bill</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War Powers Act</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Presidential Prerogative Plan</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2</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Midway.</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Coral Sea.</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Guadalcanal.</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New Guinea.</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Australia.</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w:t>
            </w:r>
            <w:r w:rsidR="00496AC1" w:rsidRPr="00600273">
              <w:rPr>
                <w:rFonts w:ascii="Arial" w:hAnsi="Arial" w:cs="Arial"/>
                <w:color w:val="auto"/>
              </w:rPr>
              <w:t>eapfrogging.</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496AC1" w:rsidRPr="00600273">
              <w:rPr>
                <w:rFonts w:ascii="Arial" w:hAnsi="Arial" w:cs="Arial"/>
                <w:color w:val="auto"/>
              </w:rPr>
              <w:t>kipping.</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w:t>
            </w:r>
            <w:r w:rsidR="00496AC1" w:rsidRPr="00600273">
              <w:rPr>
                <w:rFonts w:ascii="Arial" w:hAnsi="Arial" w:cs="Arial"/>
                <w:color w:val="auto"/>
              </w:rPr>
              <w:t>opscotch.</w:t>
            </w:r>
          </w:p>
          <w:p w:rsidR="00496AC1" w:rsidRPr="00600273" w:rsidRDefault="00496AC1"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w:t>
            </w:r>
            <w:r w:rsidR="0057138D" w:rsidRPr="00600273">
              <w:rPr>
                <w:rFonts w:ascii="Arial" w:hAnsi="Arial" w:cs="Arial"/>
                <w:color w:val="auto"/>
              </w:rPr>
              <w:t>. D</w:t>
            </w:r>
            <w:r w:rsidRPr="00600273">
              <w:rPr>
                <w:rFonts w:ascii="Arial" w:hAnsi="Arial" w:cs="Arial"/>
                <w:color w:val="auto"/>
              </w:rPr>
              <w:t>aisy chain.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w:t>
            </w:r>
            <w:r w:rsidR="00496AC1" w:rsidRPr="00600273">
              <w:rPr>
                <w:rFonts w:ascii="Arial" w:hAnsi="Arial" w:cs="Arial"/>
                <w:color w:val="auto"/>
              </w:rPr>
              <w:t>ggressive diplomacy.</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6560DF">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496AC1" w:rsidRPr="00600273">
              <w:rPr>
                <w:rFonts w:ascii="Arial" w:hAnsi="Arial" w:cs="Arial"/>
                <w:color w:val="auto"/>
              </w:rPr>
              <w:t>xperienced a better life than they had since the Great Depression.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w:t>
            </w:r>
            <w:r w:rsidR="00496AC1" w:rsidRPr="00600273">
              <w:rPr>
                <w:rFonts w:ascii="Arial" w:hAnsi="Arial" w:cs="Arial"/>
                <w:color w:val="auto"/>
              </w:rPr>
              <w:t>ost quite a few jobs.</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496AC1" w:rsidRPr="00600273">
              <w:rPr>
                <w:rFonts w:ascii="Arial" w:hAnsi="Arial" w:cs="Arial"/>
                <w:color w:val="auto"/>
              </w:rPr>
              <w:t>xperienced a worse life than they had since the Great Depression.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496AC1" w:rsidRPr="00600273">
              <w:rPr>
                <w:rFonts w:ascii="Arial" w:hAnsi="Arial" w:cs="Arial"/>
                <w:color w:val="auto"/>
              </w:rPr>
              <w:t>ere forced to work unpaid overtime to meet demand.</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w:t>
            </w:r>
            <w:r w:rsidR="00496AC1" w:rsidRPr="00600273">
              <w:rPr>
                <w:rFonts w:ascii="Arial" w:hAnsi="Arial" w:cs="Arial"/>
                <w:color w:val="auto"/>
              </w:rPr>
              <w:t>ere able to get raises to help with rising costs.</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6560DF">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57138D" w:rsidRPr="00600273" w:rsidRDefault="0057138D"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57138D" w:rsidRPr="00600273" w:rsidRDefault="0057138D"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6560DF">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Supreme Commander of the Allied Expeditionary Force was</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Dwight Eisenhower.</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b</w:t>
            </w:r>
            <w:proofErr w:type="gramEnd"/>
            <w:r w:rsidRPr="00600273">
              <w:rPr>
                <w:rFonts w:ascii="Arial" w:hAnsi="Arial" w:cs="Arial"/>
                <w:color w:val="auto"/>
              </w:rPr>
              <w:t xml:space="preserve">. </w:t>
            </w:r>
            <w:r w:rsidR="00496AC1" w:rsidRPr="00600273">
              <w:rPr>
                <w:rFonts w:ascii="Arial" w:hAnsi="Arial" w:cs="Arial"/>
                <w:color w:val="auto"/>
              </w:rPr>
              <w:t>Bernard Montgomery.</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496AC1" w:rsidRPr="00600273">
              <w:rPr>
                <w:rFonts w:ascii="Arial" w:hAnsi="Arial" w:cs="Arial"/>
                <w:color w:val="auto"/>
              </w:rPr>
              <w:t>George S. Patton.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xml:space="preserve">. </w:t>
            </w:r>
            <w:r w:rsidR="00496AC1" w:rsidRPr="00600273">
              <w:rPr>
                <w:rFonts w:ascii="Arial" w:hAnsi="Arial" w:cs="Arial"/>
                <w:color w:val="auto"/>
              </w:rPr>
              <w:t>William McKinley.</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496AC1" w:rsidRPr="00600273">
              <w:rPr>
                <w:rFonts w:ascii="Arial" w:hAnsi="Arial" w:cs="Arial"/>
                <w:color w:val="auto"/>
              </w:rPr>
              <w:t>James McPherson.</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6560DF">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496AC1" w:rsidRPr="00600273">
              <w:rPr>
                <w:rFonts w:ascii="Arial" w:hAnsi="Arial" w:cs="Arial"/>
                <w:color w:val="auto"/>
              </w:rPr>
              <w:t>igns of Hitler’s nuclear program.</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496AC1" w:rsidRPr="00600273">
              <w:rPr>
                <w:rFonts w:ascii="Arial" w:hAnsi="Arial" w:cs="Arial"/>
                <w:color w:val="auto"/>
              </w:rPr>
              <w:t>he Jewish concentration camps.</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Hitler’s experimental laboratory.</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496AC1" w:rsidRPr="00600273">
              <w:rPr>
                <w:rFonts w:ascii="Arial" w:hAnsi="Arial" w:cs="Arial"/>
                <w:color w:val="auto"/>
              </w:rPr>
              <w:t>he Germans’ last ditch effort to drive the Allies back into the sea.</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496AC1" w:rsidRPr="00600273">
              <w:rPr>
                <w:rFonts w:ascii="Arial" w:hAnsi="Arial" w:cs="Arial"/>
                <w:color w:val="auto"/>
              </w:rPr>
              <w:t>hat the Soviets had beat them to capturing Hitler.</w:t>
            </w:r>
          </w:p>
          <w:p w:rsidR="008B6579" w:rsidRPr="00600273" w:rsidRDefault="008B6579" w:rsidP="006B5556">
            <w:pPr>
              <w:rPr>
                <w:rFonts w:ascii="Arial" w:hAnsi="Arial" w:cs="Arial"/>
                <w:sz w:val="20"/>
                <w:szCs w:val="20"/>
              </w:rPr>
            </w:pPr>
          </w:p>
          <w:p w:rsidR="0057138D" w:rsidRPr="00600273" w:rsidRDefault="0057138D"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6560DF">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After the Second World War, the United States returned to isolationism.</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After World War II, the cold war began.</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496AC1" w:rsidRPr="00600273">
              <w:rPr>
                <w:rFonts w:ascii="Arial" w:hAnsi="Arial" w:cs="Arial"/>
                <w:color w:val="auto"/>
              </w:rPr>
              <w:t>After World War II, Stalin did not live up to the agreements he made at Yalta.</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For every American killed in World War II, the Russians lost 59.</w:t>
            </w:r>
          </w:p>
          <w:p w:rsidR="00496AC1" w:rsidRPr="0060027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World War II was the largest and costliest war in human history.</w:t>
            </w:r>
          </w:p>
          <w:p w:rsidR="00496AC1" w:rsidRPr="00600273" w:rsidRDefault="00496AC1" w:rsidP="0057138D">
            <w:pPr>
              <w:pStyle w:val="AN-space"/>
              <w:spacing w:before="0" w:line="240" w:lineRule="auto"/>
              <w:ind w:left="0"/>
              <w:rPr>
                <w:rFonts w:ascii="Arial" w:hAnsi="Arial" w:cs="Arial"/>
                <w:color w:val="auto"/>
              </w:rPr>
            </w:pPr>
          </w:p>
          <w:p w:rsidR="008B6579" w:rsidRPr="00600273" w:rsidRDefault="008B6579"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2</w:t>
            </w:r>
            <w:r w:rsidR="0045754A"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League of Nations</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United Nations</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Guardians of the Globe</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World League Organization</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World Court</w:t>
            </w:r>
          </w:p>
          <w:p w:rsidR="008B6579" w:rsidRPr="00600273" w:rsidRDefault="008B6579" w:rsidP="006B5556">
            <w:pPr>
              <w:rPr>
                <w:rFonts w:ascii="Arial" w:hAnsi="Arial" w:cs="Arial"/>
                <w:sz w:val="20"/>
                <w:szCs w:val="20"/>
              </w:rPr>
            </w:pPr>
          </w:p>
          <w:p w:rsidR="00E440B3" w:rsidRPr="00600273" w:rsidRDefault="00E440B3"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xml:space="preserve">. </w:t>
            </w:r>
            <w:r w:rsidR="00496AC1" w:rsidRPr="00600273">
              <w:rPr>
                <w:rFonts w:ascii="Arial" w:hAnsi="Arial" w:cs="Arial"/>
                <w:color w:val="auto"/>
              </w:rPr>
              <w:t>After World War II, Stalin lived up to his promises to respect his Eastern European neighbors’ borders.</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After World War II, presidential authority increased at the expense of congressional and state power.</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During World War II, the United States experienced a minor economic recession.</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After World War II, the United States refused to join the United Nations.</w:t>
            </w:r>
          </w:p>
          <w:p w:rsidR="00496AC1"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After World War II, the United States experienced an economic recession.</w:t>
            </w:r>
          </w:p>
          <w:p w:rsidR="008B6579" w:rsidRPr="00600273" w:rsidRDefault="008B6579" w:rsidP="006B5556">
            <w:pPr>
              <w:rPr>
                <w:rFonts w:ascii="Arial" w:hAnsi="Arial" w:cs="Arial"/>
                <w:sz w:val="20"/>
                <w:szCs w:val="20"/>
              </w:rPr>
            </w:pPr>
          </w:p>
          <w:p w:rsidR="00E440B3" w:rsidRPr="00600273" w:rsidRDefault="00E440B3" w:rsidP="006B5556">
            <w:pPr>
              <w:rPr>
                <w:rFonts w:ascii="Arial" w:hAnsi="Arial" w:cs="Arial"/>
                <w:sz w:val="20"/>
                <w:szCs w:val="20"/>
              </w:rPr>
            </w:pPr>
          </w:p>
        </w:tc>
      </w:tr>
      <w:tr w:rsidR="008B6579" w:rsidRPr="00600273" w:rsidTr="00476B1D">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2</w:t>
            </w:r>
            <w:r w:rsidR="0045754A"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6B5556"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a</w:t>
            </w:r>
            <w:proofErr w:type="gramEnd"/>
            <w:r w:rsidRPr="00600273">
              <w:rPr>
                <w:rFonts w:ascii="Arial" w:hAnsi="Arial" w:cs="Arial"/>
                <w:color w:val="auto"/>
              </w:rPr>
              <w:t xml:space="preserve">. </w:t>
            </w:r>
            <w:r w:rsidR="006B5556" w:rsidRPr="00600273">
              <w:rPr>
                <w:rFonts w:ascii="Arial" w:hAnsi="Arial" w:cs="Arial"/>
                <w:color w:val="auto"/>
              </w:rPr>
              <w:t>Dwight D. Eisenhower.</w:t>
            </w:r>
          </w:p>
          <w:p w:rsidR="006B5556"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B5556" w:rsidRPr="00600273">
              <w:rPr>
                <w:rFonts w:ascii="Arial" w:hAnsi="Arial" w:cs="Arial"/>
                <w:color w:val="auto"/>
              </w:rPr>
              <w:t>Harry S Truman.</w:t>
            </w:r>
          </w:p>
          <w:p w:rsidR="006B5556"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w:t>
            </w:r>
            <w:r w:rsidR="006B5556" w:rsidRPr="00600273">
              <w:rPr>
                <w:rFonts w:ascii="Arial" w:hAnsi="Arial" w:cs="Arial"/>
                <w:color w:val="auto"/>
              </w:rPr>
              <w:t>Lyndon Baines Johnson.</w:t>
            </w:r>
          </w:p>
          <w:p w:rsidR="006B5556"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d</w:t>
            </w:r>
            <w:proofErr w:type="gramEnd"/>
            <w:r w:rsidRPr="00600273">
              <w:rPr>
                <w:rFonts w:ascii="Arial" w:hAnsi="Arial" w:cs="Arial"/>
                <w:color w:val="auto"/>
              </w:rPr>
              <w:t xml:space="preserve">. </w:t>
            </w:r>
            <w:r w:rsidR="006B5556" w:rsidRPr="00600273">
              <w:rPr>
                <w:rFonts w:ascii="Arial" w:hAnsi="Arial" w:cs="Arial"/>
                <w:color w:val="auto"/>
              </w:rPr>
              <w:t>Richard M. Nixon.</w:t>
            </w:r>
          </w:p>
          <w:p w:rsidR="006B5556" w:rsidRPr="0060027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6B5556" w:rsidRPr="00600273">
              <w:rPr>
                <w:rFonts w:ascii="Arial" w:hAnsi="Arial" w:cs="Arial"/>
                <w:color w:val="auto"/>
              </w:rPr>
              <w:t>Herbert Hoover.</w:t>
            </w:r>
          </w:p>
          <w:p w:rsidR="008B6579" w:rsidRPr="00600273" w:rsidRDefault="008B6579" w:rsidP="006B5556">
            <w:pPr>
              <w:rPr>
                <w:rFonts w:ascii="Arial" w:hAnsi="Arial" w:cs="Arial"/>
                <w:sz w:val="20"/>
                <w:szCs w:val="20"/>
              </w:rPr>
            </w:pPr>
          </w:p>
          <w:p w:rsidR="00E440B3" w:rsidRPr="00600273" w:rsidRDefault="00E440B3" w:rsidP="006B5556">
            <w:pPr>
              <w:rPr>
                <w:rFonts w:ascii="Arial" w:hAnsi="Arial" w:cs="Arial"/>
                <w:sz w:val="20"/>
                <w:szCs w:val="20"/>
              </w:rPr>
            </w:pPr>
          </w:p>
        </w:tc>
      </w:tr>
    </w:tbl>
    <w:p w:rsidR="0001552D" w:rsidRPr="00600273" w:rsidRDefault="0001552D" w:rsidP="0001552D">
      <w:pPr>
        <w:rPr>
          <w:rFonts w:ascii="Arial" w:hAnsi="Arial" w:cs="Arial"/>
          <w:sz w:val="20"/>
          <w:szCs w:val="20"/>
        </w:rPr>
      </w:pPr>
    </w:p>
    <w:p w:rsidR="006560DF" w:rsidRPr="00600273" w:rsidRDefault="006560DF">
      <w:pPr>
        <w:rPr>
          <w:rFonts w:ascii="Arial" w:hAnsi="Arial" w:cs="Arial"/>
          <w:sz w:val="20"/>
          <w:szCs w:val="20"/>
        </w:rPr>
      </w:pPr>
    </w:p>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2E" w:rsidRDefault="00A65D2E" w:rsidP="00FB4C16">
      <w:r>
        <w:separator/>
      </w:r>
    </w:p>
  </w:endnote>
  <w:endnote w:type="continuationSeparator" w:id="0">
    <w:p w:rsidR="00A65D2E" w:rsidRDefault="00A65D2E"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59059F" w:rsidRDefault="0059059F">
        <w:pPr>
          <w:pStyle w:val="Footer"/>
          <w:jc w:val="right"/>
        </w:pPr>
        <w:r>
          <w:fldChar w:fldCharType="begin"/>
        </w:r>
        <w:r>
          <w:instrText xml:space="preserve"> PAGE   \* MERGEFORMAT </w:instrText>
        </w:r>
        <w:r>
          <w:fldChar w:fldCharType="separate"/>
        </w:r>
        <w:r w:rsidR="007D764B">
          <w:rPr>
            <w:noProof/>
          </w:rPr>
          <w:t>11</w:t>
        </w:r>
        <w:r>
          <w:rPr>
            <w:noProof/>
          </w:rPr>
          <w:fldChar w:fldCharType="end"/>
        </w:r>
      </w:p>
    </w:sdtContent>
  </w:sdt>
  <w:p w:rsidR="0059059F" w:rsidRDefault="0059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2E" w:rsidRDefault="00A65D2E" w:rsidP="00FB4C16">
      <w:r>
        <w:separator/>
      </w:r>
    </w:p>
  </w:footnote>
  <w:footnote w:type="continuationSeparator" w:id="0">
    <w:p w:rsidR="00A65D2E" w:rsidRDefault="00A65D2E"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B03A7"/>
    <w:rsid w:val="000C110B"/>
    <w:rsid w:val="000F2532"/>
    <w:rsid w:val="0015392E"/>
    <w:rsid w:val="00180A26"/>
    <w:rsid w:val="001A03F2"/>
    <w:rsid w:val="001E6D25"/>
    <w:rsid w:val="00201669"/>
    <w:rsid w:val="002244B5"/>
    <w:rsid w:val="00274A07"/>
    <w:rsid w:val="0029223A"/>
    <w:rsid w:val="002C7574"/>
    <w:rsid w:val="002C7900"/>
    <w:rsid w:val="002D0658"/>
    <w:rsid w:val="003328C9"/>
    <w:rsid w:val="00362DB2"/>
    <w:rsid w:val="0036329A"/>
    <w:rsid w:val="00382F4D"/>
    <w:rsid w:val="003B5BD3"/>
    <w:rsid w:val="00426B7F"/>
    <w:rsid w:val="0045754A"/>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D764B"/>
    <w:rsid w:val="0088644D"/>
    <w:rsid w:val="008A389D"/>
    <w:rsid w:val="008B4D66"/>
    <w:rsid w:val="008B6579"/>
    <w:rsid w:val="008F53AF"/>
    <w:rsid w:val="00904605"/>
    <w:rsid w:val="00977F53"/>
    <w:rsid w:val="009F2C1A"/>
    <w:rsid w:val="00A00749"/>
    <w:rsid w:val="00A27749"/>
    <w:rsid w:val="00A62416"/>
    <w:rsid w:val="00A65D2E"/>
    <w:rsid w:val="00AA07E3"/>
    <w:rsid w:val="00AC1BD9"/>
    <w:rsid w:val="00AF6C1D"/>
    <w:rsid w:val="00B676AB"/>
    <w:rsid w:val="00B95A96"/>
    <w:rsid w:val="00C37376"/>
    <w:rsid w:val="00C428D0"/>
    <w:rsid w:val="00C53EAD"/>
    <w:rsid w:val="00C7214B"/>
    <w:rsid w:val="00CA211B"/>
    <w:rsid w:val="00CC1B9D"/>
    <w:rsid w:val="00CE3D1F"/>
    <w:rsid w:val="00D2529D"/>
    <w:rsid w:val="00DB533C"/>
    <w:rsid w:val="00DF2F21"/>
    <w:rsid w:val="00E2040F"/>
    <w:rsid w:val="00E440B3"/>
    <w:rsid w:val="00E50FDD"/>
    <w:rsid w:val="00E726D1"/>
    <w:rsid w:val="00E9701B"/>
    <w:rsid w:val="00ED73F4"/>
    <w:rsid w:val="00F13CA6"/>
    <w:rsid w:val="00F33E4E"/>
    <w:rsid w:val="00F615D9"/>
    <w:rsid w:val="00F877A6"/>
    <w:rsid w:val="00F87FF4"/>
    <w:rsid w:val="00FA18FF"/>
    <w:rsid w:val="00FA3E40"/>
    <w:rsid w:val="00FB4C16"/>
    <w:rsid w:val="00FE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2015-11-20T09:15:00Z</cp:lastPrinted>
  <dcterms:created xsi:type="dcterms:W3CDTF">2015-11-20T12:19:00Z</dcterms:created>
  <dcterms:modified xsi:type="dcterms:W3CDTF">2015-11-20T12:57:00Z</dcterms:modified>
</cp:coreProperties>
</file>