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62" w:rsidRDefault="00364562">
      <w:r>
        <w:t>If you missed doing orientation – Just to keep you from getting lost and not know it, you won’t be able to see any content in the course until you see me. Do that ASAP. Glad to help you but you need to see me.</w:t>
      </w:r>
      <w:r w:rsidR="0079231F">
        <w:t xml:space="preserve">   </w:t>
      </w:r>
      <w:bookmarkStart w:id="0" w:name="_GoBack"/>
      <w:bookmarkEnd w:id="0"/>
    </w:p>
    <w:p w:rsidR="00D15835" w:rsidRDefault="00364562">
      <w:r>
        <w:t>The tour</w:t>
      </w:r>
    </w:p>
    <w:p w:rsidR="00DD2E43" w:rsidRPr="00DD2E43" w:rsidRDefault="00DD2E43">
      <w:pPr>
        <w:rPr>
          <w:b/>
        </w:rPr>
      </w:pPr>
      <w:r w:rsidRPr="00DD2E43">
        <w:rPr>
          <w:b/>
        </w:rPr>
        <w:t>Course Materials</w:t>
      </w:r>
    </w:p>
    <w:p w:rsidR="00364562" w:rsidRDefault="00364562" w:rsidP="00364562">
      <w:pPr>
        <w:pStyle w:val="ListParagraph"/>
        <w:numPr>
          <w:ilvl w:val="0"/>
          <w:numId w:val="1"/>
        </w:numPr>
      </w:pPr>
      <w:r>
        <w:t>Lesson Units</w:t>
      </w:r>
    </w:p>
    <w:p w:rsidR="00364562" w:rsidRDefault="00364562" w:rsidP="00364562">
      <w:pPr>
        <w:pStyle w:val="ListParagraph"/>
        <w:numPr>
          <w:ilvl w:val="0"/>
          <w:numId w:val="2"/>
        </w:numPr>
      </w:pPr>
      <w:r>
        <w:t>If you need syllabus in Getting Started</w:t>
      </w:r>
    </w:p>
    <w:p w:rsidR="00364562" w:rsidRDefault="00364562" w:rsidP="00364562">
      <w:pPr>
        <w:pStyle w:val="ListParagraph"/>
        <w:numPr>
          <w:ilvl w:val="0"/>
          <w:numId w:val="2"/>
        </w:numPr>
      </w:pPr>
      <w:r>
        <w:t>Unit 1 – the only open content</w:t>
      </w:r>
    </w:p>
    <w:p w:rsidR="00364562" w:rsidRDefault="00364562" w:rsidP="00364562">
      <w:pPr>
        <w:pStyle w:val="ListParagraph"/>
        <w:numPr>
          <w:ilvl w:val="1"/>
          <w:numId w:val="2"/>
        </w:numPr>
      </w:pPr>
      <w:r>
        <w:t>Study Guide – 10 day</w:t>
      </w:r>
    </w:p>
    <w:p w:rsidR="00364562" w:rsidRDefault="00364562" w:rsidP="00364562">
      <w:pPr>
        <w:pStyle w:val="ListParagraph"/>
        <w:numPr>
          <w:ilvl w:val="1"/>
          <w:numId w:val="2"/>
        </w:numPr>
      </w:pPr>
      <w:r>
        <w:t>Chapters in the Unit</w:t>
      </w:r>
    </w:p>
    <w:p w:rsidR="00887245" w:rsidRDefault="00887245" w:rsidP="00364562">
      <w:pPr>
        <w:pStyle w:val="ListParagraph"/>
        <w:numPr>
          <w:ilvl w:val="2"/>
          <w:numId w:val="2"/>
        </w:numPr>
      </w:pPr>
      <w:r>
        <w:t>How this tool in Blackboard throws a big version of whatever is first in front of you and blocks your view AND what you do about it</w:t>
      </w:r>
      <w:r w:rsidR="00DD2E43">
        <w:br/>
        <w:t>(Drag the tab away from the tab row. When you do, it becomes a smaller window that you can move where you want it to be.)</w:t>
      </w:r>
    </w:p>
    <w:p w:rsidR="00364562" w:rsidRDefault="00364562" w:rsidP="00364562">
      <w:pPr>
        <w:pStyle w:val="ListParagraph"/>
        <w:numPr>
          <w:ilvl w:val="2"/>
          <w:numId w:val="2"/>
        </w:numPr>
      </w:pPr>
      <w:r>
        <w:t>In a chapter Topics, links from the instructor, sometimes resources such as maps, the folder for the primary</w:t>
      </w:r>
    </w:p>
    <w:p w:rsidR="00364562" w:rsidRDefault="00364562" w:rsidP="00364562">
      <w:pPr>
        <w:pStyle w:val="ListParagraph"/>
        <w:numPr>
          <w:ilvl w:val="0"/>
          <w:numId w:val="2"/>
        </w:numPr>
      </w:pPr>
      <w:r>
        <w:t>The other Units just have a name there so you know it will be in that spot when we start the Unit</w:t>
      </w:r>
    </w:p>
    <w:p w:rsidR="00364562" w:rsidRDefault="00364562" w:rsidP="00364562">
      <w:pPr>
        <w:pStyle w:val="ListParagraph"/>
        <w:numPr>
          <w:ilvl w:val="0"/>
          <w:numId w:val="2"/>
        </w:numPr>
      </w:pPr>
      <w:r>
        <w:t>Evidence Requirements – 1 of 2 ways to get to it</w:t>
      </w:r>
    </w:p>
    <w:p w:rsidR="00364562" w:rsidRDefault="00364562" w:rsidP="00364562">
      <w:pPr>
        <w:pStyle w:val="ListParagraph"/>
        <w:numPr>
          <w:ilvl w:val="0"/>
          <w:numId w:val="1"/>
        </w:numPr>
      </w:pPr>
      <w:r>
        <w:t>Evidence Requirements</w:t>
      </w:r>
      <w:r w:rsidR="00887245">
        <w:t xml:space="preserve"> – 1 of 2 ways to get to it</w:t>
      </w:r>
    </w:p>
    <w:p w:rsidR="00364562" w:rsidRDefault="00364562" w:rsidP="00364562">
      <w:pPr>
        <w:pStyle w:val="ListParagraph"/>
        <w:numPr>
          <w:ilvl w:val="0"/>
          <w:numId w:val="2"/>
        </w:numPr>
      </w:pPr>
      <w:r>
        <w:t>Links to help you</w:t>
      </w:r>
    </w:p>
    <w:p w:rsidR="00887245" w:rsidRDefault="00887245" w:rsidP="00364562">
      <w:pPr>
        <w:pStyle w:val="ListParagraph"/>
        <w:numPr>
          <w:ilvl w:val="0"/>
          <w:numId w:val="2"/>
        </w:numPr>
      </w:pPr>
      <w:r>
        <w:t xml:space="preserve">The rubric for grading  all writing assignments </w:t>
      </w:r>
    </w:p>
    <w:p w:rsidR="00364562" w:rsidRDefault="00364562" w:rsidP="00364562">
      <w:pPr>
        <w:pStyle w:val="ListParagraph"/>
        <w:numPr>
          <w:ilvl w:val="0"/>
          <w:numId w:val="2"/>
        </w:numPr>
      </w:pPr>
      <w:r>
        <w:t xml:space="preserve">4 Evidence Quizzes (Evidence Quiz 1, 2, 3, and 4)– 5 questions </w:t>
      </w:r>
    </w:p>
    <w:p w:rsidR="008B17D4" w:rsidRDefault="008B17D4" w:rsidP="00887245">
      <w:pPr>
        <w:pStyle w:val="ListParagraph"/>
        <w:numPr>
          <w:ilvl w:val="1"/>
          <w:numId w:val="2"/>
        </w:numPr>
      </w:pPr>
      <w:r>
        <w:t xml:space="preserve">I need to port up 2, 3, and4 </w:t>
      </w:r>
    </w:p>
    <w:p w:rsidR="00887245" w:rsidRDefault="00887245" w:rsidP="00887245">
      <w:pPr>
        <w:pStyle w:val="ListParagraph"/>
        <w:numPr>
          <w:ilvl w:val="1"/>
          <w:numId w:val="2"/>
        </w:numPr>
      </w:pPr>
      <w:r>
        <w:t>Sets and what and why they are</w:t>
      </w:r>
    </w:p>
    <w:p w:rsidR="00887245" w:rsidRDefault="00887245" w:rsidP="00887245">
      <w:pPr>
        <w:pStyle w:val="ListParagraph"/>
        <w:numPr>
          <w:ilvl w:val="1"/>
          <w:numId w:val="2"/>
        </w:numPr>
      </w:pPr>
      <w:r>
        <w:t>Extra credit by taking by the due date</w:t>
      </w:r>
    </w:p>
    <w:p w:rsidR="00887245" w:rsidRDefault="00887245" w:rsidP="00887245">
      <w:pPr>
        <w:pStyle w:val="ListParagraph"/>
        <w:numPr>
          <w:ilvl w:val="1"/>
          <w:numId w:val="2"/>
        </w:numPr>
      </w:pPr>
      <w:r>
        <w:t>If you miss a question, full credit if you talk to me. (See the conditions at the bottom of your Course Plan.)</w:t>
      </w:r>
    </w:p>
    <w:p w:rsidR="00887245" w:rsidRDefault="00887245" w:rsidP="00887245">
      <w:pPr>
        <w:pStyle w:val="ListParagraph"/>
        <w:numPr>
          <w:ilvl w:val="1"/>
          <w:numId w:val="2"/>
        </w:numPr>
      </w:pPr>
      <w:r>
        <w:t>Extra credit if you score 70% for at least 1 unit and you do a written assignment and follow all 5 Good Habits for Evidence</w:t>
      </w:r>
    </w:p>
    <w:p w:rsidR="00364562" w:rsidRDefault="00364562" w:rsidP="00364562">
      <w:pPr>
        <w:pStyle w:val="ListParagraph"/>
        <w:numPr>
          <w:ilvl w:val="0"/>
          <w:numId w:val="2"/>
        </w:numPr>
      </w:pPr>
      <w:r>
        <w:t>There will be 4 more quizzes in Unit 2 (Evidence Quiz 5, 6, 7, and 8)</w:t>
      </w:r>
      <w:r w:rsidR="00887245">
        <w:t xml:space="preserve"> but they will only have a couple of additional questions.</w:t>
      </w:r>
    </w:p>
    <w:p w:rsidR="00887245" w:rsidRDefault="00887245" w:rsidP="00887245">
      <w:pPr>
        <w:pStyle w:val="ListParagraph"/>
        <w:numPr>
          <w:ilvl w:val="0"/>
          <w:numId w:val="1"/>
        </w:numPr>
      </w:pPr>
      <w:r>
        <w:t>Required Concepts</w:t>
      </w:r>
    </w:p>
    <w:p w:rsidR="00887245" w:rsidRDefault="00887245" w:rsidP="00887245">
      <w:pPr>
        <w:pStyle w:val="ListParagraph"/>
        <w:numPr>
          <w:ilvl w:val="0"/>
          <w:numId w:val="2"/>
        </w:numPr>
      </w:pPr>
      <w:r>
        <w:t>Abbreviated link of concepts just for the primary</w:t>
      </w:r>
    </w:p>
    <w:p w:rsidR="00887245" w:rsidRDefault="00887245" w:rsidP="00887245">
      <w:pPr>
        <w:pStyle w:val="ListParagraph"/>
        <w:numPr>
          <w:ilvl w:val="0"/>
          <w:numId w:val="2"/>
        </w:numPr>
      </w:pPr>
      <w:r>
        <w:t>Full link for Unit 1 when we finish the Primary</w:t>
      </w:r>
    </w:p>
    <w:p w:rsidR="00887245" w:rsidRDefault="00887245" w:rsidP="00887245">
      <w:pPr>
        <w:pStyle w:val="ListParagraph"/>
        <w:numPr>
          <w:ilvl w:val="0"/>
          <w:numId w:val="2"/>
        </w:numPr>
      </w:pPr>
      <w:r>
        <w:t>Unit 2 link</w:t>
      </w:r>
    </w:p>
    <w:p w:rsidR="00887245" w:rsidRDefault="00887245" w:rsidP="00887245">
      <w:pPr>
        <w:pStyle w:val="ListParagraph"/>
        <w:numPr>
          <w:ilvl w:val="0"/>
          <w:numId w:val="2"/>
        </w:numPr>
      </w:pPr>
      <w:r>
        <w:t>Unit 3 link</w:t>
      </w:r>
    </w:p>
    <w:p w:rsidR="00887245" w:rsidRDefault="00887245" w:rsidP="00887245">
      <w:pPr>
        <w:pStyle w:val="ListParagraph"/>
        <w:numPr>
          <w:ilvl w:val="0"/>
          <w:numId w:val="2"/>
        </w:numPr>
      </w:pPr>
      <w:r>
        <w:t>50 point test on the concepts for each Unit</w:t>
      </w:r>
    </w:p>
    <w:p w:rsidR="00887245" w:rsidRDefault="00887245" w:rsidP="00887245">
      <w:pPr>
        <w:pStyle w:val="ListParagraph"/>
        <w:numPr>
          <w:ilvl w:val="0"/>
          <w:numId w:val="1"/>
        </w:numPr>
      </w:pPr>
      <w:r>
        <w:t xml:space="preserve">Required </w:t>
      </w:r>
      <w:r w:rsidR="008B17D4">
        <w:t>Primaries – one of 2 ways to get to it and to any assignment using primaries</w:t>
      </w:r>
    </w:p>
    <w:p w:rsidR="008B17D4" w:rsidRDefault="008B17D4" w:rsidP="008B17D4">
      <w:pPr>
        <w:pStyle w:val="ListParagraph"/>
        <w:numPr>
          <w:ilvl w:val="0"/>
          <w:numId w:val="2"/>
        </w:numPr>
      </w:pPr>
      <w:r>
        <w:t>Gives primaries for each of the chapters and we will use many but not all</w:t>
      </w:r>
    </w:p>
    <w:p w:rsidR="008B17D4" w:rsidRDefault="008B17D4" w:rsidP="008B17D4">
      <w:pPr>
        <w:pStyle w:val="ListParagraph"/>
        <w:numPr>
          <w:ilvl w:val="0"/>
          <w:numId w:val="2"/>
        </w:numPr>
      </w:pPr>
      <w:r>
        <w:t>Provides the assignment using primaries – Like the 1</w:t>
      </w:r>
      <w:r w:rsidRPr="008B17D4">
        <w:rPr>
          <w:vertAlign w:val="superscript"/>
        </w:rPr>
        <w:t>st</w:t>
      </w:r>
      <w:r>
        <w:t xml:space="preserve"> one you see now</w:t>
      </w:r>
    </w:p>
    <w:p w:rsidR="008B17D4" w:rsidRDefault="008B17D4" w:rsidP="008B17D4">
      <w:pPr>
        <w:pStyle w:val="ListParagraph"/>
        <w:numPr>
          <w:ilvl w:val="1"/>
          <w:numId w:val="2"/>
        </w:numPr>
      </w:pPr>
      <w:r>
        <w:t>Instructions – follow them</w:t>
      </w:r>
    </w:p>
    <w:p w:rsidR="008B17D4" w:rsidRDefault="008B17D4" w:rsidP="008B17D4">
      <w:pPr>
        <w:pStyle w:val="ListParagraph"/>
        <w:numPr>
          <w:ilvl w:val="1"/>
          <w:numId w:val="2"/>
        </w:numPr>
      </w:pPr>
      <w:r>
        <w:t>If you want it, a pre-formatted file</w:t>
      </w:r>
    </w:p>
    <w:p w:rsidR="008B17D4" w:rsidRDefault="008B17D4" w:rsidP="008B17D4">
      <w:pPr>
        <w:pStyle w:val="ListParagraph"/>
        <w:numPr>
          <w:ilvl w:val="1"/>
          <w:numId w:val="2"/>
        </w:numPr>
      </w:pPr>
      <w:r>
        <w:t xml:space="preserve">The </w:t>
      </w:r>
      <w:proofErr w:type="spellStart"/>
      <w:r>
        <w:t>Turnitin</w:t>
      </w:r>
      <w:proofErr w:type="spellEnd"/>
      <w:r>
        <w:t xml:space="preserve"> Assignment</w:t>
      </w:r>
    </w:p>
    <w:p w:rsidR="00DD2E43" w:rsidRDefault="00DD2E43" w:rsidP="00DD2E43">
      <w:pPr>
        <w:pStyle w:val="ListParagraph"/>
      </w:pPr>
    </w:p>
    <w:p w:rsidR="00DD2E43" w:rsidRDefault="00DD2E43" w:rsidP="00DD2E43">
      <w:pPr>
        <w:pStyle w:val="ListParagraph"/>
        <w:ind w:left="0"/>
        <w:rPr>
          <w:b/>
        </w:rPr>
      </w:pPr>
      <w:r w:rsidRPr="00DD2E43">
        <w:rPr>
          <w:b/>
        </w:rPr>
        <w:t>Course Tools</w:t>
      </w:r>
    </w:p>
    <w:p w:rsidR="00DD2E43" w:rsidRDefault="00DD2E43" w:rsidP="00DD2E43">
      <w:pPr>
        <w:pStyle w:val="ListParagraph"/>
        <w:numPr>
          <w:ilvl w:val="0"/>
          <w:numId w:val="3"/>
        </w:numPr>
      </w:pPr>
      <w:r>
        <w:lastRenderedPageBreak/>
        <w:t>Announcements  - general information like this tour</w:t>
      </w:r>
    </w:p>
    <w:p w:rsidR="00DD2E43" w:rsidRPr="00DD2E43" w:rsidRDefault="00DD2E43" w:rsidP="00DD2E43">
      <w:pPr>
        <w:pStyle w:val="ListParagraph"/>
        <w:numPr>
          <w:ilvl w:val="0"/>
          <w:numId w:val="3"/>
        </w:numPr>
      </w:pPr>
      <w:r>
        <w:t xml:space="preserve">My Grades – I will have to build the </w:t>
      </w:r>
      <w:proofErr w:type="spellStart"/>
      <w:r>
        <w:t>gradebook</w:t>
      </w:r>
      <w:proofErr w:type="spellEnd"/>
      <w:r>
        <w:t xml:space="preserve"> from scratch so it will be estimated two weekends before I get it completely straight. </w:t>
      </w:r>
      <w:r>
        <w:br/>
        <w:t xml:space="preserve">Dates shown at My Grades do not apply to your class. All that will be accurate at the beginning is the current orientation grades and the Evidence Quiz grades. </w:t>
      </w:r>
    </w:p>
    <w:p w:rsidR="00DD2E43" w:rsidRPr="00DD2E43" w:rsidRDefault="00DD2E43" w:rsidP="00DD2E43">
      <w:pPr>
        <w:pStyle w:val="ListParagraph"/>
        <w:ind w:left="0"/>
        <w:rPr>
          <w:b/>
        </w:rPr>
      </w:pPr>
    </w:p>
    <w:p w:rsidR="00364562" w:rsidRDefault="00364562"/>
    <w:sectPr w:rsidR="00364562" w:rsidSect="008B1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48B"/>
    <w:multiLevelType w:val="hybridMultilevel"/>
    <w:tmpl w:val="D40ECCC6"/>
    <w:lvl w:ilvl="0" w:tplc="E802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55886"/>
    <w:multiLevelType w:val="hybridMultilevel"/>
    <w:tmpl w:val="BDC23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D45C77"/>
    <w:multiLevelType w:val="hybridMultilevel"/>
    <w:tmpl w:val="D29C51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62"/>
    <w:rsid w:val="00364562"/>
    <w:rsid w:val="004C376A"/>
    <w:rsid w:val="0079231F"/>
    <w:rsid w:val="00887245"/>
    <w:rsid w:val="008B17D4"/>
    <w:rsid w:val="00DD2E43"/>
    <w:rsid w:val="00E1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4</cp:revision>
  <cp:lastPrinted>2016-09-12T13:45:00Z</cp:lastPrinted>
  <dcterms:created xsi:type="dcterms:W3CDTF">2016-09-12T13:16:00Z</dcterms:created>
  <dcterms:modified xsi:type="dcterms:W3CDTF">2016-09-12T17:10:00Z</dcterms:modified>
</cp:coreProperties>
</file>