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1" w:rsidRDefault="00173DDB">
      <w:pPr>
        <w:pStyle w:val="Heading2"/>
        <w:jc w:val="center"/>
        <w:rPr>
          <w:rFonts w:eastAsia="Calibri"/>
        </w:rPr>
      </w:pPr>
      <w:r>
        <w:rPr>
          <w:rFonts w:eastAsia="Calibri"/>
        </w:rPr>
        <w:t>Unit 1: From New World to New Empires – the 16th Century to 1776 (Lessons 1-4)</w:t>
      </w:r>
    </w:p>
    <w:p w:rsidR="00E65301" w:rsidRDefault="00173DDB">
      <w:pPr>
        <w:pStyle w:val="Heading2"/>
        <w:spacing w:before="0"/>
        <w:jc w:val="center"/>
      </w:pPr>
      <w:r>
        <w:rPr>
          <w:rFonts w:eastAsia="Calibri"/>
        </w:rPr>
        <w:t>S</w:t>
      </w:r>
      <w:r>
        <w:t xml:space="preserve">tudy Guide  </w:t>
      </w:r>
      <w:r w:rsidR="007E13B7">
        <w:t xml:space="preserve">  </w:t>
      </w:r>
      <w:bookmarkStart w:id="0" w:name="_GoBack"/>
      <w:bookmarkEnd w:id="0"/>
    </w:p>
    <w:p w:rsidR="00E65301" w:rsidRDefault="00173DDB">
      <w:r>
        <w:rPr>
          <w:b/>
        </w:rPr>
        <w:t>The Unit Exam</w:t>
      </w:r>
      <w:r>
        <w:t xml:space="preserve"> consists primarily of multiple choice questions in sets with different possible questions. The total value is 100 points. There are 25 questions </w:t>
      </w:r>
      <w:r>
        <w:rPr>
          <w:b/>
        </w:rPr>
        <w:t>in sets</w:t>
      </w:r>
      <w:r>
        <w:t xml:space="preserve"> each at 4 points:</w:t>
      </w:r>
    </w:p>
    <w:p w:rsidR="00E65301" w:rsidRDefault="00173DDB">
      <w:pPr>
        <w:pStyle w:val="ListParagraph"/>
        <w:numPr>
          <w:ilvl w:val="0"/>
          <w:numId w:val="2"/>
        </w:numPr>
        <w:ind w:left="360"/>
      </w:pPr>
      <w:r>
        <w:t>8 of the 25 questions come from Learning Quizzes (and concepts in Learning Quizzes help you understand content)</w:t>
      </w:r>
    </w:p>
    <w:p w:rsidR="00E65301" w:rsidRDefault="00173DDB">
      <w:pPr>
        <w:pStyle w:val="ListParagraph"/>
        <w:numPr>
          <w:ilvl w:val="0"/>
          <w:numId w:val="2"/>
        </w:numPr>
        <w:ind w:left="360"/>
      </w:pPr>
      <w:r>
        <w:t xml:space="preserve">17 of them come from below.   The Instructor’s links provide visuals, frequently in tables, to help you compare facts to see similarities and differences. To be efficient in studying, </w:t>
      </w:r>
      <w:r>
        <w:rPr>
          <w:b/>
        </w:rPr>
        <w:t>use the Lesson links</w:t>
      </w:r>
      <w:r>
        <w:t xml:space="preserve">, not the textbook. (Ctrl-F is a wonderful way to find what you need.)  </w:t>
      </w:r>
    </w:p>
    <w:p w:rsidR="00E65301" w:rsidRDefault="00E65301"/>
    <w:p w:rsidR="00E65301" w:rsidRDefault="00173DDB">
      <w:r>
        <w:t xml:space="preserve">The 5 </w:t>
      </w:r>
      <w:r>
        <w:rPr>
          <w:i/>
        </w:rPr>
        <w:t>W</w:t>
      </w:r>
      <w:r>
        <w:t xml:space="preserve">s rule is a guide to understanding: you should know </w:t>
      </w:r>
      <w:r>
        <w:rPr>
          <w:i/>
        </w:rPr>
        <w:t>W</w:t>
      </w:r>
      <w:r>
        <w:t xml:space="preserve">ho, </w:t>
      </w:r>
      <w:r>
        <w:rPr>
          <w:i/>
        </w:rPr>
        <w:t>W</w:t>
      </w:r>
      <w:r>
        <w:t xml:space="preserve">hat, </w:t>
      </w:r>
      <w:r>
        <w:rPr>
          <w:i/>
        </w:rPr>
        <w:t>W</w:t>
      </w:r>
      <w:r>
        <w:t xml:space="preserve">hen, </w:t>
      </w:r>
      <w:r>
        <w:rPr>
          <w:i/>
        </w:rPr>
        <w:t>W</w:t>
      </w:r>
      <w:r>
        <w:t xml:space="preserve">here, and </w:t>
      </w:r>
      <w:r>
        <w:rPr>
          <w:i/>
        </w:rPr>
        <w:t>W</w:t>
      </w:r>
      <w:r>
        <w:t xml:space="preserve">hy—and sometimes How. </w:t>
      </w:r>
    </w:p>
    <w:p w:rsidR="00E65301" w:rsidRDefault="00E65301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E65301">
        <w:tc>
          <w:tcPr>
            <w:tcW w:w="5386" w:type="dxa"/>
            <w:hideMark/>
          </w:tcPr>
          <w:p w:rsidR="00E65301" w:rsidRDefault="00173DDB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</w:t>
            </w:r>
            <w:r>
              <w:rPr>
                <w:rFonts w:cs="Arial"/>
              </w:rPr>
              <w:t xml:space="preserve"> –Use its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1st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Portuguese- plantation system and slave trade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Spanish - Christopher Columbus 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Columbian exchange 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Treaty of Tordesillas (Line of Demarcation) – parts to Portugal and to Spain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Spain and the Aztecs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Spain and the encomienda system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Representative Native Americans encountered:</w:t>
            </w:r>
          </w:p>
          <w:p w:rsidR="00E65301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Aztecs </w:t>
            </w:r>
          </w:p>
          <w:p w:rsidR="00E65301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Algonguians and Iroquois 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Traits of earliest wave of exploring nation states: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Protestant Reformation-what it was and these religions with consequences on North America:</w:t>
            </w:r>
          </w:p>
          <w:p w:rsidR="00E65301" w:rsidRDefault="00173DD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Roman Catholicism </w:t>
            </w:r>
          </w:p>
          <w:p w:rsidR="00E65301" w:rsidRDefault="00173DD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Calvinism (in England Separatists and Puritans)</w:t>
            </w:r>
          </w:p>
          <w:p w:rsidR="00E65301" w:rsidRDefault="00173DD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Anglicanism (Church of England)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Location of colonization in the Americas, response to Native Americans, and who will win:</w:t>
            </w:r>
          </w:p>
          <w:p w:rsidR="00E65301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the Spanish (Spain)</w:t>
            </w:r>
          </w:p>
          <w:p w:rsidR="00E65301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the French (France)</w:t>
            </w:r>
          </w:p>
          <w:p w:rsidR="00E65301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the English (England)</w:t>
            </w:r>
          </w:p>
          <w:p w:rsidR="00E65301" w:rsidRDefault="00173DD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the Dutch (the Netherlands)</w:t>
            </w:r>
          </w:p>
          <w:p w:rsidR="00E65301" w:rsidRDefault="00173D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2 – Use the Learning Quiz on the Map 1st.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Representative colonies and individuals: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Massachusetts – two Calvinist colonies Plymouth and Massachusetts Bay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Massachusetts Bay dissenters and why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cs="Arial"/>
              </w:rPr>
            </w:pPr>
            <w:r>
              <w:rPr>
                <w:rFonts w:cs="Arial"/>
              </w:rPr>
              <w:t>Roger Williams (later founds Rhode Island)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cs="Arial"/>
              </w:rPr>
            </w:pPr>
            <w:r>
              <w:rPr>
                <w:rFonts w:cs="Arial"/>
              </w:rPr>
              <w:t>Anne Hutchinson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Maryland and Catholics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William Penn, Pennsylvania, Quakers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Virginia, a planter economy (Anglican)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Parliament and king as England’s government</w:t>
            </w:r>
          </w:p>
        </w:tc>
        <w:tc>
          <w:tcPr>
            <w:tcW w:w="5576" w:type="dxa"/>
          </w:tcPr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Servitude and rebellion – </w:t>
            </w:r>
            <w:r>
              <w:rPr>
                <w:rFonts w:cs="Arial"/>
                <w:b/>
              </w:rPr>
              <w:t>Use the Learning Quiz on Scarcity and Surplus 1st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and its recommended video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Virginia and Africans and indentured servants (later landless freemen) pre-1660 and post-1660 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Bacon’s Rebellion of English landless freeman – what happens and why</w:t>
            </w:r>
          </w:p>
          <w:p w:rsidR="00E65301" w:rsidRDefault="00173DDB">
            <w:pPr>
              <w:rPr>
                <w:rFonts w:cs="Arial"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3 – Use its 2 Learning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. </w:t>
            </w:r>
            <w:r>
              <w:rPr>
                <w:rFonts w:cs="Arial"/>
              </w:rPr>
              <w:t>You build on what you learned in Lesson 2.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Significant traits of the 3 sections and what colonies (future states) are in each: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New England Colonies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Middle Colonies</w:t>
            </w:r>
          </w:p>
          <w:p w:rsidR="00E65301" w:rsidRDefault="00173DD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Southern Colonies 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Stono Rebellion of slaves and South Carolina – what happened and why there?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Government within the colonies: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Voting by colonists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Representative assemblies in the colonies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Taxation by colonial assemblies-power of the purse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Established churches 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Major movements and individuals in the 1700s: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Great Awakening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Enlightenment (Age of Reason) – English representative John Locke (</w:t>
            </w:r>
            <w:r>
              <w:rPr>
                <w:rFonts w:cs="Arial"/>
                <w:i/>
              </w:rPr>
              <w:t>Two Treaties on Civil Government</w:t>
            </w:r>
            <w:r>
              <w:rPr>
                <w:rFonts w:cs="Arial"/>
              </w:rPr>
              <w:t>); American, Ben Franklin</w:t>
            </w:r>
          </w:p>
          <w:p w:rsidR="00E65301" w:rsidRDefault="00173DDB">
            <w:pPr>
              <w:rPr>
                <w:rFonts w:cs="Arial"/>
              </w:rPr>
            </w:pPr>
            <w:r>
              <w:rPr>
                <w:rFonts w:cs="Arial"/>
              </w:rPr>
              <w:t>-----------------------------------------</w:t>
            </w:r>
          </w:p>
          <w:p w:rsidR="00E65301" w:rsidRDefault="00173DDB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4 – Use its 2 Learning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Major trends in English government and economy: 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Mercantilism by England (and Spain and others) and taxes to regulate trade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Parliament and prime minister (and the Cabinet)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French and Indian War, consequences on colonists and consequences of crushing English debt and its need of more taxes for revenue to pay bills</w:t>
            </w:r>
          </w:p>
          <w:p w:rsidR="00E65301" w:rsidRDefault="00E65301">
            <w:pPr>
              <w:jc w:val="right"/>
              <w:rPr>
                <w:rFonts w:cs="Arial"/>
                <w:b/>
              </w:rPr>
            </w:pPr>
          </w:p>
          <w:p w:rsidR="00E65301" w:rsidRDefault="00173DD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Continues on the next page</w:t>
            </w:r>
          </w:p>
        </w:tc>
      </w:tr>
    </w:tbl>
    <w:p w:rsidR="00E65301" w:rsidRDefault="00E65301"/>
    <w:p w:rsidR="00B807EC" w:rsidRDefault="00B807EC"/>
    <w:p w:rsidR="00E65301" w:rsidRDefault="00E65301"/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E65301">
        <w:tc>
          <w:tcPr>
            <w:tcW w:w="5386" w:type="dxa"/>
          </w:tcPr>
          <w:p w:rsidR="00E65301" w:rsidRDefault="00173D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Lesson 4 Continued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Proclamation of 1763 as barrier to what areas that colonists wanted and why (Use the map.)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1763 and beyond – King George III tries to reestablish the power of the king</w:t>
            </w:r>
          </w:p>
          <w:p w:rsidR="00E65301" w:rsidRDefault="00173D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Major events, people, and documents in the American Revolution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and how it worked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Declaration and its key principle (Use the primary.)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Boston Tea Party – why this tax, whose property was the tea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Sons of Liberty - who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Coercive Acts – what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Lord North’s Conciliatory Proposition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Olive Branch Petition by the Continental Congress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Thomas Paine’s </w:t>
            </w:r>
            <w:r>
              <w:rPr>
                <w:rFonts w:cs="Arial"/>
                <w:i/>
              </w:rPr>
              <w:t>Common Sense</w:t>
            </w:r>
          </w:p>
          <w:p w:rsidR="00E65301" w:rsidRDefault="00173DD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Declaration of Independence, major positions and its major target (Use the primary.)</w:t>
            </w:r>
          </w:p>
          <w:p w:rsidR="00E65301" w:rsidRDefault="00E65301">
            <w:pPr>
              <w:rPr>
                <w:rFonts w:cs="Arial"/>
                <w:b/>
              </w:rPr>
            </w:pPr>
          </w:p>
        </w:tc>
        <w:tc>
          <w:tcPr>
            <w:tcW w:w="5576" w:type="dxa"/>
          </w:tcPr>
          <w:p w:rsidR="00E65301" w:rsidRDefault="00E65301">
            <w:pPr>
              <w:rPr>
                <w:rFonts w:cs="Arial"/>
              </w:rPr>
            </w:pPr>
          </w:p>
        </w:tc>
      </w:tr>
    </w:tbl>
    <w:p w:rsidR="00E65301" w:rsidRDefault="00E65301"/>
    <w:p w:rsidR="00173DDB" w:rsidRDefault="00173DDB"/>
    <w:sectPr w:rsidR="00173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BE" w:rsidRDefault="003974BE">
      <w:r>
        <w:separator/>
      </w:r>
    </w:p>
  </w:endnote>
  <w:endnote w:type="continuationSeparator" w:id="0">
    <w:p w:rsidR="003974BE" w:rsidRDefault="003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BE" w:rsidRDefault="003974BE">
      <w:r>
        <w:separator/>
      </w:r>
    </w:p>
  </w:footnote>
  <w:footnote w:type="continuationSeparator" w:id="0">
    <w:p w:rsidR="003974BE" w:rsidRDefault="0039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4B8E"/>
    <w:multiLevelType w:val="hybridMultilevel"/>
    <w:tmpl w:val="9880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DAC"/>
    <w:multiLevelType w:val="hybridMultilevel"/>
    <w:tmpl w:val="49081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43627"/>
    <w:multiLevelType w:val="hybridMultilevel"/>
    <w:tmpl w:val="745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3970F98"/>
    <w:multiLevelType w:val="hybridMultilevel"/>
    <w:tmpl w:val="1C9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101C1"/>
    <w:multiLevelType w:val="hybridMultilevel"/>
    <w:tmpl w:val="0B4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80"/>
    <w:rsid w:val="00173DDB"/>
    <w:rsid w:val="003974BE"/>
    <w:rsid w:val="007E13B7"/>
    <w:rsid w:val="00A147CE"/>
    <w:rsid w:val="00B16650"/>
    <w:rsid w:val="00B807EC"/>
    <w:rsid w:val="00D16B80"/>
    <w:rsid w:val="00E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C8908-21A5-49B5-BB0F-71BBDDE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spelle">
    <w:name w:val="spelle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13C1-5829-44B4-8760-86F39189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Unit 1: From New World to New Empires – the 16th Century to 1776 (Lessons 1-4)</vt:lpstr>
      <vt:lpstr>    Study Guide    </vt:lpstr>
    </vt:vector>
  </TitlesOfParts>
  <Company>Hewlett-Packard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3</cp:revision>
  <cp:lastPrinted>2017-09-10T11:49:00Z</cp:lastPrinted>
  <dcterms:created xsi:type="dcterms:W3CDTF">2021-01-24T03:36:00Z</dcterms:created>
  <dcterms:modified xsi:type="dcterms:W3CDTF">2021-02-09T23:45:00Z</dcterms:modified>
</cp:coreProperties>
</file>