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44" w:rsidRDefault="006650E5" w:rsidP="00A36044">
      <w:pPr>
        <w:pStyle w:val="Heading2"/>
        <w:jc w:val="center"/>
        <w:rPr>
          <w:rFonts w:eastAsia="Calibri"/>
        </w:rPr>
      </w:pPr>
      <w:r w:rsidRPr="006650E5">
        <w:rPr>
          <w:rFonts w:eastAsia="Calibri"/>
        </w:rPr>
        <w:t>Unit 2: From Making a Revolution to Making a Nation – 1776 to 1830s</w:t>
      </w:r>
      <w:r>
        <w:rPr>
          <w:rFonts w:ascii="Helvetica Neue" w:hAnsi="Helvetica Neue" w:cs="Arial"/>
          <w:color w:val="000000"/>
          <w:sz w:val="28"/>
          <w:szCs w:val="28"/>
        </w:rPr>
        <w:t xml:space="preserve"> </w:t>
      </w:r>
      <w:r w:rsidR="001D752C">
        <w:rPr>
          <w:rFonts w:eastAsia="Calibri"/>
        </w:rPr>
        <w:t xml:space="preserve">(Chapters </w:t>
      </w:r>
      <w:r>
        <w:rPr>
          <w:rFonts w:eastAsia="Calibri"/>
        </w:rPr>
        <w:t>5</w:t>
      </w:r>
      <w:r w:rsidR="001D752C">
        <w:rPr>
          <w:rFonts w:eastAsia="Calibri"/>
        </w:rPr>
        <w:t>-</w:t>
      </w:r>
      <w:r>
        <w:rPr>
          <w:rFonts w:eastAsia="Calibri"/>
        </w:rPr>
        <w:t>10</w:t>
      </w:r>
      <w:r w:rsidR="001D752C">
        <w:rPr>
          <w:rFonts w:eastAsia="Calibri"/>
        </w:rPr>
        <w:t>)</w:t>
      </w:r>
    </w:p>
    <w:p w:rsidR="002D6842" w:rsidRDefault="005E27FB" w:rsidP="00A36044">
      <w:pPr>
        <w:pStyle w:val="Heading2"/>
        <w:jc w:val="center"/>
        <w:rPr>
          <w:rFonts w:eastAsia="Calibri"/>
        </w:rPr>
      </w:pPr>
      <w:r>
        <w:rPr>
          <w:rFonts w:eastAsia="Calibri"/>
        </w:rPr>
        <w:t>Overview</w:t>
      </w:r>
    </w:p>
    <w:p w:rsidR="008768B7" w:rsidRDefault="008768B7" w:rsidP="008768B7">
      <w:pPr>
        <w:pStyle w:val="Heading3"/>
      </w:pPr>
      <w:r>
        <w:t>What the Title Tells You about This Unit</w:t>
      </w:r>
    </w:p>
    <w:p w:rsidR="008768B7" w:rsidRPr="009D41B3" w:rsidRDefault="0042708F" w:rsidP="005E27FB">
      <w:pPr>
        <w:rPr>
          <w:sz w:val="18"/>
          <w:szCs w:val="18"/>
        </w:rPr>
      </w:pPr>
      <w:r>
        <w:rPr>
          <w:sz w:val="18"/>
          <w:szCs w:val="18"/>
        </w:rPr>
        <w:t>W</w:t>
      </w:r>
      <w:r w:rsidR="005E27FB" w:rsidRPr="009D41B3">
        <w:rPr>
          <w:sz w:val="18"/>
          <w:szCs w:val="18"/>
        </w:rPr>
        <w:t xml:space="preserve">e begin with </w:t>
      </w:r>
      <w:r w:rsidR="006650E5">
        <w:rPr>
          <w:sz w:val="18"/>
          <w:szCs w:val="18"/>
        </w:rPr>
        <w:t>the very slow transformation from provincial America to revolutionary America.</w:t>
      </w:r>
    </w:p>
    <w:p w:rsidR="006650E5" w:rsidRDefault="006650E5" w:rsidP="005E27FB">
      <w:pPr>
        <w:rPr>
          <w:sz w:val="18"/>
          <w:szCs w:val="18"/>
        </w:rPr>
      </w:pPr>
    </w:p>
    <w:p w:rsidR="006650E5" w:rsidRDefault="006650E5" w:rsidP="005E27FB">
      <w:pPr>
        <w:rPr>
          <w:sz w:val="18"/>
          <w:szCs w:val="18"/>
        </w:rPr>
      </w:pPr>
      <w:r>
        <w:rPr>
          <w:sz w:val="18"/>
          <w:szCs w:val="18"/>
        </w:rPr>
        <w:t>We end with the</w:t>
      </w:r>
      <w:r w:rsidR="005E27FB" w:rsidRPr="009D41B3">
        <w:rPr>
          <w:sz w:val="18"/>
          <w:szCs w:val="18"/>
        </w:rPr>
        <w:t xml:space="preserve"> </w:t>
      </w:r>
      <w:r>
        <w:rPr>
          <w:sz w:val="18"/>
          <w:szCs w:val="18"/>
        </w:rPr>
        <w:t xml:space="preserve">nation spreading west and uniting over gaining land and feeling nationalist and with the regions of </w:t>
      </w:r>
      <w:r w:rsidR="005E27FB" w:rsidRPr="009D41B3">
        <w:rPr>
          <w:sz w:val="18"/>
          <w:szCs w:val="18"/>
        </w:rPr>
        <w:t xml:space="preserve">states </w:t>
      </w:r>
      <w:r>
        <w:rPr>
          <w:sz w:val="18"/>
          <w:szCs w:val="18"/>
        </w:rPr>
        <w:t>becoming divided over whether that will have:</w:t>
      </w:r>
    </w:p>
    <w:p w:rsidR="006650E5" w:rsidRPr="006650E5" w:rsidRDefault="006650E5" w:rsidP="006650E5">
      <w:pPr>
        <w:pStyle w:val="ListParagraph"/>
        <w:numPr>
          <w:ilvl w:val="0"/>
          <w:numId w:val="42"/>
        </w:numPr>
        <w:rPr>
          <w:sz w:val="18"/>
          <w:szCs w:val="18"/>
        </w:rPr>
      </w:pPr>
      <w:r>
        <w:rPr>
          <w:sz w:val="18"/>
          <w:szCs w:val="18"/>
        </w:rPr>
        <w:t>P</w:t>
      </w:r>
      <w:r w:rsidRPr="006650E5">
        <w:rPr>
          <w:sz w:val="18"/>
          <w:szCs w:val="18"/>
        </w:rPr>
        <w:t>lanters and large plantations with African slaves</w:t>
      </w:r>
    </w:p>
    <w:p w:rsidR="0042708F" w:rsidRDefault="006650E5" w:rsidP="006650E5">
      <w:pPr>
        <w:pStyle w:val="ListParagraph"/>
        <w:numPr>
          <w:ilvl w:val="0"/>
          <w:numId w:val="42"/>
        </w:numPr>
        <w:rPr>
          <w:sz w:val="18"/>
          <w:szCs w:val="18"/>
        </w:rPr>
      </w:pPr>
      <w:r>
        <w:rPr>
          <w:sz w:val="18"/>
          <w:szCs w:val="18"/>
        </w:rPr>
        <w:t>Y</w:t>
      </w:r>
      <w:r w:rsidRPr="006650E5">
        <w:rPr>
          <w:sz w:val="18"/>
          <w:szCs w:val="18"/>
        </w:rPr>
        <w:t>eoman farmers working the land with their children.</w:t>
      </w:r>
    </w:p>
    <w:p w:rsidR="006650E5" w:rsidRDefault="006650E5" w:rsidP="006650E5">
      <w:pPr>
        <w:rPr>
          <w:sz w:val="18"/>
          <w:szCs w:val="18"/>
        </w:rPr>
      </w:pPr>
    </w:p>
    <w:p w:rsidR="006650E5" w:rsidRDefault="006650E5" w:rsidP="006650E5">
      <w:pPr>
        <w:rPr>
          <w:sz w:val="18"/>
          <w:szCs w:val="18"/>
        </w:rPr>
      </w:pPr>
      <w:r>
        <w:rPr>
          <w:sz w:val="18"/>
          <w:szCs w:val="18"/>
        </w:rPr>
        <w:t>We also end with:</w:t>
      </w:r>
    </w:p>
    <w:p w:rsidR="006650E5" w:rsidRDefault="006650E5" w:rsidP="006650E5">
      <w:pPr>
        <w:pStyle w:val="ListParagraph"/>
        <w:numPr>
          <w:ilvl w:val="0"/>
          <w:numId w:val="42"/>
        </w:numPr>
        <w:rPr>
          <w:sz w:val="18"/>
          <w:szCs w:val="18"/>
        </w:rPr>
      </w:pPr>
      <w:r>
        <w:rPr>
          <w:sz w:val="18"/>
          <w:szCs w:val="18"/>
        </w:rPr>
        <w:t>What has become a North that has greater population, education, and prosperity for the many with a distaste for slavery moving into their region</w:t>
      </w:r>
    </w:p>
    <w:p w:rsidR="006650E5" w:rsidRPr="006650E5" w:rsidRDefault="006650E5" w:rsidP="006650E5">
      <w:pPr>
        <w:pStyle w:val="ListParagraph"/>
        <w:numPr>
          <w:ilvl w:val="0"/>
          <w:numId w:val="42"/>
        </w:numPr>
        <w:rPr>
          <w:sz w:val="18"/>
          <w:szCs w:val="18"/>
        </w:rPr>
      </w:pPr>
      <w:r>
        <w:rPr>
          <w:sz w:val="18"/>
          <w:szCs w:val="18"/>
        </w:rPr>
        <w:t xml:space="preserve">What has become a South that has fewer people, less education, and prosperity only for the minority of great </w:t>
      </w:r>
      <w:proofErr w:type="spellStart"/>
      <w:proofErr w:type="gramStart"/>
      <w:r>
        <w:rPr>
          <w:sz w:val="18"/>
          <w:szCs w:val="18"/>
        </w:rPr>
        <w:t>planers</w:t>
      </w:r>
      <w:proofErr w:type="spellEnd"/>
      <w:r>
        <w:rPr>
          <w:sz w:val="18"/>
          <w:szCs w:val="18"/>
        </w:rPr>
        <w:t>.</w:t>
      </w:r>
      <w:proofErr w:type="gramEnd"/>
    </w:p>
    <w:p w:rsidR="0042708F" w:rsidRDefault="0042708F" w:rsidP="0042708F">
      <w:pPr>
        <w:pStyle w:val="Heading3"/>
      </w:pPr>
      <w:r>
        <w:t>Reading Assignments and Resources to Aid Reading and Analysis</w:t>
      </w:r>
    </w:p>
    <w:p w:rsidR="00B65374" w:rsidRDefault="00B65374" w:rsidP="00B65374">
      <w:pPr>
        <w:pStyle w:val="Heading4"/>
        <w:rPr>
          <w:szCs w:val="18"/>
        </w:rPr>
      </w:pPr>
      <w:r>
        <w:rPr>
          <w:szCs w:val="18"/>
        </w:rPr>
        <w:t xml:space="preserve">Use of the Word </w:t>
      </w:r>
      <w:r w:rsidRPr="00B65374">
        <w:rPr>
          <w:i/>
          <w:szCs w:val="18"/>
        </w:rPr>
        <w:t xml:space="preserve">Chapter </w:t>
      </w:r>
    </w:p>
    <w:p w:rsidR="005B51A3" w:rsidRDefault="006650E5" w:rsidP="00B65374">
      <w:pPr>
        <w:ind w:left="288"/>
        <w:rPr>
          <w:sz w:val="18"/>
          <w:szCs w:val="18"/>
        </w:rPr>
      </w:pPr>
      <w:r>
        <w:rPr>
          <w:sz w:val="18"/>
          <w:szCs w:val="18"/>
        </w:rPr>
        <w:t>Unit 2</w:t>
      </w:r>
      <w:r w:rsidR="00B7090C">
        <w:rPr>
          <w:sz w:val="18"/>
          <w:szCs w:val="18"/>
        </w:rPr>
        <w:t xml:space="preserve"> consists of Chapters </w:t>
      </w:r>
      <w:r>
        <w:rPr>
          <w:sz w:val="18"/>
          <w:szCs w:val="18"/>
        </w:rPr>
        <w:t>5-10</w:t>
      </w:r>
      <w:r w:rsidR="00B7090C">
        <w:rPr>
          <w:sz w:val="18"/>
          <w:szCs w:val="18"/>
        </w:rPr>
        <w:t xml:space="preserve">. The word </w:t>
      </w:r>
      <w:r w:rsidR="00B7090C" w:rsidRPr="00B7090C">
        <w:rPr>
          <w:i/>
          <w:sz w:val="18"/>
          <w:szCs w:val="18"/>
        </w:rPr>
        <w:t>Chapter</w:t>
      </w:r>
      <w:r w:rsidR="005B51A3">
        <w:rPr>
          <w:sz w:val="18"/>
          <w:szCs w:val="18"/>
        </w:rPr>
        <w:t xml:space="preserve"> refers:</w:t>
      </w:r>
    </w:p>
    <w:p w:rsidR="005B51A3" w:rsidRDefault="005B51A3" w:rsidP="005B51A3">
      <w:pPr>
        <w:pStyle w:val="ListParagraph"/>
        <w:numPr>
          <w:ilvl w:val="0"/>
          <w:numId w:val="41"/>
        </w:numPr>
        <w:rPr>
          <w:sz w:val="18"/>
          <w:szCs w:val="18"/>
        </w:rPr>
      </w:pPr>
      <w:r>
        <w:rPr>
          <w:sz w:val="18"/>
          <w:szCs w:val="18"/>
        </w:rPr>
        <w:t xml:space="preserve">to numbered parts of your textbook </w:t>
      </w:r>
    </w:p>
    <w:p w:rsidR="00B65374" w:rsidRPr="005B51A3" w:rsidRDefault="00B7090C" w:rsidP="005B51A3">
      <w:pPr>
        <w:pStyle w:val="ListParagraph"/>
        <w:numPr>
          <w:ilvl w:val="0"/>
          <w:numId w:val="41"/>
        </w:numPr>
        <w:rPr>
          <w:sz w:val="18"/>
          <w:szCs w:val="18"/>
        </w:rPr>
      </w:pPr>
      <w:proofErr w:type="gramStart"/>
      <w:r w:rsidRPr="005B51A3">
        <w:rPr>
          <w:sz w:val="18"/>
          <w:szCs w:val="18"/>
        </w:rPr>
        <w:t>to</w:t>
      </w:r>
      <w:proofErr w:type="gramEnd"/>
      <w:r w:rsidRPr="005B51A3">
        <w:rPr>
          <w:sz w:val="18"/>
          <w:szCs w:val="18"/>
        </w:rPr>
        <w:t xml:space="preserve"> the specific Blackboard learning module for that chapter. </w:t>
      </w:r>
    </w:p>
    <w:p w:rsidR="0042708F" w:rsidRPr="00B7090C" w:rsidRDefault="00DF6EA2" w:rsidP="00F451BD">
      <w:pPr>
        <w:pStyle w:val="Heading4"/>
      </w:pPr>
      <w:r w:rsidRPr="00B7090C">
        <w:t>Required Textbook (</w:t>
      </w:r>
      <w:r w:rsidR="00E27444" w:rsidRPr="00A36044">
        <w:rPr>
          <w:i/>
        </w:rPr>
        <w:t>America: The Essentials Learning Edition</w:t>
      </w:r>
      <w:r w:rsidRPr="00B7090C">
        <w:t>)</w:t>
      </w:r>
      <w:r w:rsidR="00E27444" w:rsidRPr="00B7090C">
        <w:t xml:space="preserve">, Chapters </w:t>
      </w:r>
      <w:r w:rsidR="006650E5">
        <w:t>5-10</w:t>
      </w:r>
    </w:p>
    <w:p w:rsidR="00E27444" w:rsidRDefault="00E27444" w:rsidP="00B65374">
      <w:pPr>
        <w:ind w:left="288"/>
        <w:rPr>
          <w:sz w:val="18"/>
          <w:szCs w:val="18"/>
        </w:rPr>
      </w:pPr>
      <w:r>
        <w:rPr>
          <w:sz w:val="18"/>
          <w:szCs w:val="18"/>
        </w:rPr>
        <w:t xml:space="preserve">It can be helpful to examine each chapter </w:t>
      </w:r>
      <w:r w:rsidR="00DF6EA2">
        <w:rPr>
          <w:sz w:val="18"/>
          <w:szCs w:val="18"/>
        </w:rPr>
        <w:t xml:space="preserve">just </w:t>
      </w:r>
      <w:r>
        <w:rPr>
          <w:sz w:val="18"/>
          <w:szCs w:val="18"/>
        </w:rPr>
        <w:t xml:space="preserve">to notice the headings, pictures, and maps </w:t>
      </w:r>
      <w:r w:rsidR="00DF6EA2">
        <w:rPr>
          <w:sz w:val="18"/>
          <w:szCs w:val="18"/>
        </w:rPr>
        <w:t xml:space="preserve">to have a feel for the time period. </w:t>
      </w:r>
      <w:r>
        <w:rPr>
          <w:sz w:val="18"/>
          <w:szCs w:val="18"/>
        </w:rPr>
        <w:t xml:space="preserve">Use the index </w:t>
      </w:r>
      <w:r w:rsidR="00DF6EA2">
        <w:rPr>
          <w:sz w:val="18"/>
          <w:szCs w:val="18"/>
        </w:rPr>
        <w:t xml:space="preserve">at the back of the book </w:t>
      </w:r>
      <w:r>
        <w:rPr>
          <w:sz w:val="18"/>
          <w:szCs w:val="18"/>
        </w:rPr>
        <w:t xml:space="preserve">to look up the individual items in the Study Guide. </w:t>
      </w:r>
    </w:p>
    <w:p w:rsidR="00E27444" w:rsidRPr="00E27444" w:rsidRDefault="00B7090C" w:rsidP="00B7090C">
      <w:pPr>
        <w:pStyle w:val="Heading4"/>
        <w:rPr>
          <w:szCs w:val="18"/>
        </w:rPr>
      </w:pPr>
      <w:r>
        <w:rPr>
          <w:szCs w:val="18"/>
        </w:rPr>
        <w:t xml:space="preserve">Required </w:t>
      </w:r>
      <w:r w:rsidRPr="00F451BD">
        <w:t>Blackboard</w:t>
      </w:r>
      <w:r>
        <w:rPr>
          <w:szCs w:val="18"/>
        </w:rPr>
        <w:t xml:space="preserve"> Learning Modules within </w:t>
      </w:r>
      <w:r w:rsidR="006650E5">
        <w:rPr>
          <w:szCs w:val="18"/>
        </w:rPr>
        <w:t>Unit 2</w:t>
      </w:r>
      <w:r>
        <w:rPr>
          <w:szCs w:val="18"/>
        </w:rPr>
        <w:t xml:space="preserve">, Chapters </w:t>
      </w:r>
      <w:r w:rsidR="006650E5">
        <w:rPr>
          <w:szCs w:val="18"/>
        </w:rPr>
        <w:t>5-10</w:t>
      </w:r>
    </w:p>
    <w:p w:rsidR="005B51A3" w:rsidRDefault="005B51A3" w:rsidP="005B51A3">
      <w:pPr>
        <w:ind w:left="288"/>
        <w:rPr>
          <w:sz w:val="18"/>
          <w:szCs w:val="18"/>
        </w:rPr>
      </w:pPr>
      <w:r>
        <w:rPr>
          <w:sz w:val="18"/>
          <w:szCs w:val="18"/>
        </w:rPr>
        <w:t>Blackboard learning modules have a Table of Contents on the left that let you see all of the resources available for the chapter. You can click directly on the one you want. All chapters have links from your instructor and a folder containing specific primaries. (Primaries are also available from the Course Menu on the left.) Some chapters also include resources such as maps.</w:t>
      </w:r>
    </w:p>
    <w:p w:rsidR="006650E5" w:rsidRDefault="006650E5" w:rsidP="005B51A3">
      <w:pPr>
        <w:ind w:left="288"/>
        <w:rPr>
          <w:sz w:val="18"/>
          <w:szCs w:val="18"/>
        </w:rPr>
      </w:pPr>
    </w:p>
    <w:p w:rsidR="006650E5" w:rsidRDefault="006650E5" w:rsidP="005B51A3">
      <w:pPr>
        <w:ind w:left="288"/>
        <w:rPr>
          <w:sz w:val="18"/>
          <w:szCs w:val="18"/>
        </w:rPr>
      </w:pPr>
      <w:r>
        <w:rPr>
          <w:sz w:val="18"/>
          <w:szCs w:val="18"/>
        </w:rPr>
        <w:t>Unit 2 includes a folder covering chapters 7-10 and containing maps and illustrations that reveal the transitions in the nation. Look at the link at the top and then examine the maps in order. The link shows major changes from 1800 to about 1820 and then into what will be the future of the nation.</w:t>
      </w:r>
      <w:bookmarkStart w:id="0" w:name="_GoBack"/>
      <w:bookmarkEnd w:id="0"/>
    </w:p>
    <w:p w:rsidR="00F451BD" w:rsidRDefault="00F451BD" w:rsidP="00F451BD">
      <w:pPr>
        <w:pStyle w:val="Heading3"/>
      </w:pPr>
      <w:r>
        <w:t>Graded Work</w:t>
      </w:r>
      <w:r w:rsidR="00906D4E">
        <w:t xml:space="preserve"> in </w:t>
      </w:r>
      <w:r w:rsidR="006650E5">
        <w:t>Unit 2</w:t>
      </w:r>
    </w:p>
    <w:p w:rsidR="00A36044" w:rsidRPr="00A36044" w:rsidRDefault="00A36044" w:rsidP="00A36044">
      <w:pPr>
        <w:rPr>
          <w:sz w:val="18"/>
          <w:szCs w:val="18"/>
        </w:rPr>
      </w:pPr>
      <w:r>
        <w:rPr>
          <w:sz w:val="18"/>
          <w:szCs w:val="18"/>
        </w:rPr>
        <w:t>Available dates and due dates are in the Course Schedule.</w:t>
      </w:r>
    </w:p>
    <w:p w:rsidR="00906D4E" w:rsidRPr="00906D4E" w:rsidRDefault="00906D4E" w:rsidP="00F451BD">
      <w:pPr>
        <w:pStyle w:val="ListParagraph"/>
        <w:numPr>
          <w:ilvl w:val="0"/>
          <w:numId w:val="40"/>
        </w:numPr>
        <w:rPr>
          <w:sz w:val="18"/>
          <w:szCs w:val="18"/>
        </w:rPr>
      </w:pPr>
      <w:r w:rsidRPr="00906D4E">
        <w:rPr>
          <w:sz w:val="18"/>
          <w:szCs w:val="18"/>
        </w:rPr>
        <w:t xml:space="preserve">Begin your postings in </w:t>
      </w:r>
      <w:proofErr w:type="spellStart"/>
      <w:r w:rsidR="006650E5">
        <w:rPr>
          <w:sz w:val="18"/>
          <w:szCs w:val="18"/>
        </w:rPr>
        <w:t>Discusion</w:t>
      </w:r>
      <w:proofErr w:type="spellEnd"/>
      <w:r w:rsidR="006650E5">
        <w:rPr>
          <w:sz w:val="18"/>
          <w:szCs w:val="18"/>
        </w:rPr>
        <w:t xml:space="preserve"> 2</w:t>
      </w:r>
      <w:r w:rsidRPr="00906D4E">
        <w:rPr>
          <w:sz w:val="18"/>
          <w:szCs w:val="18"/>
        </w:rPr>
        <w:t xml:space="preserve">: Concept Collaboration for </w:t>
      </w:r>
      <w:r w:rsidR="006650E5">
        <w:rPr>
          <w:sz w:val="18"/>
          <w:szCs w:val="18"/>
        </w:rPr>
        <w:t>Unit 2</w:t>
      </w:r>
      <w:r w:rsidRPr="00906D4E">
        <w:rPr>
          <w:sz w:val="18"/>
          <w:szCs w:val="18"/>
        </w:rPr>
        <w:t xml:space="preserve">. You may post either a definition of a concept (or a significant term) required to understand that reading or a question about those concepts. </w:t>
      </w:r>
      <w:r w:rsidR="00A36044">
        <w:rPr>
          <w:sz w:val="18"/>
          <w:szCs w:val="18"/>
        </w:rPr>
        <w:br/>
      </w:r>
      <w:r w:rsidRPr="00906D4E">
        <w:rPr>
          <w:sz w:val="18"/>
          <w:szCs w:val="18"/>
        </w:rPr>
        <w:t xml:space="preserve">Basic definition of concepts are included in the Chapter </w:t>
      </w:r>
      <w:r w:rsidR="00A36044">
        <w:rPr>
          <w:sz w:val="18"/>
          <w:szCs w:val="18"/>
        </w:rPr>
        <w:t xml:space="preserve">1 </w:t>
      </w:r>
      <w:r w:rsidRPr="00906D4E">
        <w:rPr>
          <w:sz w:val="18"/>
          <w:szCs w:val="18"/>
        </w:rPr>
        <w:t>to help you get started.</w:t>
      </w:r>
      <w:r w:rsidRPr="00906D4E">
        <w:rPr>
          <w:sz w:val="18"/>
          <w:szCs w:val="18"/>
        </w:rPr>
        <w:br/>
        <w:t xml:space="preserve">Continue to post throughout </w:t>
      </w:r>
      <w:r w:rsidR="006650E5">
        <w:rPr>
          <w:sz w:val="18"/>
          <w:szCs w:val="18"/>
        </w:rPr>
        <w:t>Unit 2</w:t>
      </w:r>
      <w:r w:rsidRPr="00906D4E">
        <w:rPr>
          <w:sz w:val="18"/>
          <w:szCs w:val="18"/>
        </w:rPr>
        <w:t xml:space="preserve"> as you encounter additional concepts.</w:t>
      </w:r>
    </w:p>
    <w:p w:rsidR="006650E5" w:rsidRDefault="00A36044" w:rsidP="006650E5">
      <w:pPr>
        <w:pStyle w:val="ListParagraph"/>
        <w:numPr>
          <w:ilvl w:val="0"/>
          <w:numId w:val="40"/>
        </w:numPr>
        <w:rPr>
          <w:sz w:val="18"/>
          <w:szCs w:val="18"/>
        </w:rPr>
      </w:pPr>
      <w:r w:rsidRPr="006650E5">
        <w:rPr>
          <w:sz w:val="18"/>
          <w:szCs w:val="18"/>
        </w:rPr>
        <w:t xml:space="preserve">Begin taking </w:t>
      </w:r>
      <w:r w:rsidR="006650E5" w:rsidRPr="006650E5">
        <w:rPr>
          <w:sz w:val="18"/>
          <w:szCs w:val="18"/>
        </w:rPr>
        <w:t>Evidence Quizzes 5 to 8</w:t>
      </w:r>
      <w:r w:rsidRPr="006650E5">
        <w:rPr>
          <w:sz w:val="18"/>
          <w:szCs w:val="18"/>
        </w:rPr>
        <w:t xml:space="preserve">. </w:t>
      </w:r>
    </w:p>
    <w:p w:rsidR="00F451BD" w:rsidRPr="006650E5" w:rsidRDefault="00A36044" w:rsidP="006650E5">
      <w:pPr>
        <w:pStyle w:val="ListParagraph"/>
        <w:numPr>
          <w:ilvl w:val="0"/>
          <w:numId w:val="40"/>
        </w:numPr>
        <w:rPr>
          <w:sz w:val="18"/>
          <w:szCs w:val="18"/>
        </w:rPr>
      </w:pPr>
      <w:r w:rsidRPr="006650E5">
        <w:rPr>
          <w:sz w:val="18"/>
          <w:szCs w:val="18"/>
        </w:rPr>
        <w:t xml:space="preserve">Complete the parts of the </w:t>
      </w:r>
      <w:r w:rsidR="006650E5" w:rsidRPr="006650E5">
        <w:rPr>
          <w:sz w:val="18"/>
          <w:szCs w:val="18"/>
        </w:rPr>
        <w:t>Unit 2</w:t>
      </w:r>
      <w:r w:rsidRPr="006650E5">
        <w:rPr>
          <w:sz w:val="18"/>
          <w:szCs w:val="18"/>
        </w:rPr>
        <w:t xml:space="preserve"> exam before the close of the Unit. There is a study guide for each unit to help you prepare. Notice the additional information available on that study guide for the concepts exam and the written exam. The 3 parts of the </w:t>
      </w:r>
      <w:r w:rsidR="006650E5" w:rsidRPr="006650E5">
        <w:rPr>
          <w:sz w:val="18"/>
          <w:szCs w:val="18"/>
        </w:rPr>
        <w:t>Unit 2</w:t>
      </w:r>
      <w:r w:rsidRPr="006650E5">
        <w:rPr>
          <w:sz w:val="18"/>
          <w:szCs w:val="18"/>
        </w:rPr>
        <w:t xml:space="preserve"> exam are:</w:t>
      </w:r>
    </w:p>
    <w:p w:rsidR="00A36044" w:rsidRDefault="006650E5" w:rsidP="00A36044">
      <w:pPr>
        <w:pStyle w:val="ListParagraph"/>
        <w:numPr>
          <w:ilvl w:val="1"/>
          <w:numId w:val="40"/>
        </w:numPr>
        <w:rPr>
          <w:sz w:val="18"/>
          <w:szCs w:val="18"/>
        </w:rPr>
      </w:pPr>
      <w:r>
        <w:rPr>
          <w:sz w:val="18"/>
          <w:szCs w:val="18"/>
        </w:rPr>
        <w:t>Unit 2</w:t>
      </w:r>
      <w:r w:rsidR="00A36044">
        <w:rPr>
          <w:sz w:val="18"/>
          <w:szCs w:val="18"/>
        </w:rPr>
        <w:t xml:space="preserve"> Objective Exam</w:t>
      </w:r>
    </w:p>
    <w:p w:rsidR="00A36044" w:rsidRDefault="006650E5" w:rsidP="00A36044">
      <w:pPr>
        <w:pStyle w:val="ListParagraph"/>
        <w:numPr>
          <w:ilvl w:val="1"/>
          <w:numId w:val="40"/>
        </w:numPr>
        <w:rPr>
          <w:sz w:val="18"/>
          <w:szCs w:val="18"/>
        </w:rPr>
      </w:pPr>
      <w:r>
        <w:rPr>
          <w:sz w:val="18"/>
          <w:szCs w:val="18"/>
        </w:rPr>
        <w:t>Unit 2</w:t>
      </w:r>
      <w:r w:rsidR="00A36044">
        <w:rPr>
          <w:sz w:val="18"/>
          <w:szCs w:val="18"/>
        </w:rPr>
        <w:t xml:space="preserve"> Concepts Exam</w:t>
      </w:r>
    </w:p>
    <w:p w:rsidR="00A36044" w:rsidRPr="00A36044" w:rsidRDefault="006650E5" w:rsidP="00A36044">
      <w:pPr>
        <w:pStyle w:val="ListParagraph"/>
        <w:numPr>
          <w:ilvl w:val="1"/>
          <w:numId w:val="40"/>
        </w:numPr>
        <w:rPr>
          <w:sz w:val="18"/>
          <w:szCs w:val="18"/>
        </w:rPr>
      </w:pPr>
      <w:r>
        <w:rPr>
          <w:sz w:val="18"/>
          <w:szCs w:val="18"/>
        </w:rPr>
        <w:t>Unit 2</w:t>
      </w:r>
      <w:r w:rsidR="00A36044">
        <w:rPr>
          <w:sz w:val="18"/>
          <w:szCs w:val="18"/>
        </w:rPr>
        <w:t xml:space="preserve"> Written Exam</w:t>
      </w:r>
    </w:p>
    <w:sectPr w:rsidR="00A36044" w:rsidRPr="00A36044" w:rsidSect="00332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339"/>
    <w:multiLevelType w:val="hybridMultilevel"/>
    <w:tmpl w:val="D9FAD894"/>
    <w:lvl w:ilvl="0" w:tplc="13EC900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33E3B"/>
    <w:multiLevelType w:val="hybridMultilevel"/>
    <w:tmpl w:val="208602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17D50304"/>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7DB62A8"/>
    <w:multiLevelType w:val="hybridMultilevel"/>
    <w:tmpl w:val="5ADC2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664AE"/>
    <w:multiLevelType w:val="hybridMultilevel"/>
    <w:tmpl w:val="B77A5AB0"/>
    <w:lvl w:ilvl="0" w:tplc="503ADEB4">
      <w:start w:val="1"/>
      <w:numFmt w:val="decimal"/>
      <w:lvlText w:val="%1."/>
      <w:lvlJc w:val="left"/>
      <w:pPr>
        <w:tabs>
          <w:tab w:val="num" w:pos="475"/>
        </w:tabs>
        <w:ind w:left="475" w:hanging="475"/>
      </w:pPr>
      <w:rPr>
        <w:rFonts w:ascii="Times New Roman" w:hAnsi="Times New Roman" w:hint="default"/>
        <w:b w:val="0"/>
        <w:i w:val="0"/>
        <w:sz w:val="24"/>
      </w:rPr>
    </w:lvl>
    <w:lvl w:ilvl="1" w:tplc="077EE522">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91906F3"/>
    <w:multiLevelType w:val="hybridMultilevel"/>
    <w:tmpl w:val="C47C6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5186B"/>
    <w:multiLevelType w:val="hybridMultilevel"/>
    <w:tmpl w:val="4EA0E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D0006"/>
    <w:multiLevelType w:val="hybridMultilevel"/>
    <w:tmpl w:val="0304EEB2"/>
    <w:lvl w:ilvl="0" w:tplc="BFD6C65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C7D22"/>
    <w:multiLevelType w:val="hybridMultilevel"/>
    <w:tmpl w:val="CECE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4248E"/>
    <w:multiLevelType w:val="hybridMultilevel"/>
    <w:tmpl w:val="2210372C"/>
    <w:lvl w:ilvl="0" w:tplc="BFD6C652">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3C535A"/>
    <w:multiLevelType w:val="hybridMultilevel"/>
    <w:tmpl w:val="4626B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B2470"/>
    <w:multiLevelType w:val="hybridMultilevel"/>
    <w:tmpl w:val="14D6CB96"/>
    <w:lvl w:ilvl="0" w:tplc="0409000F">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554867"/>
    <w:multiLevelType w:val="hybridMultilevel"/>
    <w:tmpl w:val="CB40D3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60DAC"/>
    <w:multiLevelType w:val="hybridMultilevel"/>
    <w:tmpl w:val="8FD4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23FB7"/>
    <w:multiLevelType w:val="hybridMultilevel"/>
    <w:tmpl w:val="A7B8C740"/>
    <w:lvl w:ilvl="0" w:tplc="6DA83D5C">
      <w:start w:val="1"/>
      <w:numFmt w:val="decimal"/>
      <w:lvlText w:val="%1."/>
      <w:lvlJc w:val="left"/>
      <w:pPr>
        <w:tabs>
          <w:tab w:val="num" w:pos="475"/>
        </w:tabs>
        <w:ind w:left="475" w:hanging="475"/>
      </w:pPr>
      <w:rPr>
        <w:rFonts w:ascii="Times New Roman" w:hAnsi="Times New Roman" w:hint="default"/>
      </w:rPr>
    </w:lvl>
    <w:lvl w:ilvl="1" w:tplc="1E602776">
      <w:start w:val="1"/>
      <w:numFmt w:val="lowerLetter"/>
      <w:lvlText w:val="%2."/>
      <w:lvlJc w:val="left"/>
      <w:pPr>
        <w:tabs>
          <w:tab w:val="num" w:pos="590"/>
        </w:tabs>
        <w:ind w:left="590" w:hanging="115"/>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4BF51F9"/>
    <w:multiLevelType w:val="hybridMultilevel"/>
    <w:tmpl w:val="3D92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4688C"/>
    <w:multiLevelType w:val="hybridMultilevel"/>
    <w:tmpl w:val="43E64A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24DB6"/>
    <w:multiLevelType w:val="hybridMultilevel"/>
    <w:tmpl w:val="00669F1E"/>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C2199"/>
    <w:multiLevelType w:val="hybridMultilevel"/>
    <w:tmpl w:val="248EC0C8"/>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DD3605"/>
    <w:multiLevelType w:val="hybridMultilevel"/>
    <w:tmpl w:val="62B42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E190B"/>
    <w:multiLevelType w:val="hybridMultilevel"/>
    <w:tmpl w:val="4CFAACB0"/>
    <w:lvl w:ilvl="0" w:tplc="BFD6C65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640FBF"/>
    <w:multiLevelType w:val="hybridMultilevel"/>
    <w:tmpl w:val="11CC0FDE"/>
    <w:lvl w:ilvl="0" w:tplc="B4B25394">
      <w:start w:val="1"/>
      <w:numFmt w:val="decimal"/>
      <w:lvlText w:val="%1."/>
      <w:lvlJc w:val="left"/>
      <w:pPr>
        <w:tabs>
          <w:tab w:val="num" w:pos="475"/>
        </w:tabs>
        <w:ind w:left="475" w:hanging="475"/>
      </w:pPr>
      <w:rPr>
        <w:rFonts w:ascii="Times New Roman" w:hAnsi="Times New Roman" w:hint="default"/>
        <w:b w:val="0"/>
        <w:i w:val="0"/>
        <w:sz w:val="24"/>
      </w:rPr>
    </w:lvl>
    <w:lvl w:ilvl="1" w:tplc="5EFAD8B6">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4DD4167A"/>
    <w:multiLevelType w:val="hybridMultilevel"/>
    <w:tmpl w:val="D69844F0"/>
    <w:lvl w:ilvl="0" w:tplc="99C49780">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5254666"/>
    <w:multiLevelType w:val="hybridMultilevel"/>
    <w:tmpl w:val="A6A47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A842DF"/>
    <w:multiLevelType w:val="hybridMultilevel"/>
    <w:tmpl w:val="B8C283F2"/>
    <w:lvl w:ilvl="0" w:tplc="8D28AD9C">
      <w:start w:val="1"/>
      <w:numFmt w:val="lowerLetter"/>
      <w:lvlText w:val="%1."/>
      <w:lvlJc w:val="left"/>
      <w:pPr>
        <w:ind w:left="720" w:hanging="360"/>
      </w:pPr>
      <w:rPr>
        <w:rFonts w:ascii="Times New Roman" w:hAnsi="Times New Roman" w:cs="Helvetica-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F184B"/>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59880983"/>
    <w:multiLevelType w:val="hybridMultilevel"/>
    <w:tmpl w:val="82624A0E"/>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F793E"/>
    <w:multiLevelType w:val="hybridMultilevel"/>
    <w:tmpl w:val="010A2386"/>
    <w:lvl w:ilvl="0" w:tplc="0409000F">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E04F94"/>
    <w:multiLevelType w:val="hybridMultilevel"/>
    <w:tmpl w:val="28CA4B94"/>
    <w:lvl w:ilvl="0" w:tplc="BFD6C652">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1C801AC"/>
    <w:multiLevelType w:val="hybridMultilevel"/>
    <w:tmpl w:val="92B817F4"/>
    <w:lvl w:ilvl="0" w:tplc="BFD6C652">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E72560"/>
    <w:multiLevelType w:val="hybridMultilevel"/>
    <w:tmpl w:val="F4889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7493D"/>
    <w:multiLevelType w:val="hybridMultilevel"/>
    <w:tmpl w:val="0B5E6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2060A1"/>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6E1600CC"/>
    <w:multiLevelType w:val="hybridMultilevel"/>
    <w:tmpl w:val="D90EA4AE"/>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6E760747"/>
    <w:multiLevelType w:val="hybridMultilevel"/>
    <w:tmpl w:val="530AF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722C55"/>
    <w:multiLevelType w:val="hybridMultilevel"/>
    <w:tmpl w:val="3C5AB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784841"/>
    <w:multiLevelType w:val="hybridMultilevel"/>
    <w:tmpl w:val="5126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92470C"/>
    <w:multiLevelType w:val="hybridMultilevel"/>
    <w:tmpl w:val="9940C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964DB3"/>
    <w:multiLevelType w:val="hybridMultilevel"/>
    <w:tmpl w:val="14681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CF3C00"/>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7C8C5B2A"/>
    <w:multiLevelType w:val="hybridMultilevel"/>
    <w:tmpl w:val="2D1CE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
  </w:num>
  <w:num w:numId="3">
    <w:abstractNumId w:val="6"/>
  </w:num>
  <w:num w:numId="4">
    <w:abstractNumId w:val="3"/>
  </w:num>
  <w:num w:numId="5">
    <w:abstractNumId w:val="34"/>
  </w:num>
  <w:num w:numId="6">
    <w:abstractNumId w:val="5"/>
  </w:num>
  <w:num w:numId="7">
    <w:abstractNumId w:val="21"/>
  </w:num>
  <w:num w:numId="8">
    <w:abstractNumId w:val="41"/>
  </w:num>
  <w:num w:numId="9">
    <w:abstractNumId w:val="35"/>
  </w:num>
  <w:num w:numId="10">
    <w:abstractNumId w:val="31"/>
  </w:num>
  <w:num w:numId="11">
    <w:abstractNumId w:val="30"/>
  </w:num>
  <w:num w:numId="12">
    <w:abstractNumId w:val="23"/>
  </w:num>
  <w:num w:numId="13">
    <w:abstractNumId w:val="10"/>
  </w:num>
  <w:num w:numId="14">
    <w:abstractNumId w:val="19"/>
  </w:num>
  <w:num w:numId="15">
    <w:abstractNumId w:val="28"/>
  </w:num>
  <w:num w:numId="16">
    <w:abstractNumId w:val="22"/>
  </w:num>
  <w:num w:numId="17">
    <w:abstractNumId w:val="39"/>
  </w:num>
  <w:num w:numId="18">
    <w:abstractNumId w:val="4"/>
  </w:num>
  <w:num w:numId="19">
    <w:abstractNumId w:val="38"/>
  </w:num>
  <w:num w:numId="20">
    <w:abstractNumId w:val="14"/>
  </w:num>
  <w:num w:numId="21">
    <w:abstractNumId w:val="2"/>
  </w:num>
  <w:num w:numId="22">
    <w:abstractNumId w:val="25"/>
  </w:num>
  <w:num w:numId="23">
    <w:abstractNumId w:val="32"/>
  </w:num>
  <w:num w:numId="24">
    <w:abstractNumId w:val="40"/>
  </w:num>
  <w:num w:numId="25">
    <w:abstractNumId w:val="33"/>
  </w:num>
  <w:num w:numId="26">
    <w:abstractNumId w:val="24"/>
  </w:num>
  <w:num w:numId="27">
    <w:abstractNumId w:val="26"/>
  </w:num>
  <w:num w:numId="28">
    <w:abstractNumId w:val="18"/>
  </w:num>
  <w:num w:numId="29">
    <w:abstractNumId w:val="17"/>
  </w:num>
  <w:num w:numId="30">
    <w:abstractNumId w:val="0"/>
  </w:num>
  <w:num w:numId="31">
    <w:abstractNumId w:val="13"/>
  </w:num>
  <w:num w:numId="32">
    <w:abstractNumId w:val="20"/>
  </w:num>
  <w:num w:numId="33">
    <w:abstractNumId w:val="7"/>
  </w:num>
  <w:num w:numId="34">
    <w:abstractNumId w:val="9"/>
  </w:num>
  <w:num w:numId="35">
    <w:abstractNumId w:val="27"/>
  </w:num>
  <w:num w:numId="36">
    <w:abstractNumId w:val="11"/>
  </w:num>
  <w:num w:numId="37">
    <w:abstractNumId w:val="29"/>
  </w:num>
  <w:num w:numId="38">
    <w:abstractNumId w:val="15"/>
  </w:num>
  <w:num w:numId="39">
    <w:abstractNumId w:val="37"/>
  </w:num>
  <w:num w:numId="40">
    <w:abstractNumId w:val="12"/>
  </w:num>
  <w:num w:numId="41">
    <w:abstractNumId w:val="1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0959"/>
    <w:rsid w:val="00000B16"/>
    <w:rsid w:val="00006BD9"/>
    <w:rsid w:val="0001552D"/>
    <w:rsid w:val="00045651"/>
    <w:rsid w:val="00052D69"/>
    <w:rsid w:val="000C110B"/>
    <w:rsid w:val="000F2532"/>
    <w:rsid w:val="000F4DC7"/>
    <w:rsid w:val="001063F9"/>
    <w:rsid w:val="001066B4"/>
    <w:rsid w:val="0016767A"/>
    <w:rsid w:val="001737AB"/>
    <w:rsid w:val="00192BA4"/>
    <w:rsid w:val="001A03F2"/>
    <w:rsid w:val="001D1C98"/>
    <w:rsid w:val="001D752C"/>
    <w:rsid w:val="001F14FC"/>
    <w:rsid w:val="00206F4A"/>
    <w:rsid w:val="00244512"/>
    <w:rsid w:val="00251BE7"/>
    <w:rsid w:val="00292CB9"/>
    <w:rsid w:val="002D6842"/>
    <w:rsid w:val="002E45B2"/>
    <w:rsid w:val="003328C9"/>
    <w:rsid w:val="0036329A"/>
    <w:rsid w:val="00385834"/>
    <w:rsid w:val="003A2FD6"/>
    <w:rsid w:val="003B0BAE"/>
    <w:rsid w:val="003D2D80"/>
    <w:rsid w:val="003D3F8D"/>
    <w:rsid w:val="003E21DC"/>
    <w:rsid w:val="003F668C"/>
    <w:rsid w:val="00403145"/>
    <w:rsid w:val="00423BAA"/>
    <w:rsid w:val="0042708F"/>
    <w:rsid w:val="00473A90"/>
    <w:rsid w:val="00474075"/>
    <w:rsid w:val="004743A3"/>
    <w:rsid w:val="00480685"/>
    <w:rsid w:val="005422E5"/>
    <w:rsid w:val="00566814"/>
    <w:rsid w:val="00566A32"/>
    <w:rsid w:val="00577C69"/>
    <w:rsid w:val="00592B12"/>
    <w:rsid w:val="005B1047"/>
    <w:rsid w:val="005B4DFD"/>
    <w:rsid w:val="005B51A3"/>
    <w:rsid w:val="005B7D2E"/>
    <w:rsid w:val="005E27FB"/>
    <w:rsid w:val="00600935"/>
    <w:rsid w:val="00606AAC"/>
    <w:rsid w:val="00615EDA"/>
    <w:rsid w:val="00623E5D"/>
    <w:rsid w:val="00635B2C"/>
    <w:rsid w:val="00641FEA"/>
    <w:rsid w:val="006650E5"/>
    <w:rsid w:val="00665367"/>
    <w:rsid w:val="006748FF"/>
    <w:rsid w:val="006A4D28"/>
    <w:rsid w:val="006F6065"/>
    <w:rsid w:val="006F637D"/>
    <w:rsid w:val="0070724E"/>
    <w:rsid w:val="00727719"/>
    <w:rsid w:val="0076330F"/>
    <w:rsid w:val="0077150A"/>
    <w:rsid w:val="00775B03"/>
    <w:rsid w:val="00775CCA"/>
    <w:rsid w:val="00791C72"/>
    <w:rsid w:val="007D26BD"/>
    <w:rsid w:val="007E03C7"/>
    <w:rsid w:val="00801613"/>
    <w:rsid w:val="00831323"/>
    <w:rsid w:val="008328E1"/>
    <w:rsid w:val="00842FE6"/>
    <w:rsid w:val="00873FB1"/>
    <w:rsid w:val="008744E2"/>
    <w:rsid w:val="008768B7"/>
    <w:rsid w:val="00883F37"/>
    <w:rsid w:val="008C1E72"/>
    <w:rsid w:val="008F53AF"/>
    <w:rsid w:val="008F78BC"/>
    <w:rsid w:val="00904605"/>
    <w:rsid w:val="00906D4E"/>
    <w:rsid w:val="009502F2"/>
    <w:rsid w:val="009D41B3"/>
    <w:rsid w:val="009F2C1A"/>
    <w:rsid w:val="00A1280E"/>
    <w:rsid w:val="00A2320B"/>
    <w:rsid w:val="00A31026"/>
    <w:rsid w:val="00A36044"/>
    <w:rsid w:val="00A41A30"/>
    <w:rsid w:val="00A47254"/>
    <w:rsid w:val="00A62416"/>
    <w:rsid w:val="00A657B8"/>
    <w:rsid w:val="00A72217"/>
    <w:rsid w:val="00A84925"/>
    <w:rsid w:val="00AA07E3"/>
    <w:rsid w:val="00AA40E1"/>
    <w:rsid w:val="00AA433F"/>
    <w:rsid w:val="00AB55FB"/>
    <w:rsid w:val="00AC10FD"/>
    <w:rsid w:val="00AE0AE7"/>
    <w:rsid w:val="00AF6C1D"/>
    <w:rsid w:val="00B13DF5"/>
    <w:rsid w:val="00B52D25"/>
    <w:rsid w:val="00B65374"/>
    <w:rsid w:val="00B676AB"/>
    <w:rsid w:val="00B7090C"/>
    <w:rsid w:val="00BA2390"/>
    <w:rsid w:val="00C332F3"/>
    <w:rsid w:val="00C3642B"/>
    <w:rsid w:val="00C37A93"/>
    <w:rsid w:val="00C504A9"/>
    <w:rsid w:val="00C7214B"/>
    <w:rsid w:val="00C83CA0"/>
    <w:rsid w:val="00CD6A14"/>
    <w:rsid w:val="00CE3D1F"/>
    <w:rsid w:val="00D05848"/>
    <w:rsid w:val="00D21E52"/>
    <w:rsid w:val="00D2529D"/>
    <w:rsid w:val="00D64F43"/>
    <w:rsid w:val="00DA7E64"/>
    <w:rsid w:val="00DB533C"/>
    <w:rsid w:val="00DE5B3C"/>
    <w:rsid w:val="00DF6EA2"/>
    <w:rsid w:val="00E27444"/>
    <w:rsid w:val="00E4755A"/>
    <w:rsid w:val="00E56759"/>
    <w:rsid w:val="00E60CAD"/>
    <w:rsid w:val="00E8567E"/>
    <w:rsid w:val="00E93E1C"/>
    <w:rsid w:val="00EC743D"/>
    <w:rsid w:val="00EE5D36"/>
    <w:rsid w:val="00F13CA6"/>
    <w:rsid w:val="00F260AC"/>
    <w:rsid w:val="00F340D7"/>
    <w:rsid w:val="00F42ACB"/>
    <w:rsid w:val="00F451BD"/>
    <w:rsid w:val="00F51777"/>
    <w:rsid w:val="00F615D9"/>
    <w:rsid w:val="00F877A6"/>
    <w:rsid w:val="00FA39CB"/>
    <w:rsid w:val="00FF4A3F"/>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E3460-2486-459E-8FE8-AC94A2B0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68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68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68B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51BD"/>
    <w:pPr>
      <w:keepNext/>
      <w:keepLines/>
      <w:spacing w:before="60"/>
      <w:outlineLvl w:val="3"/>
    </w:pPr>
    <w:rPr>
      <w:rFonts w:asciiTheme="majorHAnsi" w:eastAsiaTheme="majorEastAsia" w:hAnsiTheme="majorHAnsi" w:cstheme="majorBidi"/>
      <w:b/>
      <w:bCs/>
      <w:iCs/>
      <w:color w:val="4F81BD" w:themeColor="accen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BalloonText">
    <w:name w:val="Balloon Text"/>
    <w:basedOn w:val="Normal"/>
    <w:link w:val="BalloonTextChar"/>
    <w:uiPriority w:val="99"/>
    <w:semiHidden/>
    <w:unhideWhenUsed/>
    <w:rsid w:val="00480685"/>
    <w:rPr>
      <w:rFonts w:ascii="Tahoma" w:hAnsi="Tahoma" w:cs="Tahoma"/>
      <w:sz w:val="16"/>
      <w:szCs w:val="16"/>
    </w:rPr>
  </w:style>
  <w:style w:type="character" w:customStyle="1" w:styleId="BalloonTextChar">
    <w:name w:val="Balloon Text Char"/>
    <w:basedOn w:val="DefaultParagraphFont"/>
    <w:link w:val="BalloonText"/>
    <w:uiPriority w:val="99"/>
    <w:semiHidden/>
    <w:rsid w:val="00480685"/>
    <w:rPr>
      <w:rFonts w:ascii="Tahoma" w:hAnsi="Tahoma" w:cs="Tahoma"/>
      <w:sz w:val="16"/>
      <w:szCs w:val="16"/>
    </w:rPr>
  </w:style>
  <w:style w:type="character" w:styleId="Strong">
    <w:name w:val="Strong"/>
    <w:basedOn w:val="DefaultParagraphFont"/>
    <w:uiPriority w:val="22"/>
    <w:qFormat/>
    <w:rsid w:val="008328E1"/>
    <w:rPr>
      <w:b/>
      <w:bCs/>
    </w:rPr>
  </w:style>
  <w:style w:type="paragraph" w:customStyle="1" w:styleId="Quizfont">
    <w:name w:val="Quizfont"/>
    <w:basedOn w:val="Normal"/>
    <w:rsid w:val="008328E1"/>
    <w:rPr>
      <w:rFonts w:ascii="Arial Narrow" w:eastAsia="Times New Roman" w:hAnsi="Arial Narrow" w:cs="Times New Roman"/>
      <w:color w:val="000000"/>
      <w:sz w:val="18"/>
      <w:szCs w:val="24"/>
    </w:rPr>
  </w:style>
  <w:style w:type="paragraph" w:customStyle="1" w:styleId="NLQ">
    <w:name w:val="NL/Q"/>
    <w:basedOn w:val="Normal"/>
    <w:rsid w:val="00C332F3"/>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C332F3"/>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Normal1">
    <w:name w:val="Normal1"/>
    <w:basedOn w:val="Normal"/>
    <w:rsid w:val="00801613"/>
    <w:pPr>
      <w:spacing w:before="100" w:beforeAutospacing="1" w:after="100" w:afterAutospacing="1"/>
    </w:pPr>
    <w:rPr>
      <w:rFonts w:ascii="Times New Roman" w:eastAsia="Times New Roman" w:hAnsi="Times New Roman" w:cs="Times New Roman"/>
      <w:sz w:val="24"/>
      <w:szCs w:val="24"/>
    </w:rPr>
  </w:style>
  <w:style w:type="character" w:customStyle="1" w:styleId="spelle">
    <w:name w:val="spelle"/>
    <w:basedOn w:val="DefaultParagraphFont"/>
    <w:rsid w:val="00801613"/>
  </w:style>
  <w:style w:type="paragraph" w:customStyle="1" w:styleId="AN-space">
    <w:name w:val="AN-space"/>
    <w:basedOn w:val="Normal"/>
    <w:rsid w:val="00A3102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character" w:customStyle="1" w:styleId="Heading1Char">
    <w:name w:val="Heading 1 Char"/>
    <w:basedOn w:val="DefaultParagraphFont"/>
    <w:link w:val="Heading1"/>
    <w:uiPriority w:val="9"/>
    <w:rsid w:val="002D6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68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68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451BD"/>
    <w:rPr>
      <w:rFonts w:asciiTheme="majorHAnsi" w:eastAsiaTheme="majorEastAsia" w:hAnsiTheme="majorHAnsi" w:cstheme="majorBidi"/>
      <w:b/>
      <w:bCs/>
      <w:iCs/>
      <w:color w:val="4F81BD"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69349">
      <w:bodyDiv w:val="1"/>
      <w:marLeft w:val="0"/>
      <w:marRight w:val="0"/>
      <w:marTop w:val="0"/>
      <w:marBottom w:val="0"/>
      <w:divBdr>
        <w:top w:val="none" w:sz="0" w:space="0" w:color="auto"/>
        <w:left w:val="none" w:sz="0" w:space="0" w:color="auto"/>
        <w:bottom w:val="none" w:sz="0" w:space="0" w:color="auto"/>
        <w:right w:val="none" w:sz="0" w:space="0" w:color="auto"/>
      </w:divBdr>
      <w:divsChild>
        <w:div w:id="105211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CA5BC-B6D9-4EAB-AC1F-8C6C00BD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cjbibus</cp:lastModifiedBy>
  <cp:revision>3</cp:revision>
  <cp:lastPrinted>2016-09-11T12:47:00Z</cp:lastPrinted>
  <dcterms:created xsi:type="dcterms:W3CDTF">2017-01-02T15:06:00Z</dcterms:created>
  <dcterms:modified xsi:type="dcterms:W3CDTF">2017-01-02T15:18:00Z</dcterms:modified>
</cp:coreProperties>
</file>