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40" w:rsidRDefault="004936FA">
      <w:pPr>
        <w:keepNext/>
        <w:keepLines/>
        <w:spacing w:before="200"/>
        <w:jc w:val="center"/>
        <w:outlineLvl w:val="1"/>
        <w:rPr>
          <w:rFonts w:eastAsia="Calibri"/>
        </w:rPr>
      </w:pPr>
      <w:bookmarkStart w:id="0" w:name="_GoBack"/>
      <w:bookmarkEnd w:id="0"/>
      <w: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Unit 2: From Making a Revolution to Making a Nation</w:t>
      </w:r>
      <w:r>
        <w:rPr>
          <w:rFonts w:asciiTheme="majorHAnsi" w:eastAsia="Calibri" w:hAnsiTheme="majorHAnsi" w:cstheme="majorBidi"/>
          <w:b/>
          <w:bCs/>
          <w:color w:val="4F81BD" w:themeColor="accent1"/>
          <w:spacing w:val="-3"/>
          <w:sz w:val="26"/>
          <w:szCs w:val="26"/>
        </w:rPr>
        <w:t xml:space="preserve"> – </w:t>
      </w:r>
      <w: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1776 to 1830s (Lessons 1-4)</w:t>
      </w:r>
    </w:p>
    <w:p w:rsidR="00C47140" w:rsidRDefault="004936FA">
      <w:pPr>
        <w:pStyle w:val="Heading2"/>
        <w:spacing w:before="0"/>
        <w:jc w:val="center"/>
      </w:pPr>
      <w:r>
        <w:rPr>
          <w:rFonts w:eastAsia="Calibri"/>
        </w:rPr>
        <w:t>S</w:t>
      </w:r>
      <w:r>
        <w:t>tudy Guide</w:t>
      </w:r>
    </w:p>
    <w:p w:rsidR="00C47140" w:rsidRDefault="004936FA">
      <w:r w:rsidRPr="00EC130A">
        <w:rPr>
          <w:rStyle w:val="Strong"/>
        </w:rPr>
        <w:t>The Unit Exam</w:t>
      </w:r>
      <w:r>
        <w:t xml:space="preserve"> consists primarily of multiple choice questions in sets with different possible questions. The total value is 100 points. There are 25 questions </w:t>
      </w:r>
      <w:r w:rsidRPr="00EC130A">
        <w:rPr>
          <w:rStyle w:val="Strong"/>
        </w:rPr>
        <w:t>in sets</w:t>
      </w:r>
      <w:r>
        <w:t xml:space="preserve"> each at 4 points:</w:t>
      </w:r>
    </w:p>
    <w:p w:rsidR="00C47140" w:rsidRDefault="004936FA">
      <w:pPr>
        <w:pStyle w:val="ListParagraph"/>
        <w:numPr>
          <w:ilvl w:val="0"/>
          <w:numId w:val="2"/>
        </w:numPr>
      </w:pPr>
      <w:r>
        <w:t>8 of the 25 questions come from the Learning Quizzes (and those concepts in the Learning Quizzes help you understand the content in the Unit)</w:t>
      </w:r>
    </w:p>
    <w:p w:rsidR="00C47140" w:rsidRDefault="004936FA" w:rsidP="00EC130A">
      <w:pPr>
        <w:pStyle w:val="ListParagraph"/>
        <w:numPr>
          <w:ilvl w:val="0"/>
          <w:numId w:val="2"/>
        </w:numPr>
      </w:pPr>
      <w:r>
        <w:t xml:space="preserve">17 of them come from below.   The Instructor’s links provide visuals, frequently in tables, to help you compare facts to see similarities and differences. To be efficient in studying, </w:t>
      </w:r>
      <w:r w:rsidRPr="00D557CB">
        <w:rPr>
          <w:rStyle w:val="Strong"/>
        </w:rPr>
        <w:t>use the Lesson links</w:t>
      </w:r>
      <w:r>
        <w:t>, not the textbook. (Ctrl-F is a wonderful way to find what you need.)</w:t>
      </w:r>
    </w:p>
    <w:p w:rsidR="00C47140" w:rsidRDefault="00C47140"/>
    <w:p w:rsidR="00C47140" w:rsidRDefault="004936FA">
      <w:r>
        <w:t xml:space="preserve">The 5 </w:t>
      </w:r>
      <w:proofErr w:type="spellStart"/>
      <w:r>
        <w:rPr>
          <w:i/>
        </w:rPr>
        <w:t>W</w:t>
      </w:r>
      <w:r>
        <w:t>s</w:t>
      </w:r>
      <w:proofErr w:type="spellEnd"/>
      <w:r>
        <w:t xml:space="preserve"> rule is a guide to understanding: you should know </w:t>
      </w:r>
      <w:r>
        <w:rPr>
          <w:i/>
        </w:rPr>
        <w:t>W</w:t>
      </w:r>
      <w:r>
        <w:t xml:space="preserve">ho, </w:t>
      </w:r>
      <w:r>
        <w:rPr>
          <w:i/>
        </w:rPr>
        <w:t>W</w:t>
      </w:r>
      <w:r>
        <w:t xml:space="preserve">hat, </w:t>
      </w:r>
      <w:r>
        <w:rPr>
          <w:i/>
        </w:rPr>
        <w:t>W</w:t>
      </w:r>
      <w:r>
        <w:t xml:space="preserve">hen, </w:t>
      </w:r>
      <w:r>
        <w:rPr>
          <w:i/>
        </w:rPr>
        <w:t>W</w:t>
      </w:r>
      <w:r>
        <w:t xml:space="preserve">here, and </w:t>
      </w:r>
      <w:r>
        <w:rPr>
          <w:i/>
        </w:rPr>
        <w:t>W</w:t>
      </w:r>
      <w:r>
        <w:t xml:space="preserve">hy—and sometimes How. </w:t>
      </w:r>
    </w:p>
    <w:tbl>
      <w:tblPr>
        <w:tblStyle w:val="TableGrid"/>
        <w:tblW w:w="110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4"/>
        <w:gridCol w:w="5516"/>
      </w:tblGrid>
      <w:tr w:rsidR="00C47140">
        <w:trPr>
          <w:trHeight w:val="9558"/>
        </w:trPr>
        <w:tc>
          <w:tcPr>
            <w:tcW w:w="5554" w:type="dxa"/>
            <w:hideMark/>
          </w:tcPr>
          <w:p w:rsidR="00C47140" w:rsidRDefault="004936FA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1</w:t>
            </w:r>
            <w:r>
              <w:rPr>
                <w:rFonts w:cs="Arial"/>
              </w:rPr>
              <w:t xml:space="preserve"> –</w:t>
            </w:r>
            <w:r w:rsidRPr="00EC130A">
              <w:rPr>
                <w:rFonts w:cs="Arial"/>
                <w:b/>
              </w:rPr>
              <w:t>Use its</w:t>
            </w:r>
            <w:r>
              <w:rPr>
                <w:rFonts w:cs="Arial"/>
                <w:b/>
              </w:rPr>
              <w:t xml:space="preserve"> Learning Quiz on Essential Terms 1</w:t>
            </w:r>
            <w:r>
              <w:rPr>
                <w:rFonts w:cs="Arial"/>
                <w:b/>
                <w:vertAlign w:val="superscript"/>
              </w:rPr>
              <w:t>st</w:t>
            </w:r>
          </w:p>
          <w:p w:rsidR="00C4714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War for Independence and the Confederation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Patriot and British weaknesses and strengths 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Saratoga, what it is and why is it significant including in what nations fight the British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Yorktown, what it is and why is it significant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Articles of Confederation- What is a confederation? How does it cause problems for the war effort?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Terms of the Treaty of Paris in 1783</w:t>
            </w:r>
          </w:p>
          <w:p w:rsidR="00C24633" w:rsidRDefault="004936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-------------------------------------------------</w:t>
            </w:r>
            <w:r>
              <w:rPr>
                <w:rFonts w:cs="Arial"/>
                <w:b/>
              </w:rPr>
              <w:br/>
              <w:t>Lesson 2 – Use its Learning Quiz on the Constitution 1st.</w:t>
            </w:r>
          </w:p>
          <w:p w:rsidR="00C47140" w:rsidRDefault="004936FA">
            <w:pPr>
              <w:rPr>
                <w:rFonts w:cs="Arial"/>
              </w:rPr>
            </w:pPr>
            <w:r>
              <w:rPr>
                <w:rFonts w:cs="Arial"/>
                <w:b/>
                <w:i/>
                <w:shd w:val="clear" w:color="auto" w:fill="FFC000"/>
              </w:rPr>
              <w:t>Caution:</w:t>
            </w:r>
            <w:r>
              <w:rPr>
                <w:rFonts w:cs="Arial"/>
              </w:rPr>
              <w:t xml:space="preserve"> There are </w:t>
            </w:r>
            <w:r w:rsidRPr="00C24633">
              <w:rPr>
                <w:rStyle w:val="Strong"/>
              </w:rPr>
              <w:t xml:space="preserve">3 </w:t>
            </w:r>
            <w:r>
              <w:rPr>
                <w:rFonts w:cs="Arial"/>
              </w:rPr>
              <w:t>questions from this quiz.</w:t>
            </w:r>
          </w:p>
          <w:p w:rsidR="00C4714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Notice the </w:t>
            </w:r>
            <w:r w:rsidRPr="00EC130A">
              <w:rPr>
                <w:rStyle w:val="Strong"/>
              </w:rPr>
              <w:t>differences in periods</w:t>
            </w:r>
            <w:r>
              <w:rPr>
                <w:rFonts w:cs="Arial"/>
              </w:rPr>
              <w:t xml:space="preserve"> marked with </w:t>
            </w:r>
            <w:r w:rsidRPr="00EC130A">
              <w:rPr>
                <w:rStyle w:val="Strong"/>
              </w:rPr>
              <w:t>blue.</w:t>
            </w:r>
            <w:r>
              <w:rPr>
                <w:rFonts w:cs="Arial"/>
              </w:rPr>
              <w:t xml:space="preserve"> </w:t>
            </w:r>
          </w:p>
          <w:p w:rsidR="00C47140" w:rsidRDefault="004936FA">
            <w:pPr>
              <w:pStyle w:val="ListParagraph"/>
              <w:numPr>
                <w:ilvl w:val="0"/>
                <w:numId w:val="4"/>
              </w:numPr>
              <w:shd w:val="clear" w:color="auto" w:fill="DBE5F1" w:themeFill="accent1" w:themeFillTint="33"/>
              <w:rPr>
                <w:rFonts w:cs="Arial"/>
              </w:rPr>
            </w:pPr>
            <w:r>
              <w:rPr>
                <w:rFonts w:cs="Arial"/>
              </w:rPr>
              <w:t xml:space="preserve">New nation under the Articles of Confederation 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New state constitutions (with some states abolishing slavery and some creating </w:t>
            </w:r>
            <w:r>
              <w:rPr>
                <w:rFonts w:cs="Arial"/>
                <w:b/>
              </w:rPr>
              <w:t>state</w:t>
            </w:r>
            <w:r>
              <w:rPr>
                <w:rFonts w:cs="Arial"/>
              </w:rPr>
              <w:t xml:space="preserve"> slave codes)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Northwest Ordinance, its parts and significance 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  <w:b/>
              </w:rPr>
            </w:pPr>
            <w:r>
              <w:rPr>
                <w:rFonts w:cs="Arial"/>
              </w:rPr>
              <w:t>Shays’s Rebellion, causes including financial troubles of the period and consequences</w:t>
            </w:r>
          </w:p>
          <w:p w:rsidR="00C4714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New nation under the Constitution 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The convention (why a convention?) and major compromises (large state/small state; slavery/ taxation/national voting; electoral college; powers given to Congress/President/national judiciary; and creation of a republic)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National protections for slaveholders and the slave trade (protection in addition to state slave codes)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Federalist Papers</w:t>
            </w:r>
            <w:r>
              <w:rPr>
                <w:rFonts w:cs="Arial"/>
              </w:rPr>
              <w:t xml:space="preserve">, authors  and purpose in ratification 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Anti-Federalists, who they are and their role in the Bill of Rights (what it that)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James Madison, diverse roles in the Constitution and Bill of Rights</w:t>
            </w:r>
          </w:p>
        </w:tc>
        <w:tc>
          <w:tcPr>
            <w:tcW w:w="5516" w:type="dxa"/>
            <w:hideMark/>
          </w:tcPr>
          <w:p w:rsidR="00C47140" w:rsidRDefault="004936FA">
            <w:pPr>
              <w:pStyle w:val="ListParagraph"/>
              <w:numPr>
                <w:ilvl w:val="0"/>
                <w:numId w:val="4"/>
              </w:numPr>
              <w:shd w:val="clear" w:color="auto" w:fill="DBE5F1" w:themeFill="accent1" w:themeFillTint="33"/>
              <w:rPr>
                <w:rFonts w:cs="Arial"/>
              </w:rPr>
            </w:pPr>
            <w:r>
              <w:rPr>
                <w:rFonts w:cs="Arial"/>
              </w:rPr>
              <w:t xml:space="preserve">President George Washington (1788-1796) 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President, setting precedents for the office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Congress, passing tariffs for income 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Congress, passing laws establishing the executive departments and national judiciary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Congress, passing laws to create the national financial system using Secretary of Treasury Alexander Hamilton’s plan, including a National Bank (based on “implied powers”)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Whiskey Rebellion, causes and suppression</w:t>
            </w:r>
          </w:p>
          <w:p w:rsidR="00C4714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  <w:shd w:val="clear" w:color="auto" w:fill="DBE5F1" w:themeFill="accent1" w:themeFillTint="33"/>
              </w:rPr>
              <w:t>President John Adams (1796-1800)</w:t>
            </w:r>
            <w:r>
              <w:rPr>
                <w:rFonts w:cs="Arial"/>
              </w:rPr>
              <w:t xml:space="preserve"> – A difficult time spent primarily keeping us out of a European War and dealing with partisan politics.</w:t>
            </w:r>
          </w:p>
          <w:p w:rsidR="00C47140" w:rsidRDefault="004936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-------------------------------------------------</w:t>
            </w:r>
          </w:p>
          <w:p w:rsidR="00C47140" w:rsidRDefault="004936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Lesson 3 – Use its Learning Quiz on 1783-1803 Map 1</w:t>
            </w:r>
            <w:r>
              <w:rPr>
                <w:rFonts w:cs="Arial"/>
                <w:b/>
                <w:vertAlign w:val="superscript"/>
              </w:rPr>
              <w:t>st</w:t>
            </w:r>
          </w:p>
          <w:p w:rsidR="00C4714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When given a list to choose from and at least 3 traits, recognize the President who has those traits. </w:t>
            </w:r>
          </w:p>
          <w:p w:rsidR="00C4714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Economic nationalism </w:t>
            </w:r>
          </w:p>
          <w:p w:rsidR="00C4714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War of 1812 – impressment, Andrew Jackson.</w:t>
            </w:r>
          </w:p>
          <w:p w:rsidR="00C4714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Suffrage-universal white male suffrage, why?</w:t>
            </w:r>
          </w:p>
          <w:p w:rsidR="00C4714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New election devices: conventions, spoils system.</w:t>
            </w:r>
          </w:p>
          <w:p w:rsidR="00C47140" w:rsidRDefault="004936FA">
            <w:pPr>
              <w:rPr>
                <w:rFonts w:cs="Arial"/>
              </w:rPr>
            </w:pPr>
            <w:r>
              <w:rPr>
                <w:rFonts w:cs="Arial"/>
              </w:rPr>
              <w:t>-----------------------------------------</w:t>
            </w:r>
          </w:p>
          <w:p w:rsidR="00C47140" w:rsidRDefault="004936FA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4 – Use its Learning Quiz on 1800-1860 Map 1</w:t>
            </w:r>
            <w:r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>.</w:t>
            </w:r>
          </w:p>
          <w:p w:rsidR="00C4714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Removal of the Native Americans over time from the North and the South to west of the Mississippi </w:t>
            </w:r>
          </w:p>
          <w:p w:rsidR="00C4714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Transformation of the Supreme Court over time 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  <w:i/>
              </w:rPr>
              <w:t>Marbury v. Madison</w:t>
            </w:r>
            <w:r>
              <w:rPr>
                <w:rFonts w:cs="Arial"/>
              </w:rPr>
              <w:t xml:space="preserve"> and judicial review 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Chief Justice John Marshall, 1801-1835 and his decisions (corporations, power of the national government over the states)</w:t>
            </w:r>
          </w:p>
          <w:p w:rsidR="00C4714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Development of sectional differences between the four sections: Northeast, Northwest, Southeast, and Southwest (with the eastern sections being the original colonies). Notice such things as whether urban/rural, use slaves (or not), have immigrants (or not), have factories (or not), have worn out land (or not), and transportation and internal improvements.</w:t>
            </w:r>
          </w:p>
          <w:p w:rsidR="00C47140" w:rsidRPr="00C24633" w:rsidRDefault="004936FA">
            <w:pPr>
              <w:pStyle w:val="ListParagraph"/>
              <w:ind w:left="360"/>
              <w:jc w:val="right"/>
              <w:rPr>
                <w:rStyle w:val="Strong"/>
              </w:rPr>
            </w:pPr>
            <w:r w:rsidRPr="00C24633">
              <w:rPr>
                <w:rStyle w:val="Strong"/>
              </w:rPr>
              <w:t>Continues</w:t>
            </w:r>
          </w:p>
        </w:tc>
      </w:tr>
    </w:tbl>
    <w:p w:rsidR="00C47140" w:rsidRDefault="00C4714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5"/>
        <w:gridCol w:w="5267"/>
      </w:tblGrid>
      <w:tr w:rsidR="00C47140">
        <w:trPr>
          <w:trHeight w:val="9558"/>
        </w:trPr>
        <w:tc>
          <w:tcPr>
            <w:tcW w:w="5425" w:type="dxa"/>
            <w:hideMark/>
          </w:tcPr>
          <w:p w:rsidR="00C4714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Immigration and rise of nativism as a political party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Irish to Northeast, type of work, their religion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Germans to new Northwest, type of work</w:t>
            </w:r>
          </w:p>
          <w:p w:rsidR="00C47140" w:rsidRDefault="004936F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Developing technology and economy in the North and wealth but lack of diversification in the South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Cotton gin, inventor and role in the westward expansion of slavery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Cotton textile mills, New England 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New internal improvements in transportation—canals, turnpikes (</w:t>
            </w:r>
            <w:r>
              <w:rPr>
                <w:rFonts w:cs="Arial"/>
                <w:b/>
              </w:rPr>
              <w:t xml:space="preserve">later </w:t>
            </w:r>
            <w:r>
              <w:rPr>
                <w:rFonts w:cs="Arial"/>
              </w:rPr>
              <w:t>the railroad.)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New means of transportation such as steamboats, steamships</w:t>
            </w:r>
          </w:p>
          <w:p w:rsidR="00C47140" w:rsidRDefault="004936FA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  <w:b/>
              </w:rPr>
            </w:pPr>
            <w:r>
              <w:rPr>
                <w:rFonts w:cs="Arial"/>
              </w:rPr>
              <w:t>New agricultural machinery, such as Deere plow, McCormick reaper</w:t>
            </w:r>
          </w:p>
        </w:tc>
        <w:tc>
          <w:tcPr>
            <w:tcW w:w="5267" w:type="dxa"/>
            <w:hideMark/>
          </w:tcPr>
          <w:p w:rsidR="00C47140" w:rsidRDefault="00C47140">
            <w:pPr>
              <w:rPr>
                <w:rFonts w:cs="Arial"/>
                <w:b/>
              </w:rPr>
            </w:pPr>
          </w:p>
        </w:tc>
      </w:tr>
    </w:tbl>
    <w:p w:rsidR="00C47140" w:rsidRDefault="00C47140"/>
    <w:p w:rsidR="00C47140" w:rsidRDefault="00C47140"/>
    <w:p w:rsidR="004936FA" w:rsidRDefault="004936FA">
      <w:pPr>
        <w:rPr>
          <w:sz w:val="4"/>
          <w:szCs w:val="4"/>
        </w:rPr>
      </w:pPr>
    </w:p>
    <w:sectPr w:rsidR="00493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0DAC"/>
    <w:multiLevelType w:val="hybridMultilevel"/>
    <w:tmpl w:val="95AA1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1370A"/>
    <w:multiLevelType w:val="hybridMultilevel"/>
    <w:tmpl w:val="8EB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F7"/>
    <w:rsid w:val="004936FA"/>
    <w:rsid w:val="00C24633"/>
    <w:rsid w:val="00C47140"/>
    <w:rsid w:val="00D557CB"/>
    <w:rsid w:val="00DC0BC6"/>
    <w:rsid w:val="00E76CF7"/>
    <w:rsid w:val="00E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3BC1C-7731-49BC-8074-A3579B40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Quizfont">
    <w:name w:val="Quizfont"/>
    <w:basedOn w:val="Normal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space">
    <w:name w:val="AN-space"/>
    <w:basedOn w:val="Normal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1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B9AB-33FD-46F6-80FA-09FAA804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Unit 2: From Making a Revolution to Making a Nation – 1776 to 1830s (Lessons 1-4</vt:lpstr>
      <vt:lpstr>    Study Guide</vt:lpstr>
    </vt:vector>
  </TitlesOfParts>
  <Company>Hewlett-Packard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2</cp:revision>
  <cp:lastPrinted>2018-09-16T18:08:00Z</cp:lastPrinted>
  <dcterms:created xsi:type="dcterms:W3CDTF">2021-02-09T23:21:00Z</dcterms:created>
  <dcterms:modified xsi:type="dcterms:W3CDTF">2021-02-09T23:21:00Z</dcterms:modified>
</cp:coreProperties>
</file>