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1C3" w:rsidRDefault="00215D7F">
      <w:r>
        <w:t>Name ___________________________</w:t>
      </w:r>
      <w:proofErr w:type="gramStart"/>
      <w:r>
        <w:t>_  _</w:t>
      </w:r>
      <w:proofErr w:type="gramEnd"/>
      <w:r>
        <w:t>_</w:t>
      </w:r>
      <w:r w:rsidR="00982474">
        <w:t xml:space="preserve">12PM  -                                        </w:t>
      </w:r>
      <w:r>
        <w:t>10 if below 60  20 if above 60 Save until ___</w:t>
      </w:r>
    </w:p>
    <w:p w:rsidR="00976098" w:rsidRPr="00D567F1" w:rsidRDefault="00363229" w:rsidP="00D567F1">
      <w:pPr>
        <w:pStyle w:val="ListParagraph"/>
        <w:numPr>
          <w:ilvl w:val="0"/>
          <w:numId w:val="21"/>
        </w:numPr>
        <w:rPr>
          <w:b/>
        </w:rPr>
      </w:pPr>
      <w:r w:rsidRPr="00D567F1">
        <w:rPr>
          <w:b/>
        </w:rPr>
        <w:t>Reminder Questions:</w:t>
      </w:r>
    </w:p>
    <w:p w:rsidR="00D567F1" w:rsidRDefault="00F32C08" w:rsidP="00D567F1">
      <w:pPr>
        <w:pStyle w:val="ListParagraph"/>
        <w:numPr>
          <w:ilvl w:val="0"/>
          <w:numId w:val="19"/>
        </w:numPr>
      </w:pPr>
      <w:r>
        <w:t xml:space="preserve">A commission (AKA agency, administration, and a few other terms) </w:t>
      </w:r>
      <w:r w:rsidR="00363229">
        <w:t>is</w:t>
      </w:r>
      <w:r w:rsidR="00D567F1">
        <w:t>:</w:t>
      </w:r>
      <w:r w:rsidR="00363229">
        <w:t xml:space="preserve"> </w:t>
      </w:r>
      <w:r>
        <w:t>_____________</w:t>
      </w:r>
      <w:r w:rsidR="00D567F1">
        <w:t>_________________</w:t>
      </w:r>
      <w:r w:rsidR="00D567F1">
        <w:br/>
      </w:r>
      <w:r>
        <w:t>______________</w:t>
      </w:r>
      <w:r w:rsidR="00363229">
        <w:t>_</w:t>
      </w:r>
      <w:r>
        <w:t>___________________________</w:t>
      </w:r>
      <w:r w:rsidR="00363229">
        <w:t>________________</w:t>
      </w:r>
      <w:r w:rsidR="00D567F1">
        <w:t>_______________________________</w:t>
      </w:r>
    </w:p>
    <w:p w:rsidR="00363229" w:rsidRDefault="00F32C08" w:rsidP="00D567F1">
      <w:pPr>
        <w:pStyle w:val="ListParagraph"/>
        <w:numPr>
          <w:ilvl w:val="0"/>
          <w:numId w:val="19"/>
        </w:numPr>
      </w:pPr>
      <w:r>
        <w:t xml:space="preserve">Name one commission created by Congress </w:t>
      </w:r>
      <w:r w:rsidRPr="00A45033">
        <w:rPr>
          <w:b/>
        </w:rPr>
        <w:t xml:space="preserve">before </w:t>
      </w:r>
      <w:r>
        <w:t>1900:__________________________________________</w:t>
      </w:r>
    </w:p>
    <w:p w:rsidR="003A68DC" w:rsidRDefault="00F32C08" w:rsidP="00D567F1">
      <w:pPr>
        <w:pStyle w:val="ListParagraph"/>
        <w:numPr>
          <w:ilvl w:val="0"/>
          <w:numId w:val="19"/>
        </w:numPr>
      </w:pPr>
      <w:r>
        <w:t>Name one commission created by Congress</w:t>
      </w:r>
      <w:r w:rsidRPr="00A45033">
        <w:rPr>
          <w:b/>
        </w:rPr>
        <w:t xml:space="preserve"> between</w:t>
      </w:r>
      <w:r>
        <w:t xml:space="preserve"> 1901 and </w:t>
      </w:r>
      <w:r w:rsidRPr="00A45033">
        <w:rPr>
          <w:b/>
        </w:rPr>
        <w:t>19</w:t>
      </w:r>
      <w:r w:rsidR="003A2CEF">
        <w:rPr>
          <w:b/>
        </w:rPr>
        <w:t>12</w:t>
      </w:r>
      <w:r>
        <w:t>:________________________________</w:t>
      </w:r>
    </w:p>
    <w:p w:rsidR="00F32C08" w:rsidRPr="00A45033" w:rsidRDefault="003A68DC" w:rsidP="00D567F1">
      <w:pPr>
        <w:pStyle w:val="ListParagraph"/>
        <w:numPr>
          <w:ilvl w:val="0"/>
          <w:numId w:val="19"/>
        </w:numPr>
      </w:pPr>
      <w:r>
        <w:t xml:space="preserve">Name one commission created by Congress </w:t>
      </w:r>
      <w:r w:rsidR="003A2CEF" w:rsidRPr="00A45033">
        <w:rPr>
          <w:b/>
        </w:rPr>
        <w:t>between</w:t>
      </w:r>
      <w:r w:rsidR="003A2CEF">
        <w:t xml:space="preserve"> 1912 and </w:t>
      </w:r>
      <w:r w:rsidR="003A2CEF" w:rsidRPr="00A45033">
        <w:rPr>
          <w:b/>
        </w:rPr>
        <w:t>19</w:t>
      </w:r>
      <w:r w:rsidR="003A2CEF">
        <w:rPr>
          <w:b/>
        </w:rPr>
        <w:t>16</w:t>
      </w:r>
      <w:r w:rsidR="003A2CEF">
        <w:t>:________________________________</w:t>
      </w:r>
      <w:r w:rsidR="00A45033">
        <w:br/>
      </w:r>
      <w:r w:rsidR="00AD7BCD" w:rsidRPr="00AD7BCD">
        <w:rPr>
          <w:b/>
          <w:highlight w:val="cyan"/>
        </w:rPr>
        <w:t>Tip:</w:t>
      </w:r>
      <w:r w:rsidR="00AD7BCD">
        <w:t xml:space="preserve"> Think about what the </w:t>
      </w:r>
      <w:r w:rsidR="00982474">
        <w:t>major issue</w:t>
      </w:r>
      <w:r w:rsidR="003A2CEF">
        <w:t xml:space="preserve"> at each </w:t>
      </w:r>
      <w:r w:rsidR="00AD7BCD">
        <w:t>time.</w:t>
      </w:r>
    </w:p>
    <w:p w:rsidR="00363229" w:rsidRDefault="00F32C08" w:rsidP="00D567F1">
      <w:pPr>
        <w:pStyle w:val="ListParagraph"/>
        <w:numPr>
          <w:ilvl w:val="0"/>
          <w:numId w:val="19"/>
        </w:numPr>
      </w:pPr>
      <w:r>
        <w:t xml:space="preserve">A muckraker </w:t>
      </w:r>
      <w:r w:rsidR="00363229">
        <w:t>is ________________________________________________</w:t>
      </w:r>
      <w:r>
        <w:t>____________________________</w:t>
      </w:r>
    </w:p>
    <w:p w:rsidR="00D567F1" w:rsidRDefault="00D567F1" w:rsidP="00D567F1">
      <w:pPr>
        <w:pStyle w:val="ListParagraph"/>
        <w:numPr>
          <w:ilvl w:val="0"/>
          <w:numId w:val="19"/>
        </w:numPr>
      </w:pPr>
      <w:r>
        <w:t xml:space="preserve">Name a </w:t>
      </w:r>
      <w:proofErr w:type="spellStart"/>
      <w:r>
        <w:t>muckracker</w:t>
      </w:r>
      <w:proofErr w:type="spellEnd"/>
      <w:r>
        <w:t xml:space="preserve"> and his/her issue: _________________________________________________________</w:t>
      </w:r>
    </w:p>
    <w:p w:rsidR="00363229" w:rsidRDefault="00F32C08" w:rsidP="00D567F1">
      <w:pPr>
        <w:pStyle w:val="ListParagraph"/>
        <w:numPr>
          <w:ilvl w:val="0"/>
          <w:numId w:val="19"/>
        </w:numPr>
      </w:pPr>
      <w:r>
        <w:t>What amendment in the Bill of Rights is most associated with muckrakers? ___________________________</w:t>
      </w:r>
    </w:p>
    <w:p w:rsidR="00D567F1" w:rsidRDefault="00D567F1" w:rsidP="00D567F1">
      <w:pPr>
        <w:pStyle w:val="ListParagraph"/>
        <w:numPr>
          <w:ilvl w:val="0"/>
          <w:numId w:val="19"/>
        </w:numPr>
      </w:pPr>
      <w:r>
        <w:t>What do city manager, commission (</w:t>
      </w:r>
      <w:r w:rsidR="00A45033">
        <w:t>similar but n</w:t>
      </w:r>
      <w:r>
        <w:t xml:space="preserve">ot </w:t>
      </w:r>
      <w:r w:rsidR="00A45033">
        <w:t>the same meaning as</w:t>
      </w:r>
      <w:r>
        <w:t xml:space="preserve"> above), initiative, referendum all have in common? _________________________________________________________________________________</w:t>
      </w:r>
    </w:p>
    <w:p w:rsidR="00D567F1" w:rsidRDefault="00D567F1" w:rsidP="00976098">
      <w:pPr>
        <w:pStyle w:val="ListParagraph"/>
        <w:ind w:left="360"/>
        <w:rPr>
          <w:b/>
        </w:rPr>
      </w:pPr>
    </w:p>
    <w:p w:rsidR="00363229" w:rsidRPr="00FD3449" w:rsidRDefault="00D567F1" w:rsidP="006B65E8">
      <w:pPr>
        <w:pStyle w:val="ListParagraph"/>
        <w:ind w:left="0"/>
        <w:rPr>
          <w:b/>
        </w:rPr>
      </w:pPr>
      <w:r>
        <w:rPr>
          <w:b/>
        </w:rPr>
        <w:t>1</w:t>
      </w:r>
      <w:r w:rsidR="00363229" w:rsidRPr="00FD3449">
        <w:rPr>
          <w:b/>
        </w:rPr>
        <w:t xml:space="preserve"> Q</w:t>
      </w:r>
      <w:r w:rsidR="006B65E8">
        <w:rPr>
          <w:b/>
        </w:rPr>
        <w:t xml:space="preserve">uestions not in the Video: </w:t>
      </w:r>
    </w:p>
    <w:p w:rsidR="00363229" w:rsidRDefault="006B65E8" w:rsidP="00976098">
      <w:pPr>
        <w:pStyle w:val="ListParagraph"/>
        <w:ind w:left="360"/>
      </w:pPr>
      <w:r>
        <w:t>What is sovereign debt? _____</w:t>
      </w:r>
      <w:r w:rsidR="00AE30B3">
        <w:t>_</w:t>
      </w:r>
      <w:r w:rsidR="00363229">
        <w:t>___________________________________________________________________</w:t>
      </w:r>
    </w:p>
    <w:p w:rsidR="00363229" w:rsidRPr="007634BC" w:rsidRDefault="00FD3449" w:rsidP="006B65E8">
      <w:pPr>
        <w:pStyle w:val="ListParagraph"/>
        <w:ind w:left="0"/>
        <w:rPr>
          <w:b/>
        </w:rPr>
      </w:pPr>
      <w:r w:rsidRPr="007634BC">
        <w:rPr>
          <w:b/>
        </w:rPr>
        <w:t>Questions based on</w:t>
      </w:r>
      <w:r w:rsidR="007634BC">
        <w:rPr>
          <w:b/>
        </w:rPr>
        <w:t xml:space="preserve"> the v</w:t>
      </w:r>
      <w:r w:rsidRPr="007634BC">
        <w:rPr>
          <w:b/>
        </w:rPr>
        <w:t xml:space="preserve">ideo </w:t>
      </w:r>
      <w:r w:rsidR="001D38ED" w:rsidRPr="00A45033">
        <w:rPr>
          <w:b/>
          <w:i/>
        </w:rPr>
        <w:t xml:space="preserve">The Question of </w:t>
      </w:r>
      <w:hyperlink r:id="rId6" w:history="1">
        <w:r w:rsidR="001D38ED" w:rsidRPr="00A45033">
          <w:rPr>
            <w:rFonts w:cs="Arial"/>
            <w:b/>
            <w:i/>
            <w:sz w:val="24"/>
          </w:rPr>
          <w:t>Empire</w:t>
        </w:r>
      </w:hyperlink>
      <w:r w:rsidR="00693CDE">
        <w:rPr>
          <w:rFonts w:cs="Arial"/>
          <w:b/>
          <w:sz w:val="24"/>
        </w:rPr>
        <w:t xml:space="preserve"> and </w:t>
      </w:r>
      <w:r w:rsidR="00A45033">
        <w:rPr>
          <w:rFonts w:cs="Arial"/>
          <w:b/>
          <w:sz w:val="24"/>
        </w:rPr>
        <w:t xml:space="preserve">about </w:t>
      </w:r>
      <w:r w:rsidR="00693CDE">
        <w:rPr>
          <w:rFonts w:cs="Arial"/>
          <w:b/>
          <w:sz w:val="24"/>
        </w:rPr>
        <w:t xml:space="preserve">US Foreign Policy </w:t>
      </w:r>
    </w:p>
    <w:tbl>
      <w:tblPr>
        <w:tblStyle w:val="TableGrid"/>
        <w:tblW w:w="10795" w:type="dxa"/>
        <w:tblInd w:w="-5" w:type="dxa"/>
        <w:tblLook w:val="04A0" w:firstRow="1" w:lastRow="0" w:firstColumn="1" w:lastColumn="0" w:noHBand="0" w:noVBand="1"/>
      </w:tblPr>
      <w:tblGrid>
        <w:gridCol w:w="433"/>
        <w:gridCol w:w="236"/>
        <w:gridCol w:w="10126"/>
      </w:tblGrid>
      <w:tr w:rsidR="001A608C" w:rsidTr="00F95E2C">
        <w:tc>
          <w:tcPr>
            <w:tcW w:w="433" w:type="dxa"/>
            <w:tcBorders>
              <w:top w:val="single" w:sz="4" w:space="0" w:color="auto"/>
              <w:left w:val="nil"/>
              <w:right w:val="nil"/>
            </w:tcBorders>
          </w:tcPr>
          <w:p w:rsidR="001A608C" w:rsidRDefault="001A608C" w:rsidP="002027F1"/>
        </w:tc>
        <w:tc>
          <w:tcPr>
            <w:tcW w:w="236" w:type="dxa"/>
            <w:tcBorders>
              <w:top w:val="nil"/>
              <w:left w:val="nil"/>
              <w:bottom w:val="nil"/>
              <w:right w:val="nil"/>
            </w:tcBorders>
          </w:tcPr>
          <w:p w:rsidR="001A608C" w:rsidRDefault="001A608C" w:rsidP="002027F1">
            <w:pPr>
              <w:pStyle w:val="ListParagraph"/>
              <w:numPr>
                <w:ilvl w:val="0"/>
                <w:numId w:val="2"/>
              </w:numPr>
            </w:pPr>
          </w:p>
        </w:tc>
        <w:tc>
          <w:tcPr>
            <w:tcW w:w="10126" w:type="dxa"/>
            <w:tcBorders>
              <w:top w:val="nil"/>
              <w:left w:val="nil"/>
              <w:bottom w:val="nil"/>
              <w:right w:val="nil"/>
            </w:tcBorders>
          </w:tcPr>
          <w:p w:rsidR="001A608C" w:rsidRDefault="002D0444" w:rsidP="002027F1">
            <w:r>
              <w:t xml:space="preserve">During McKinley’s term, </w:t>
            </w:r>
            <w:r w:rsidR="00982474">
              <w:t xml:space="preserve">the U.S. </w:t>
            </w:r>
            <w:r w:rsidR="00AE30B3">
              <w:t>gained</w:t>
            </w:r>
            <w:r>
              <w:t xml:space="preserve"> control of which 3 areas:</w:t>
            </w:r>
          </w:p>
          <w:p w:rsidR="00D3684D" w:rsidRDefault="00D3684D" w:rsidP="00D3684D">
            <w:pPr>
              <w:pStyle w:val="ListParagraph"/>
              <w:numPr>
                <w:ilvl w:val="0"/>
                <w:numId w:val="8"/>
              </w:numPr>
            </w:pPr>
            <w:proofErr w:type="gramStart"/>
            <w:r>
              <w:t>Cuba  b</w:t>
            </w:r>
            <w:proofErr w:type="gramEnd"/>
            <w:r>
              <w:t xml:space="preserve">. </w:t>
            </w:r>
            <w:r w:rsidR="002D0444">
              <w:t>Dominican Republic</w:t>
            </w:r>
            <w:r>
              <w:t xml:space="preserve">  c. </w:t>
            </w:r>
            <w:r w:rsidR="002D0444">
              <w:t>Hawaii</w:t>
            </w:r>
            <w:r>
              <w:t xml:space="preserve"> </w:t>
            </w:r>
            <w:r w:rsidR="002D0444">
              <w:t xml:space="preserve"> d</w:t>
            </w:r>
            <w:r>
              <w:t xml:space="preserve">. </w:t>
            </w:r>
            <w:r w:rsidR="002D0444">
              <w:t xml:space="preserve">Japan  e. Panama  f.  </w:t>
            </w:r>
            <w:r w:rsidR="00AE30B3">
              <w:t>Philippines</w:t>
            </w:r>
          </w:p>
          <w:p w:rsidR="001A608C" w:rsidRDefault="001A608C" w:rsidP="001A608C">
            <w:pPr>
              <w:pStyle w:val="ListParagraph"/>
            </w:pPr>
          </w:p>
        </w:tc>
      </w:tr>
      <w:tr w:rsidR="002027F1" w:rsidTr="00F95E2C">
        <w:tc>
          <w:tcPr>
            <w:tcW w:w="433" w:type="dxa"/>
            <w:tcBorders>
              <w:top w:val="nil"/>
              <w:left w:val="nil"/>
              <w:right w:val="nil"/>
            </w:tcBorders>
          </w:tcPr>
          <w:p w:rsidR="002027F1" w:rsidRDefault="002027F1" w:rsidP="002027F1"/>
        </w:tc>
        <w:tc>
          <w:tcPr>
            <w:tcW w:w="236" w:type="dxa"/>
            <w:tcBorders>
              <w:top w:val="nil"/>
              <w:left w:val="nil"/>
              <w:bottom w:val="nil"/>
              <w:right w:val="nil"/>
            </w:tcBorders>
          </w:tcPr>
          <w:p w:rsidR="002027F1" w:rsidRDefault="002027F1" w:rsidP="002027F1">
            <w:pPr>
              <w:pStyle w:val="ListParagraph"/>
              <w:numPr>
                <w:ilvl w:val="0"/>
                <w:numId w:val="2"/>
              </w:numPr>
            </w:pPr>
          </w:p>
        </w:tc>
        <w:tc>
          <w:tcPr>
            <w:tcW w:w="10126" w:type="dxa"/>
            <w:tcBorders>
              <w:top w:val="nil"/>
              <w:left w:val="nil"/>
              <w:bottom w:val="nil"/>
              <w:right w:val="nil"/>
            </w:tcBorders>
          </w:tcPr>
          <w:p w:rsidR="002027F1" w:rsidRDefault="002D0444" w:rsidP="002027F1">
            <w:r>
              <w:t>During Theodore Roosevelt’s term, he sent the Great White Fleet to intimidate what country?</w:t>
            </w:r>
            <w:r w:rsidR="002027F1">
              <w:t xml:space="preserve"> </w:t>
            </w:r>
            <w:r>
              <w:t>(This</w:t>
            </w:r>
            <w:r w:rsidR="000972CF">
              <w:t xml:space="preserve"> and the next question are not </w:t>
            </w:r>
            <w:r>
              <w:t>test question</w:t>
            </w:r>
            <w:r w:rsidR="000972CF">
              <w:t>s</w:t>
            </w:r>
            <w:r>
              <w:t xml:space="preserve"> directly but to help you have </w:t>
            </w:r>
            <w:r w:rsidR="000972CF">
              <w:t>understand</w:t>
            </w:r>
            <w:r>
              <w:t xml:space="preserve"> World War II.)</w:t>
            </w:r>
          </w:p>
          <w:p w:rsidR="002D0444" w:rsidRDefault="002D0444" w:rsidP="002D0444">
            <w:pPr>
              <w:pStyle w:val="ListParagraph"/>
              <w:numPr>
                <w:ilvl w:val="0"/>
                <w:numId w:val="23"/>
              </w:numPr>
            </w:pPr>
            <w:r>
              <w:t xml:space="preserve">Cuba  b. Dominican Republic  c. Hawaii  d. Japan  e. Panama  f. </w:t>
            </w:r>
            <w:r w:rsidR="00AE30B3">
              <w:t>Philippines</w:t>
            </w:r>
          </w:p>
          <w:p w:rsidR="007634BC" w:rsidRDefault="007634BC" w:rsidP="007634BC">
            <w:pPr>
              <w:pStyle w:val="ListParagraph"/>
            </w:pPr>
          </w:p>
        </w:tc>
      </w:tr>
      <w:tr w:rsidR="00AE30B3" w:rsidTr="00F95E2C">
        <w:tc>
          <w:tcPr>
            <w:tcW w:w="433" w:type="dxa"/>
            <w:tcBorders>
              <w:top w:val="nil"/>
              <w:left w:val="nil"/>
              <w:right w:val="nil"/>
            </w:tcBorders>
          </w:tcPr>
          <w:p w:rsidR="00AE30B3" w:rsidRDefault="00AE30B3" w:rsidP="002027F1"/>
        </w:tc>
        <w:tc>
          <w:tcPr>
            <w:tcW w:w="236" w:type="dxa"/>
            <w:tcBorders>
              <w:top w:val="nil"/>
              <w:left w:val="nil"/>
              <w:bottom w:val="nil"/>
              <w:right w:val="nil"/>
            </w:tcBorders>
          </w:tcPr>
          <w:p w:rsidR="00AE30B3" w:rsidRDefault="00AE30B3" w:rsidP="002027F1">
            <w:pPr>
              <w:pStyle w:val="ListParagraph"/>
              <w:numPr>
                <w:ilvl w:val="0"/>
                <w:numId w:val="2"/>
              </w:numPr>
            </w:pPr>
          </w:p>
        </w:tc>
        <w:tc>
          <w:tcPr>
            <w:tcW w:w="10126" w:type="dxa"/>
            <w:tcBorders>
              <w:top w:val="nil"/>
              <w:left w:val="nil"/>
              <w:bottom w:val="nil"/>
              <w:right w:val="nil"/>
            </w:tcBorders>
          </w:tcPr>
          <w:p w:rsidR="00AE30B3" w:rsidRDefault="00AE30B3" w:rsidP="002027F1">
            <w:r>
              <w:t xml:space="preserve">According to the video, </w:t>
            </w:r>
            <w:r w:rsidR="000972CF">
              <w:t xml:space="preserve">Theodore Roosevelt realized that </w:t>
            </w:r>
            <w:r w:rsidR="00982474">
              <w:t xml:space="preserve">the U.S. </w:t>
            </w:r>
            <w:r w:rsidR="000972CF">
              <w:t>could not defend the Philippines and instead considered what area as the limits of American control in the Pacific?</w:t>
            </w:r>
          </w:p>
          <w:p w:rsidR="000972CF" w:rsidRDefault="000972CF" w:rsidP="000972CF">
            <w:pPr>
              <w:pStyle w:val="ListParagraph"/>
              <w:numPr>
                <w:ilvl w:val="0"/>
                <w:numId w:val="26"/>
              </w:numPr>
            </w:pPr>
            <w:r>
              <w:t>Cuba  b. Dominican Republic  c. Hawaii  d. Japan  e. Panama  f. Philippines</w:t>
            </w:r>
          </w:p>
          <w:p w:rsidR="000972CF" w:rsidRDefault="000972CF" w:rsidP="002027F1"/>
        </w:tc>
      </w:tr>
      <w:tr w:rsidR="00251B0D" w:rsidTr="00F95E2C">
        <w:tc>
          <w:tcPr>
            <w:tcW w:w="433" w:type="dxa"/>
            <w:tcBorders>
              <w:left w:val="nil"/>
              <w:right w:val="nil"/>
            </w:tcBorders>
          </w:tcPr>
          <w:p w:rsidR="00251B0D" w:rsidRDefault="00251B0D" w:rsidP="00251B0D"/>
        </w:tc>
        <w:tc>
          <w:tcPr>
            <w:tcW w:w="236" w:type="dxa"/>
            <w:tcBorders>
              <w:top w:val="nil"/>
              <w:left w:val="nil"/>
              <w:bottom w:val="nil"/>
              <w:right w:val="nil"/>
            </w:tcBorders>
          </w:tcPr>
          <w:p w:rsidR="00251B0D" w:rsidRDefault="00251B0D" w:rsidP="00251B0D">
            <w:pPr>
              <w:pStyle w:val="ListParagraph"/>
              <w:numPr>
                <w:ilvl w:val="0"/>
                <w:numId w:val="2"/>
              </w:numPr>
              <w:ind w:left="0" w:firstLine="0"/>
            </w:pPr>
          </w:p>
        </w:tc>
        <w:tc>
          <w:tcPr>
            <w:tcW w:w="10126" w:type="dxa"/>
            <w:tcBorders>
              <w:top w:val="nil"/>
              <w:left w:val="nil"/>
              <w:bottom w:val="nil"/>
              <w:right w:val="nil"/>
            </w:tcBorders>
          </w:tcPr>
          <w:p w:rsidR="00AE30B3" w:rsidRDefault="00AE30B3" w:rsidP="00AE30B3">
            <w:r>
              <w:t>During Theodore Roosevelt’s term, what acquisition gave us cheaper access to Asian markets?</w:t>
            </w:r>
          </w:p>
          <w:p w:rsidR="00AE30B3" w:rsidRDefault="00AE30B3" w:rsidP="00AE30B3">
            <w:pPr>
              <w:pStyle w:val="ListParagraph"/>
              <w:numPr>
                <w:ilvl w:val="0"/>
                <w:numId w:val="24"/>
              </w:numPr>
            </w:pPr>
            <w:r>
              <w:t>Cuba  b. Dominican Republic  c. Hawaii  d. Japan  e. Panama  f. Philippines</w:t>
            </w:r>
          </w:p>
          <w:p w:rsidR="00251B0D" w:rsidRDefault="00251B0D" w:rsidP="00AE30B3"/>
        </w:tc>
      </w:tr>
      <w:tr w:rsidR="00251B0D" w:rsidTr="00EB5A62">
        <w:tc>
          <w:tcPr>
            <w:tcW w:w="433" w:type="dxa"/>
            <w:tcBorders>
              <w:left w:val="nil"/>
              <w:bottom w:val="single" w:sz="4" w:space="0" w:color="auto"/>
              <w:right w:val="nil"/>
            </w:tcBorders>
          </w:tcPr>
          <w:p w:rsidR="00251B0D" w:rsidRDefault="00251B0D" w:rsidP="00251B0D"/>
        </w:tc>
        <w:tc>
          <w:tcPr>
            <w:tcW w:w="236" w:type="dxa"/>
            <w:tcBorders>
              <w:top w:val="nil"/>
              <w:left w:val="nil"/>
              <w:bottom w:val="nil"/>
              <w:right w:val="nil"/>
            </w:tcBorders>
          </w:tcPr>
          <w:p w:rsidR="00251B0D" w:rsidRDefault="00251B0D" w:rsidP="00251B0D">
            <w:pPr>
              <w:pStyle w:val="ListParagraph"/>
              <w:numPr>
                <w:ilvl w:val="0"/>
                <w:numId w:val="2"/>
              </w:numPr>
              <w:ind w:left="0" w:firstLine="0"/>
            </w:pPr>
          </w:p>
        </w:tc>
        <w:tc>
          <w:tcPr>
            <w:tcW w:w="10126" w:type="dxa"/>
            <w:tcBorders>
              <w:top w:val="nil"/>
              <w:left w:val="nil"/>
              <w:bottom w:val="nil"/>
              <w:right w:val="nil"/>
            </w:tcBorders>
          </w:tcPr>
          <w:p w:rsidR="00251B0D" w:rsidRDefault="00AE30B3" w:rsidP="00AE30B3">
            <w:r>
              <w:t>Name 2 other changes that occurred from this acquisition? _______________________________________</w:t>
            </w:r>
          </w:p>
          <w:p w:rsidR="001A608C" w:rsidRDefault="00AE30B3" w:rsidP="001D38ED">
            <w:r>
              <w:t>________________________________________________________________________________________</w:t>
            </w:r>
          </w:p>
          <w:p w:rsidR="00EB5A62" w:rsidRDefault="00EB5A62" w:rsidP="001D38ED"/>
        </w:tc>
      </w:tr>
      <w:tr w:rsidR="002027F1" w:rsidTr="00EB5A62">
        <w:tc>
          <w:tcPr>
            <w:tcW w:w="433" w:type="dxa"/>
            <w:tcBorders>
              <w:left w:val="nil"/>
              <w:bottom w:val="nil"/>
              <w:right w:val="nil"/>
            </w:tcBorders>
          </w:tcPr>
          <w:p w:rsidR="002027F1" w:rsidRDefault="002027F1" w:rsidP="002027F1"/>
        </w:tc>
        <w:tc>
          <w:tcPr>
            <w:tcW w:w="236" w:type="dxa"/>
            <w:tcBorders>
              <w:top w:val="nil"/>
              <w:left w:val="nil"/>
              <w:bottom w:val="nil"/>
              <w:right w:val="nil"/>
            </w:tcBorders>
          </w:tcPr>
          <w:p w:rsidR="002027F1" w:rsidRDefault="002027F1" w:rsidP="002027F1">
            <w:pPr>
              <w:pStyle w:val="ListParagraph"/>
              <w:numPr>
                <w:ilvl w:val="0"/>
                <w:numId w:val="2"/>
              </w:numPr>
              <w:ind w:left="0" w:firstLine="0"/>
            </w:pPr>
          </w:p>
        </w:tc>
        <w:tc>
          <w:tcPr>
            <w:tcW w:w="10126" w:type="dxa"/>
            <w:tcBorders>
              <w:top w:val="nil"/>
              <w:left w:val="nil"/>
              <w:bottom w:val="nil"/>
              <w:right w:val="nil"/>
            </w:tcBorders>
          </w:tcPr>
          <w:p w:rsidR="000972CF" w:rsidRDefault="000972CF" w:rsidP="000972CF">
            <w:r>
              <w:t xml:space="preserve">During Theodore Roosevelt’s term, the need to protect the canal meant that </w:t>
            </w:r>
            <w:r w:rsidR="00982474">
              <w:t xml:space="preserve">the U.S. </w:t>
            </w:r>
            <w:r>
              <w:t>could not have foreign powers w</w:t>
            </w:r>
            <w:r w:rsidR="00F95E2C">
              <w:t>ith a foothold in the Caribbean—</w:t>
            </w:r>
            <w:r>
              <w:t>including by their lending money</w:t>
            </w:r>
            <w:r w:rsidR="00F95E2C">
              <w:t xml:space="preserve"> to a Caribbean country</w:t>
            </w:r>
            <w:r>
              <w:t xml:space="preserve">. </w:t>
            </w:r>
            <w:r w:rsidR="00982474">
              <w:t xml:space="preserve">Expressing this position in the Roosevelt Corollary to the Monroe Doctrine, TR </w:t>
            </w:r>
            <w:r>
              <w:t>intervened in:</w:t>
            </w:r>
          </w:p>
          <w:p w:rsidR="000972CF" w:rsidRDefault="000972CF" w:rsidP="000972CF">
            <w:pPr>
              <w:pStyle w:val="ListParagraph"/>
              <w:numPr>
                <w:ilvl w:val="0"/>
                <w:numId w:val="27"/>
              </w:numPr>
            </w:pPr>
            <w:r>
              <w:t>Cuba  b. Dominican Republic  c. Hawaii  d. Japan  e. Panama  f. Philippines</w:t>
            </w:r>
          </w:p>
          <w:p w:rsidR="002027F1" w:rsidRDefault="002027F1" w:rsidP="002027F1"/>
        </w:tc>
      </w:tr>
    </w:tbl>
    <w:p w:rsidR="00EB5A62" w:rsidRPr="00EB5A62" w:rsidRDefault="00EB5A62" w:rsidP="00EB5A62">
      <w:pPr>
        <w:rPr>
          <w:b/>
        </w:rPr>
      </w:pPr>
      <w:r w:rsidRPr="00EB5A62">
        <w:rPr>
          <w:b/>
        </w:rPr>
        <w:t>Questions about Presidencies, Basic Traits, and Foreign Policy through the start of World War I</w:t>
      </w:r>
    </w:p>
    <w:tbl>
      <w:tblPr>
        <w:tblStyle w:val="TableGrid"/>
        <w:tblW w:w="10795" w:type="dxa"/>
        <w:tblInd w:w="-5" w:type="dxa"/>
        <w:tblLook w:val="04A0" w:firstRow="1" w:lastRow="0" w:firstColumn="1" w:lastColumn="0" w:noHBand="0" w:noVBand="1"/>
      </w:tblPr>
      <w:tblGrid>
        <w:gridCol w:w="433"/>
        <w:gridCol w:w="236"/>
        <w:gridCol w:w="10126"/>
      </w:tblGrid>
      <w:tr w:rsidR="007634BC" w:rsidTr="00F95E2C">
        <w:tc>
          <w:tcPr>
            <w:tcW w:w="433" w:type="dxa"/>
            <w:tcBorders>
              <w:left w:val="nil"/>
              <w:bottom w:val="single" w:sz="4" w:space="0" w:color="auto"/>
              <w:right w:val="nil"/>
            </w:tcBorders>
          </w:tcPr>
          <w:p w:rsidR="007634BC" w:rsidRDefault="007634BC" w:rsidP="002027F1"/>
        </w:tc>
        <w:tc>
          <w:tcPr>
            <w:tcW w:w="236" w:type="dxa"/>
            <w:tcBorders>
              <w:top w:val="nil"/>
              <w:left w:val="nil"/>
              <w:bottom w:val="nil"/>
              <w:right w:val="nil"/>
            </w:tcBorders>
          </w:tcPr>
          <w:p w:rsidR="007634BC" w:rsidRDefault="007634BC" w:rsidP="002027F1">
            <w:pPr>
              <w:pStyle w:val="ListParagraph"/>
              <w:numPr>
                <w:ilvl w:val="0"/>
                <w:numId w:val="2"/>
              </w:numPr>
              <w:ind w:left="0" w:firstLine="0"/>
            </w:pPr>
          </w:p>
        </w:tc>
        <w:tc>
          <w:tcPr>
            <w:tcW w:w="10126" w:type="dxa"/>
            <w:tcBorders>
              <w:top w:val="nil"/>
              <w:left w:val="nil"/>
              <w:bottom w:val="nil"/>
              <w:right w:val="nil"/>
            </w:tcBorders>
          </w:tcPr>
          <w:p w:rsidR="007634BC" w:rsidRDefault="00693CDE" w:rsidP="002027F1">
            <w:r>
              <w:t>Which President had these traits? Democrat.</w:t>
            </w:r>
            <w:r w:rsidR="00EB5A62">
              <w:t xml:space="preserve"> </w:t>
            </w:r>
            <w:r w:rsidR="00982474">
              <w:t>Ordered the U.S. Army to invade</w:t>
            </w:r>
            <w:r w:rsidR="00EB5A62">
              <w:t xml:space="preserve"> Mexican towns in pursuit of the bandit/hero (depending upon your view) Pancho Villa</w:t>
            </w:r>
          </w:p>
          <w:p w:rsidR="00180A04" w:rsidRDefault="00180A04" w:rsidP="00180A04">
            <w:pPr>
              <w:pStyle w:val="ListParagraph"/>
              <w:numPr>
                <w:ilvl w:val="0"/>
                <w:numId w:val="29"/>
              </w:numPr>
            </w:pPr>
            <w:r>
              <w:t>William McKinley  b. Theodore Roosevelt   c. William Howard Taft   d. Woodrow Wilson</w:t>
            </w:r>
          </w:p>
          <w:p w:rsidR="00EB5A62" w:rsidRDefault="00EB5A62" w:rsidP="00EB5A62"/>
        </w:tc>
      </w:tr>
      <w:tr w:rsidR="002027F1" w:rsidTr="00EB5A62">
        <w:tc>
          <w:tcPr>
            <w:tcW w:w="433" w:type="dxa"/>
            <w:tcBorders>
              <w:top w:val="nil"/>
              <w:left w:val="nil"/>
              <w:bottom w:val="nil"/>
              <w:right w:val="nil"/>
            </w:tcBorders>
          </w:tcPr>
          <w:p w:rsidR="002027F1" w:rsidRDefault="002027F1" w:rsidP="002027F1"/>
        </w:tc>
        <w:tc>
          <w:tcPr>
            <w:tcW w:w="236" w:type="dxa"/>
            <w:tcBorders>
              <w:top w:val="nil"/>
              <w:left w:val="nil"/>
              <w:bottom w:val="nil"/>
              <w:right w:val="nil"/>
            </w:tcBorders>
          </w:tcPr>
          <w:p w:rsidR="002027F1" w:rsidRDefault="002027F1" w:rsidP="002027F1">
            <w:pPr>
              <w:pStyle w:val="ListParagraph"/>
              <w:numPr>
                <w:ilvl w:val="0"/>
                <w:numId w:val="2"/>
              </w:numPr>
              <w:ind w:left="0" w:firstLine="0"/>
            </w:pPr>
          </w:p>
        </w:tc>
        <w:tc>
          <w:tcPr>
            <w:tcW w:w="10126" w:type="dxa"/>
            <w:tcBorders>
              <w:top w:val="nil"/>
              <w:left w:val="nil"/>
              <w:bottom w:val="nil"/>
              <w:right w:val="nil"/>
            </w:tcBorders>
          </w:tcPr>
          <w:p w:rsidR="002027F1" w:rsidRDefault="00693CDE" w:rsidP="002027F1">
            <w:r>
              <w:t>Which President had these traits? Republican</w:t>
            </w:r>
            <w:r w:rsidR="00EB5A62">
              <w:t>. Administrator w</w:t>
            </w:r>
            <w:r w:rsidR="004017CE">
              <w:t>ho calmed down the Philippines</w:t>
            </w:r>
            <w:r w:rsidR="0084581E">
              <w:t xml:space="preserve"> .</w:t>
            </w:r>
            <w:r w:rsidR="00EB5A62">
              <w:t>As Presid</w:t>
            </w:r>
            <w:r w:rsidR="001F7148">
              <w:t>ent, t</w:t>
            </w:r>
            <w:r w:rsidR="00EB5A62">
              <w:t>ried to reduce US military actions</w:t>
            </w:r>
            <w:r w:rsidR="001F7148">
              <w:t xml:space="preserve"> in Latin America and in Far East</w:t>
            </w:r>
            <w:r w:rsidR="00EB5A62">
              <w:t xml:space="preserve"> by using the policy called Dollar Diplomacy</w:t>
            </w:r>
            <w:r w:rsidR="004017CE">
              <w:t xml:space="preserve"> which encouraged U.S. banks to lend money to foreign countries</w:t>
            </w:r>
            <w:r w:rsidR="00EB5A62">
              <w:t>.</w:t>
            </w:r>
            <w:r w:rsidR="001F7148">
              <w:t xml:space="preserve"> The policy is best explained by h</w:t>
            </w:r>
            <w:r w:rsidR="00A45033">
              <w:t>is Secretary of State</w:t>
            </w:r>
            <w:r w:rsidR="001F7148">
              <w:t xml:space="preserve">’s </w:t>
            </w:r>
            <w:r w:rsidR="00A45033">
              <w:t xml:space="preserve">phrase </w:t>
            </w:r>
            <w:r w:rsidR="00A45033" w:rsidRPr="00A45033">
              <w:t>“The borrower is the servant of the lender</w:t>
            </w:r>
            <w:r w:rsidR="00A45033">
              <w:t>.</w:t>
            </w:r>
            <w:r w:rsidR="00A45033" w:rsidRPr="00A45033">
              <w:t>”</w:t>
            </w:r>
          </w:p>
          <w:p w:rsidR="00180A04" w:rsidRDefault="00180A04" w:rsidP="00B15BAF">
            <w:pPr>
              <w:pStyle w:val="ListParagraph"/>
              <w:numPr>
                <w:ilvl w:val="0"/>
                <w:numId w:val="30"/>
              </w:numPr>
            </w:pPr>
            <w:r>
              <w:t>William McKinley  b. Theodore Roosevelt   c. William Howard Taft   d. Woodrow Wilson</w:t>
            </w:r>
          </w:p>
        </w:tc>
      </w:tr>
    </w:tbl>
    <w:p w:rsidR="00AD7BCD" w:rsidRDefault="00AD7BCD" w:rsidP="00B15BAF">
      <w:pPr>
        <w:rPr>
          <w:b/>
        </w:rPr>
      </w:pPr>
    </w:p>
    <w:p w:rsidR="00B15BAF" w:rsidRPr="00EB5A62" w:rsidRDefault="00B15BAF" w:rsidP="00B15BAF">
      <w:pPr>
        <w:rPr>
          <w:b/>
        </w:rPr>
      </w:pPr>
      <w:r w:rsidRPr="00EB5A62">
        <w:rPr>
          <w:b/>
        </w:rPr>
        <w:lastRenderedPageBreak/>
        <w:t>Questions about</w:t>
      </w:r>
      <w:r>
        <w:rPr>
          <w:b/>
        </w:rPr>
        <w:t xml:space="preserve"> Presidencies and Domestic </w:t>
      </w:r>
      <w:r w:rsidRPr="00EB5A62">
        <w:rPr>
          <w:b/>
        </w:rPr>
        <w:t>Policy through the start of World War I</w:t>
      </w:r>
    </w:p>
    <w:tbl>
      <w:tblPr>
        <w:tblStyle w:val="TableGrid"/>
        <w:tblW w:w="10795" w:type="dxa"/>
        <w:tblInd w:w="-5" w:type="dxa"/>
        <w:tblLook w:val="04A0" w:firstRow="1" w:lastRow="0" w:firstColumn="1" w:lastColumn="0" w:noHBand="0" w:noVBand="1"/>
      </w:tblPr>
      <w:tblGrid>
        <w:gridCol w:w="566"/>
        <w:gridCol w:w="315"/>
        <w:gridCol w:w="9914"/>
      </w:tblGrid>
      <w:tr w:rsidR="007634BC" w:rsidTr="004017CE">
        <w:tc>
          <w:tcPr>
            <w:tcW w:w="576" w:type="dxa"/>
          </w:tcPr>
          <w:p w:rsidR="007634BC" w:rsidRDefault="007634BC" w:rsidP="002027F1"/>
        </w:tc>
        <w:tc>
          <w:tcPr>
            <w:tcW w:w="317" w:type="dxa"/>
          </w:tcPr>
          <w:p w:rsidR="007634BC" w:rsidRDefault="007634BC" w:rsidP="002027F1">
            <w:pPr>
              <w:pStyle w:val="ListParagraph"/>
              <w:numPr>
                <w:ilvl w:val="0"/>
                <w:numId w:val="2"/>
              </w:numPr>
              <w:ind w:left="0" w:firstLine="0"/>
            </w:pPr>
          </w:p>
        </w:tc>
        <w:tc>
          <w:tcPr>
            <w:tcW w:w="10126" w:type="dxa"/>
          </w:tcPr>
          <w:p w:rsidR="0084581E" w:rsidRDefault="009D0369" w:rsidP="007634BC">
            <w:r>
              <w:t>Which President matches these events</w:t>
            </w:r>
            <w:r w:rsidR="00693CDE">
              <w:t xml:space="preserve">? </w:t>
            </w:r>
            <w:r w:rsidR="004017CE">
              <w:t>Believed that big businesses must get permission from the federal government before they can merge</w:t>
            </w:r>
            <w:r w:rsidR="000D2D68">
              <w:t xml:space="preserve"> if they might become monopolies (horizontal or vertical)</w:t>
            </w:r>
            <w:r w:rsidR="004017CE">
              <w:t xml:space="preserve">. </w:t>
            </w:r>
          </w:p>
          <w:p w:rsidR="007634BC" w:rsidRDefault="004017CE" w:rsidP="007634BC">
            <w:r>
              <w:t>For the first time</w:t>
            </w:r>
            <w:r w:rsidR="0084581E">
              <w:t xml:space="preserve"> in the United States since Reconstruction</w:t>
            </w:r>
            <w:r>
              <w:t xml:space="preserve">, </w:t>
            </w:r>
            <w:r w:rsidR="0084581E">
              <w:t xml:space="preserve">as president </w:t>
            </w:r>
            <w:r>
              <w:t>supported segregation in federal jobs and in the South.</w:t>
            </w:r>
          </w:p>
          <w:p w:rsidR="007634BC" w:rsidRDefault="00180A04" w:rsidP="007634BC">
            <w:pPr>
              <w:pStyle w:val="ListParagraph"/>
              <w:numPr>
                <w:ilvl w:val="0"/>
                <w:numId w:val="32"/>
              </w:numPr>
            </w:pPr>
            <w:r>
              <w:t xml:space="preserve">William McKinley  b. Theodore Roosevelt   c. William Howard Taft   d. Woodrow Wilson </w:t>
            </w:r>
          </w:p>
          <w:p w:rsidR="0084581E" w:rsidRDefault="0084581E" w:rsidP="0084581E">
            <w:pPr>
              <w:pStyle w:val="ListParagraph"/>
            </w:pPr>
          </w:p>
        </w:tc>
      </w:tr>
      <w:tr w:rsidR="009D0369" w:rsidTr="004017CE">
        <w:tc>
          <w:tcPr>
            <w:tcW w:w="576" w:type="dxa"/>
          </w:tcPr>
          <w:p w:rsidR="009D0369" w:rsidRDefault="009D0369" w:rsidP="00B5193A"/>
        </w:tc>
        <w:tc>
          <w:tcPr>
            <w:tcW w:w="317" w:type="dxa"/>
          </w:tcPr>
          <w:p w:rsidR="009D0369" w:rsidRDefault="009D0369" w:rsidP="004017CE">
            <w:pPr>
              <w:pStyle w:val="ListParagraph"/>
              <w:numPr>
                <w:ilvl w:val="0"/>
                <w:numId w:val="2"/>
              </w:numPr>
            </w:pPr>
          </w:p>
        </w:tc>
        <w:tc>
          <w:tcPr>
            <w:tcW w:w="10126" w:type="dxa"/>
          </w:tcPr>
          <w:p w:rsidR="0084581E" w:rsidRDefault="009D0369" w:rsidP="00B5193A">
            <w:r>
              <w:t xml:space="preserve">Which President matches these events? Mine owners who thought a President could do nothing about their power and striking coal miners who found out that the President </w:t>
            </w:r>
            <w:r w:rsidR="003372FF">
              <w:t>would support</w:t>
            </w:r>
            <w:r>
              <w:t xml:space="preserve"> a “square deal” for all parties</w:t>
            </w:r>
            <w:r w:rsidR="0084581E">
              <w:t>, including workers</w:t>
            </w:r>
            <w:r>
              <w:t xml:space="preserve">. Did the first successful break up a trust, but believed that big businesses should be allowed to be big as </w:t>
            </w:r>
            <w:r w:rsidR="003372FF">
              <w:t xml:space="preserve">they wished as </w:t>
            </w:r>
            <w:r>
              <w:t>long as they acted in the public interest, not special interest</w:t>
            </w:r>
            <w:r w:rsidR="003372FF">
              <w:t>s</w:t>
            </w:r>
            <w:r>
              <w:t xml:space="preserve">. </w:t>
            </w:r>
          </w:p>
          <w:p w:rsidR="009D0369" w:rsidRDefault="009D0369" w:rsidP="00B5193A">
            <w:r>
              <w:t>Looked like he was willing to help African Americans, bu</w:t>
            </w:r>
            <w:r w:rsidR="003372FF">
              <w:t>t changed in hopes of winning the 1912</w:t>
            </w:r>
            <w:r>
              <w:t xml:space="preserve"> election. </w:t>
            </w:r>
          </w:p>
          <w:p w:rsidR="009D0369" w:rsidRDefault="009D0369" w:rsidP="004017CE">
            <w:pPr>
              <w:pStyle w:val="ListParagraph"/>
              <w:numPr>
                <w:ilvl w:val="0"/>
                <w:numId w:val="33"/>
              </w:numPr>
            </w:pPr>
            <w:r>
              <w:t xml:space="preserve">William McKinley  b. Theodore Roosevelt   c. William Howard Taft   d. Woodrow Wilson </w:t>
            </w:r>
          </w:p>
          <w:p w:rsidR="0084581E" w:rsidRDefault="0084581E" w:rsidP="0084581E">
            <w:pPr>
              <w:pStyle w:val="ListParagraph"/>
            </w:pPr>
          </w:p>
        </w:tc>
      </w:tr>
      <w:tr w:rsidR="0084581E" w:rsidTr="004017CE">
        <w:tc>
          <w:tcPr>
            <w:tcW w:w="576" w:type="dxa"/>
          </w:tcPr>
          <w:p w:rsidR="0084581E" w:rsidRDefault="0084581E" w:rsidP="00B5193A"/>
        </w:tc>
        <w:tc>
          <w:tcPr>
            <w:tcW w:w="317" w:type="dxa"/>
          </w:tcPr>
          <w:p w:rsidR="0084581E" w:rsidRDefault="0084581E" w:rsidP="004017CE">
            <w:pPr>
              <w:pStyle w:val="ListParagraph"/>
              <w:numPr>
                <w:ilvl w:val="0"/>
                <w:numId w:val="2"/>
              </w:numPr>
            </w:pPr>
          </w:p>
        </w:tc>
        <w:tc>
          <w:tcPr>
            <w:tcW w:w="10126" w:type="dxa"/>
          </w:tcPr>
          <w:p w:rsidR="0084581E" w:rsidRDefault="0084581E" w:rsidP="0084581E">
            <w:r>
              <w:t xml:space="preserve">Which President matches these events? He was caught between typical big business Republicans and those who followed his predecessor. Also unlike his predecessor, he had trouble with the press and with speeches and on issues with conservation and tariffs. </w:t>
            </w:r>
          </w:p>
          <w:p w:rsidR="0084581E" w:rsidRDefault="0084581E" w:rsidP="0084581E">
            <w:pPr>
              <w:pStyle w:val="ListParagraph"/>
              <w:numPr>
                <w:ilvl w:val="0"/>
                <w:numId w:val="35"/>
              </w:numPr>
            </w:pPr>
            <w:r>
              <w:t xml:space="preserve">William McKinley  b. Theodore Roosevelt   c. William Howard Taft   d. Woodrow Wilson </w:t>
            </w:r>
          </w:p>
          <w:p w:rsidR="0084581E" w:rsidRDefault="0084581E" w:rsidP="0084581E"/>
        </w:tc>
      </w:tr>
    </w:tbl>
    <w:p w:rsidR="007C7B9D" w:rsidRDefault="00EF2594">
      <w:r>
        <w:rPr>
          <w:b/>
        </w:rPr>
        <w:br/>
      </w:r>
      <w:r w:rsidRPr="00EF2594">
        <w:rPr>
          <w:b/>
        </w:rPr>
        <w:t xml:space="preserve">Comparison of Groups Across 1900 to WWI and 1920 to WWII </w:t>
      </w:r>
      <w:r>
        <w:t xml:space="preserve">– </w:t>
      </w:r>
      <w:r w:rsidR="007C7B9D">
        <w:t>Put an X in the time period when this occurred.</w:t>
      </w:r>
    </w:p>
    <w:tbl>
      <w:tblPr>
        <w:tblStyle w:val="TableGrid"/>
        <w:tblW w:w="0" w:type="auto"/>
        <w:tblLook w:val="04A0" w:firstRow="1" w:lastRow="0" w:firstColumn="1" w:lastColumn="0" w:noHBand="0" w:noVBand="1"/>
      </w:tblPr>
      <w:tblGrid>
        <w:gridCol w:w="3955"/>
        <w:gridCol w:w="1620"/>
        <w:gridCol w:w="720"/>
        <w:gridCol w:w="1890"/>
        <w:gridCol w:w="1872"/>
        <w:gridCol w:w="733"/>
      </w:tblGrid>
      <w:tr w:rsidR="007C7B9D" w:rsidTr="007C7B9D">
        <w:tc>
          <w:tcPr>
            <w:tcW w:w="3955" w:type="dxa"/>
          </w:tcPr>
          <w:p w:rsidR="00EF2594" w:rsidRPr="00EF2594" w:rsidRDefault="00EF2594">
            <w:pPr>
              <w:rPr>
                <w:b/>
              </w:rPr>
            </w:pPr>
            <w:r w:rsidRPr="00EF2594">
              <w:rPr>
                <w:b/>
              </w:rPr>
              <w:t>Group</w:t>
            </w:r>
            <w:r w:rsidR="007C7B9D">
              <w:rPr>
                <w:b/>
              </w:rPr>
              <w:t xml:space="preserve">/Event </w:t>
            </w:r>
          </w:p>
        </w:tc>
        <w:tc>
          <w:tcPr>
            <w:tcW w:w="1620" w:type="dxa"/>
          </w:tcPr>
          <w:p w:rsidR="00EF2594" w:rsidRPr="00EF2594" w:rsidRDefault="00EF2594">
            <w:pPr>
              <w:rPr>
                <w:b/>
              </w:rPr>
            </w:pPr>
            <w:r w:rsidRPr="00EF2594">
              <w:rPr>
                <w:b/>
              </w:rPr>
              <w:t>Progressive Era</w:t>
            </w:r>
          </w:p>
        </w:tc>
        <w:tc>
          <w:tcPr>
            <w:tcW w:w="720" w:type="dxa"/>
          </w:tcPr>
          <w:p w:rsidR="00EF2594" w:rsidRPr="00EF2594" w:rsidRDefault="00EF2594">
            <w:pPr>
              <w:rPr>
                <w:b/>
              </w:rPr>
            </w:pPr>
            <w:r w:rsidRPr="00EF2594">
              <w:rPr>
                <w:b/>
              </w:rPr>
              <w:t>WWI</w:t>
            </w:r>
          </w:p>
        </w:tc>
        <w:tc>
          <w:tcPr>
            <w:tcW w:w="1890" w:type="dxa"/>
          </w:tcPr>
          <w:p w:rsidR="00EF2594" w:rsidRPr="00EF2594" w:rsidRDefault="00EF2594">
            <w:pPr>
              <w:rPr>
                <w:b/>
              </w:rPr>
            </w:pPr>
            <w:r w:rsidRPr="00EF2594">
              <w:rPr>
                <w:b/>
              </w:rPr>
              <w:t>Roaring Twenties</w:t>
            </w:r>
          </w:p>
        </w:tc>
        <w:tc>
          <w:tcPr>
            <w:tcW w:w="1872" w:type="dxa"/>
          </w:tcPr>
          <w:p w:rsidR="00EF2594" w:rsidRPr="00EF2594" w:rsidRDefault="00EF2594">
            <w:pPr>
              <w:rPr>
                <w:b/>
              </w:rPr>
            </w:pPr>
            <w:r w:rsidRPr="00EF2594">
              <w:rPr>
                <w:b/>
              </w:rPr>
              <w:t xml:space="preserve">Great Depression </w:t>
            </w:r>
          </w:p>
        </w:tc>
        <w:tc>
          <w:tcPr>
            <w:tcW w:w="733" w:type="dxa"/>
          </w:tcPr>
          <w:p w:rsidR="00EF2594" w:rsidRPr="00EF2594" w:rsidRDefault="00EF2594">
            <w:pPr>
              <w:rPr>
                <w:b/>
              </w:rPr>
            </w:pPr>
            <w:r w:rsidRPr="00EF2594">
              <w:rPr>
                <w:b/>
              </w:rPr>
              <w:t>WWII</w:t>
            </w:r>
          </w:p>
        </w:tc>
      </w:tr>
      <w:tr w:rsidR="00A258E5" w:rsidTr="007C7B9D">
        <w:tc>
          <w:tcPr>
            <w:tcW w:w="3955" w:type="dxa"/>
            <w:tcBorders>
              <w:top w:val="single" w:sz="4" w:space="0" w:color="auto"/>
              <w:bottom w:val="single" w:sz="4" w:space="0" w:color="auto"/>
            </w:tcBorders>
          </w:tcPr>
          <w:p w:rsidR="00A258E5" w:rsidRDefault="00A258E5" w:rsidP="007C7B9D">
            <w:r>
              <w:t>Adolescents attend high school</w:t>
            </w:r>
          </w:p>
        </w:tc>
        <w:tc>
          <w:tcPr>
            <w:tcW w:w="1620" w:type="dxa"/>
          </w:tcPr>
          <w:p w:rsidR="00A258E5" w:rsidRDefault="00A258E5"/>
        </w:tc>
        <w:tc>
          <w:tcPr>
            <w:tcW w:w="720" w:type="dxa"/>
          </w:tcPr>
          <w:p w:rsidR="00A258E5" w:rsidRDefault="00A258E5"/>
        </w:tc>
        <w:tc>
          <w:tcPr>
            <w:tcW w:w="1890" w:type="dxa"/>
          </w:tcPr>
          <w:p w:rsidR="00A258E5" w:rsidRDefault="00A258E5"/>
        </w:tc>
        <w:tc>
          <w:tcPr>
            <w:tcW w:w="1872" w:type="dxa"/>
          </w:tcPr>
          <w:p w:rsidR="00A258E5" w:rsidRDefault="00A258E5"/>
        </w:tc>
        <w:tc>
          <w:tcPr>
            <w:tcW w:w="733" w:type="dxa"/>
          </w:tcPr>
          <w:p w:rsidR="00A258E5" w:rsidRDefault="00A258E5"/>
        </w:tc>
      </w:tr>
      <w:tr w:rsidR="00A258E5" w:rsidTr="007C7B9D">
        <w:tc>
          <w:tcPr>
            <w:tcW w:w="3955" w:type="dxa"/>
            <w:tcBorders>
              <w:top w:val="single" w:sz="4" w:space="0" w:color="auto"/>
            </w:tcBorders>
          </w:tcPr>
          <w:p w:rsidR="00A258E5" w:rsidRDefault="00A258E5" w:rsidP="007C7B9D">
            <w:r>
              <w:t xml:space="preserve">African Americans &amp; A. Phillip Randolph </w:t>
            </w:r>
          </w:p>
        </w:tc>
        <w:tc>
          <w:tcPr>
            <w:tcW w:w="1620" w:type="dxa"/>
          </w:tcPr>
          <w:p w:rsidR="00A258E5" w:rsidRDefault="00A258E5"/>
        </w:tc>
        <w:tc>
          <w:tcPr>
            <w:tcW w:w="720" w:type="dxa"/>
          </w:tcPr>
          <w:p w:rsidR="00A258E5" w:rsidRDefault="00A258E5"/>
        </w:tc>
        <w:tc>
          <w:tcPr>
            <w:tcW w:w="1890" w:type="dxa"/>
          </w:tcPr>
          <w:p w:rsidR="00A258E5" w:rsidRDefault="00A258E5"/>
        </w:tc>
        <w:tc>
          <w:tcPr>
            <w:tcW w:w="1872" w:type="dxa"/>
          </w:tcPr>
          <w:p w:rsidR="00A258E5" w:rsidRDefault="00A258E5"/>
        </w:tc>
        <w:tc>
          <w:tcPr>
            <w:tcW w:w="733" w:type="dxa"/>
          </w:tcPr>
          <w:p w:rsidR="00A258E5" w:rsidRDefault="00A258E5"/>
        </w:tc>
      </w:tr>
      <w:tr w:rsidR="00A258E5" w:rsidTr="007C7B9D">
        <w:tc>
          <w:tcPr>
            <w:tcW w:w="3955" w:type="dxa"/>
            <w:tcBorders>
              <w:top w:val="single" w:sz="4" w:space="0" w:color="auto"/>
              <w:bottom w:val="single" w:sz="4" w:space="0" w:color="auto"/>
            </w:tcBorders>
          </w:tcPr>
          <w:p w:rsidR="00A258E5" w:rsidRDefault="00A258E5" w:rsidP="00EF2594">
            <w:r>
              <w:t>African Americans &amp; Harlem Renaissance</w:t>
            </w:r>
          </w:p>
        </w:tc>
        <w:tc>
          <w:tcPr>
            <w:tcW w:w="1620" w:type="dxa"/>
          </w:tcPr>
          <w:p w:rsidR="00A258E5" w:rsidRDefault="00A258E5"/>
        </w:tc>
        <w:tc>
          <w:tcPr>
            <w:tcW w:w="720" w:type="dxa"/>
          </w:tcPr>
          <w:p w:rsidR="00A258E5" w:rsidRDefault="00A258E5"/>
        </w:tc>
        <w:tc>
          <w:tcPr>
            <w:tcW w:w="1890" w:type="dxa"/>
          </w:tcPr>
          <w:p w:rsidR="00A258E5" w:rsidRDefault="00A258E5"/>
        </w:tc>
        <w:tc>
          <w:tcPr>
            <w:tcW w:w="1872" w:type="dxa"/>
          </w:tcPr>
          <w:p w:rsidR="00A258E5" w:rsidRDefault="00A258E5"/>
        </w:tc>
        <w:tc>
          <w:tcPr>
            <w:tcW w:w="733" w:type="dxa"/>
          </w:tcPr>
          <w:p w:rsidR="00A258E5" w:rsidRDefault="00A258E5"/>
        </w:tc>
      </w:tr>
      <w:tr w:rsidR="00A258E5" w:rsidTr="007C7B9D">
        <w:tc>
          <w:tcPr>
            <w:tcW w:w="3955" w:type="dxa"/>
            <w:tcBorders>
              <w:top w:val="single" w:sz="4" w:space="0" w:color="auto"/>
              <w:bottom w:val="single" w:sz="4" w:space="0" w:color="auto"/>
            </w:tcBorders>
          </w:tcPr>
          <w:p w:rsidR="00A258E5" w:rsidRDefault="00A258E5" w:rsidP="007C7B9D">
            <w:r>
              <w:t xml:space="preserve">African Americans &amp; the Great Migration </w:t>
            </w:r>
          </w:p>
        </w:tc>
        <w:tc>
          <w:tcPr>
            <w:tcW w:w="1620" w:type="dxa"/>
          </w:tcPr>
          <w:p w:rsidR="00A258E5" w:rsidRDefault="00A258E5"/>
        </w:tc>
        <w:tc>
          <w:tcPr>
            <w:tcW w:w="720" w:type="dxa"/>
          </w:tcPr>
          <w:p w:rsidR="00A258E5" w:rsidRDefault="00A258E5"/>
        </w:tc>
        <w:tc>
          <w:tcPr>
            <w:tcW w:w="1890" w:type="dxa"/>
          </w:tcPr>
          <w:p w:rsidR="00A258E5" w:rsidRDefault="00A258E5"/>
        </w:tc>
        <w:tc>
          <w:tcPr>
            <w:tcW w:w="1872" w:type="dxa"/>
          </w:tcPr>
          <w:p w:rsidR="00A258E5" w:rsidRDefault="00A258E5"/>
        </w:tc>
        <w:tc>
          <w:tcPr>
            <w:tcW w:w="733" w:type="dxa"/>
          </w:tcPr>
          <w:p w:rsidR="00A258E5" w:rsidRDefault="00A258E5"/>
        </w:tc>
      </w:tr>
      <w:tr w:rsidR="00A258E5" w:rsidTr="007C7B9D">
        <w:tc>
          <w:tcPr>
            <w:tcW w:w="3955" w:type="dxa"/>
            <w:tcBorders>
              <w:top w:val="single" w:sz="4" w:space="0" w:color="auto"/>
              <w:bottom w:val="single" w:sz="4" w:space="0" w:color="auto"/>
            </w:tcBorders>
          </w:tcPr>
          <w:p w:rsidR="00A258E5" w:rsidRDefault="00A258E5" w:rsidP="00EF2594">
            <w:r>
              <w:t>African Americans as Tuskegee Airmen</w:t>
            </w:r>
          </w:p>
        </w:tc>
        <w:tc>
          <w:tcPr>
            <w:tcW w:w="1620" w:type="dxa"/>
          </w:tcPr>
          <w:p w:rsidR="00A258E5" w:rsidRDefault="00A258E5"/>
        </w:tc>
        <w:tc>
          <w:tcPr>
            <w:tcW w:w="720" w:type="dxa"/>
          </w:tcPr>
          <w:p w:rsidR="00A258E5" w:rsidRDefault="00A258E5"/>
        </w:tc>
        <w:tc>
          <w:tcPr>
            <w:tcW w:w="1890" w:type="dxa"/>
          </w:tcPr>
          <w:p w:rsidR="00A258E5" w:rsidRDefault="00A258E5"/>
        </w:tc>
        <w:tc>
          <w:tcPr>
            <w:tcW w:w="1872" w:type="dxa"/>
          </w:tcPr>
          <w:p w:rsidR="00A258E5" w:rsidRDefault="00A258E5"/>
        </w:tc>
        <w:tc>
          <w:tcPr>
            <w:tcW w:w="733" w:type="dxa"/>
          </w:tcPr>
          <w:p w:rsidR="00A258E5" w:rsidRDefault="00A258E5"/>
        </w:tc>
      </w:tr>
      <w:tr w:rsidR="00A258E5" w:rsidTr="007C7B9D">
        <w:tc>
          <w:tcPr>
            <w:tcW w:w="3955" w:type="dxa"/>
            <w:tcBorders>
              <w:top w:val="single" w:sz="4" w:space="0" w:color="auto"/>
              <w:bottom w:val="single" w:sz="4" w:space="0" w:color="auto"/>
            </w:tcBorders>
          </w:tcPr>
          <w:p w:rsidR="00A258E5" w:rsidRDefault="00A258E5" w:rsidP="00EF2594">
            <w:r>
              <w:t>Car as a “portable bedchamber”</w:t>
            </w:r>
          </w:p>
        </w:tc>
        <w:tc>
          <w:tcPr>
            <w:tcW w:w="1620" w:type="dxa"/>
          </w:tcPr>
          <w:p w:rsidR="00A258E5" w:rsidRDefault="00A258E5"/>
        </w:tc>
        <w:tc>
          <w:tcPr>
            <w:tcW w:w="720" w:type="dxa"/>
          </w:tcPr>
          <w:p w:rsidR="00A258E5" w:rsidRDefault="00A258E5"/>
        </w:tc>
        <w:tc>
          <w:tcPr>
            <w:tcW w:w="1890" w:type="dxa"/>
          </w:tcPr>
          <w:p w:rsidR="00A258E5" w:rsidRDefault="00A258E5"/>
        </w:tc>
        <w:tc>
          <w:tcPr>
            <w:tcW w:w="1872" w:type="dxa"/>
          </w:tcPr>
          <w:p w:rsidR="00A258E5" w:rsidRDefault="00A258E5"/>
        </w:tc>
        <w:tc>
          <w:tcPr>
            <w:tcW w:w="733" w:type="dxa"/>
          </w:tcPr>
          <w:p w:rsidR="00A258E5" w:rsidRDefault="00A258E5"/>
        </w:tc>
      </w:tr>
      <w:tr w:rsidR="003A2CEF" w:rsidTr="007C7B9D">
        <w:tc>
          <w:tcPr>
            <w:tcW w:w="3955" w:type="dxa"/>
            <w:tcBorders>
              <w:top w:val="single" w:sz="4" w:space="0" w:color="auto"/>
              <w:bottom w:val="single" w:sz="4" w:space="0" w:color="auto"/>
            </w:tcBorders>
          </w:tcPr>
          <w:p w:rsidR="003A2CEF" w:rsidRDefault="003A2CEF" w:rsidP="003A2CEF">
            <w:r>
              <w:t>Farmers @ ½ of per capital income</w:t>
            </w:r>
          </w:p>
        </w:tc>
        <w:tc>
          <w:tcPr>
            <w:tcW w:w="1620" w:type="dxa"/>
          </w:tcPr>
          <w:p w:rsidR="003A2CEF" w:rsidRDefault="003A2CEF" w:rsidP="000D2D68"/>
        </w:tc>
        <w:tc>
          <w:tcPr>
            <w:tcW w:w="720" w:type="dxa"/>
          </w:tcPr>
          <w:p w:rsidR="003A2CEF" w:rsidRDefault="003A2CEF" w:rsidP="000D2D68"/>
        </w:tc>
        <w:tc>
          <w:tcPr>
            <w:tcW w:w="1890" w:type="dxa"/>
          </w:tcPr>
          <w:p w:rsidR="003A2CEF" w:rsidRDefault="003A2CEF" w:rsidP="000D2D68"/>
        </w:tc>
        <w:tc>
          <w:tcPr>
            <w:tcW w:w="1872" w:type="dxa"/>
          </w:tcPr>
          <w:p w:rsidR="003A2CEF" w:rsidRDefault="003A2CEF" w:rsidP="000D2D68"/>
        </w:tc>
        <w:tc>
          <w:tcPr>
            <w:tcW w:w="733" w:type="dxa"/>
          </w:tcPr>
          <w:p w:rsidR="003A2CEF" w:rsidRDefault="003A2CEF" w:rsidP="000D2D68"/>
        </w:tc>
      </w:tr>
      <w:tr w:rsidR="00D956E8" w:rsidTr="007C7B9D">
        <w:tc>
          <w:tcPr>
            <w:tcW w:w="3955" w:type="dxa"/>
            <w:tcBorders>
              <w:top w:val="single" w:sz="4" w:space="0" w:color="auto"/>
              <w:bottom w:val="single" w:sz="4" w:space="0" w:color="auto"/>
            </w:tcBorders>
          </w:tcPr>
          <w:p w:rsidR="00D956E8" w:rsidRDefault="00D956E8" w:rsidP="00EF2594">
            <w:r>
              <w:t>Women as flappers</w:t>
            </w:r>
          </w:p>
        </w:tc>
        <w:tc>
          <w:tcPr>
            <w:tcW w:w="1620" w:type="dxa"/>
          </w:tcPr>
          <w:p w:rsidR="00D956E8" w:rsidRDefault="00D956E8"/>
        </w:tc>
        <w:tc>
          <w:tcPr>
            <w:tcW w:w="720" w:type="dxa"/>
          </w:tcPr>
          <w:p w:rsidR="00D956E8" w:rsidRDefault="00D956E8"/>
        </w:tc>
        <w:tc>
          <w:tcPr>
            <w:tcW w:w="1890" w:type="dxa"/>
          </w:tcPr>
          <w:p w:rsidR="00D956E8" w:rsidRDefault="00D956E8"/>
        </w:tc>
        <w:tc>
          <w:tcPr>
            <w:tcW w:w="1872" w:type="dxa"/>
          </w:tcPr>
          <w:p w:rsidR="00D956E8" w:rsidRDefault="00D956E8"/>
        </w:tc>
        <w:tc>
          <w:tcPr>
            <w:tcW w:w="733" w:type="dxa"/>
          </w:tcPr>
          <w:p w:rsidR="00D956E8" w:rsidRDefault="00D956E8"/>
        </w:tc>
      </w:tr>
      <w:tr w:rsidR="00D956E8" w:rsidTr="007C7B9D">
        <w:tc>
          <w:tcPr>
            <w:tcW w:w="3955" w:type="dxa"/>
            <w:tcBorders>
              <w:top w:val="single" w:sz="4" w:space="0" w:color="auto"/>
              <w:bottom w:val="single" w:sz="4" w:space="0" w:color="auto"/>
            </w:tcBorders>
          </w:tcPr>
          <w:p w:rsidR="00D956E8" w:rsidRDefault="00D956E8" w:rsidP="00EF2594">
            <w:r>
              <w:t>Women as Rosie the Riveter</w:t>
            </w:r>
          </w:p>
        </w:tc>
        <w:tc>
          <w:tcPr>
            <w:tcW w:w="1620" w:type="dxa"/>
          </w:tcPr>
          <w:p w:rsidR="00D956E8" w:rsidRDefault="00D956E8"/>
        </w:tc>
        <w:tc>
          <w:tcPr>
            <w:tcW w:w="720" w:type="dxa"/>
          </w:tcPr>
          <w:p w:rsidR="00D956E8" w:rsidRDefault="00D956E8"/>
        </w:tc>
        <w:tc>
          <w:tcPr>
            <w:tcW w:w="1890" w:type="dxa"/>
          </w:tcPr>
          <w:p w:rsidR="00D956E8" w:rsidRDefault="00D956E8"/>
        </w:tc>
        <w:tc>
          <w:tcPr>
            <w:tcW w:w="1872" w:type="dxa"/>
          </w:tcPr>
          <w:p w:rsidR="00D956E8" w:rsidRDefault="00D956E8"/>
        </w:tc>
        <w:tc>
          <w:tcPr>
            <w:tcW w:w="733" w:type="dxa"/>
          </w:tcPr>
          <w:p w:rsidR="00D956E8" w:rsidRDefault="00D956E8"/>
        </w:tc>
      </w:tr>
      <w:tr w:rsidR="00D956E8" w:rsidTr="007C7B9D">
        <w:tc>
          <w:tcPr>
            <w:tcW w:w="3955" w:type="dxa"/>
            <w:tcBorders>
              <w:bottom w:val="single" w:sz="4" w:space="0" w:color="auto"/>
            </w:tcBorders>
          </w:tcPr>
          <w:p w:rsidR="00D956E8" w:rsidRDefault="00D956E8" w:rsidP="00EF2594">
            <w:r>
              <w:t>Women as suffragettes push to vote</w:t>
            </w:r>
          </w:p>
        </w:tc>
        <w:tc>
          <w:tcPr>
            <w:tcW w:w="1620" w:type="dxa"/>
          </w:tcPr>
          <w:p w:rsidR="00D956E8" w:rsidRDefault="00D956E8"/>
        </w:tc>
        <w:tc>
          <w:tcPr>
            <w:tcW w:w="720" w:type="dxa"/>
          </w:tcPr>
          <w:p w:rsidR="00D956E8" w:rsidRDefault="00D956E8"/>
        </w:tc>
        <w:tc>
          <w:tcPr>
            <w:tcW w:w="1890" w:type="dxa"/>
          </w:tcPr>
          <w:p w:rsidR="00D956E8" w:rsidRDefault="00D956E8"/>
        </w:tc>
        <w:tc>
          <w:tcPr>
            <w:tcW w:w="1872" w:type="dxa"/>
          </w:tcPr>
          <w:p w:rsidR="00D956E8" w:rsidRDefault="00D956E8"/>
        </w:tc>
        <w:tc>
          <w:tcPr>
            <w:tcW w:w="733" w:type="dxa"/>
          </w:tcPr>
          <w:p w:rsidR="00D956E8" w:rsidRDefault="00D956E8"/>
        </w:tc>
      </w:tr>
      <w:tr w:rsidR="00A258E5" w:rsidTr="007C7B9D">
        <w:tc>
          <w:tcPr>
            <w:tcW w:w="3955" w:type="dxa"/>
            <w:tcBorders>
              <w:top w:val="single" w:sz="4" w:space="0" w:color="auto"/>
              <w:bottom w:val="single" w:sz="4" w:space="0" w:color="auto"/>
            </w:tcBorders>
          </w:tcPr>
          <w:p w:rsidR="00A258E5" w:rsidRDefault="00A258E5" w:rsidP="00EF2594">
            <w:r>
              <w:t>Women get the vote</w:t>
            </w:r>
          </w:p>
        </w:tc>
        <w:tc>
          <w:tcPr>
            <w:tcW w:w="1620" w:type="dxa"/>
          </w:tcPr>
          <w:p w:rsidR="00A258E5" w:rsidRDefault="00A258E5"/>
        </w:tc>
        <w:tc>
          <w:tcPr>
            <w:tcW w:w="720" w:type="dxa"/>
          </w:tcPr>
          <w:p w:rsidR="00A258E5" w:rsidRDefault="00A258E5"/>
        </w:tc>
        <w:tc>
          <w:tcPr>
            <w:tcW w:w="1890" w:type="dxa"/>
          </w:tcPr>
          <w:p w:rsidR="00A258E5" w:rsidRDefault="00A258E5"/>
        </w:tc>
        <w:tc>
          <w:tcPr>
            <w:tcW w:w="1872" w:type="dxa"/>
          </w:tcPr>
          <w:p w:rsidR="00A258E5" w:rsidRDefault="00A258E5"/>
        </w:tc>
        <w:tc>
          <w:tcPr>
            <w:tcW w:w="733" w:type="dxa"/>
          </w:tcPr>
          <w:p w:rsidR="00A258E5" w:rsidRDefault="00A258E5"/>
        </w:tc>
      </w:tr>
    </w:tbl>
    <w:p w:rsidR="007C7B9D" w:rsidRPr="00A258E5" w:rsidRDefault="00A258E5">
      <w:pPr>
        <w:rPr>
          <w:b/>
        </w:rPr>
      </w:pPr>
      <w:r w:rsidRPr="00A258E5">
        <w:rPr>
          <w:b/>
        </w:rPr>
        <w:t>In the answers, I provide the table in group and time order.</w:t>
      </w:r>
    </w:p>
    <w:p w:rsidR="00EF2594" w:rsidRDefault="00EF2594">
      <w:bookmarkStart w:id="0" w:name="_GoBack"/>
      <w:bookmarkEnd w:id="0"/>
      <w:r>
        <w:br w:type="page"/>
      </w:r>
    </w:p>
    <w:p w:rsidR="00A258E5" w:rsidRDefault="00A258E5" w:rsidP="009D0369">
      <w:r w:rsidRPr="00EF2594">
        <w:rPr>
          <w:b/>
        </w:rPr>
        <w:t xml:space="preserve">Comparison of </w:t>
      </w:r>
      <w:r w:rsidR="00A16C18">
        <w:rPr>
          <w:b/>
        </w:rPr>
        <w:t>WORLD WAR I</w:t>
      </w:r>
      <w:r w:rsidRPr="00EF2594">
        <w:rPr>
          <w:b/>
        </w:rPr>
        <w:t xml:space="preserve"> to </w:t>
      </w:r>
      <w:r w:rsidR="00A16C18">
        <w:rPr>
          <w:b/>
        </w:rPr>
        <w:t>WORLD WAR I</w:t>
      </w:r>
      <w:r w:rsidRPr="00EF2594">
        <w:rPr>
          <w:b/>
        </w:rPr>
        <w:t>I</w:t>
      </w:r>
      <w:r>
        <w:rPr>
          <w:b/>
        </w:rPr>
        <w:t xml:space="preserve"> – </w:t>
      </w:r>
      <w:r>
        <w:t xml:space="preserve">We </w:t>
      </w:r>
      <w:r w:rsidR="006525EC">
        <w:t xml:space="preserve">will </w:t>
      </w:r>
      <w:r w:rsidR="00982474">
        <w:t xml:space="preserve">do </w:t>
      </w:r>
      <w:r w:rsidR="006525EC" w:rsidRPr="00982474">
        <w:rPr>
          <w:b/>
        </w:rPr>
        <w:t>all</w:t>
      </w:r>
      <w:r w:rsidR="006525EC">
        <w:t xml:space="preserve"> of </w:t>
      </w:r>
      <w:r w:rsidR="00A16C18">
        <w:t>WORLD WAR I</w:t>
      </w:r>
      <w:r>
        <w:t xml:space="preserve"> first. </w:t>
      </w:r>
    </w:p>
    <w:tbl>
      <w:tblPr>
        <w:tblStyle w:val="TableGrid"/>
        <w:tblW w:w="0" w:type="auto"/>
        <w:tblLook w:val="04A0" w:firstRow="1" w:lastRow="0" w:firstColumn="1" w:lastColumn="0" w:noHBand="0" w:noVBand="1"/>
      </w:tblPr>
      <w:tblGrid>
        <w:gridCol w:w="2155"/>
        <w:gridCol w:w="4230"/>
        <w:gridCol w:w="4405"/>
      </w:tblGrid>
      <w:tr w:rsidR="003A2CEF" w:rsidRPr="003A2CEF" w:rsidTr="003E710B">
        <w:tc>
          <w:tcPr>
            <w:tcW w:w="2155" w:type="dxa"/>
          </w:tcPr>
          <w:p w:rsidR="003A2CEF" w:rsidRPr="003A2CEF" w:rsidRDefault="003A2CEF" w:rsidP="009D0369">
            <w:pPr>
              <w:rPr>
                <w:b/>
              </w:rPr>
            </w:pPr>
            <w:r w:rsidRPr="003A2CEF">
              <w:rPr>
                <w:b/>
              </w:rPr>
              <w:t xml:space="preserve">Trait </w:t>
            </w:r>
          </w:p>
        </w:tc>
        <w:tc>
          <w:tcPr>
            <w:tcW w:w="4230" w:type="dxa"/>
          </w:tcPr>
          <w:p w:rsidR="003A2CEF" w:rsidRPr="003A2CEF" w:rsidRDefault="003A2CEF" w:rsidP="006525EC">
            <w:pPr>
              <w:jc w:val="center"/>
              <w:rPr>
                <w:b/>
              </w:rPr>
            </w:pPr>
            <w:r w:rsidRPr="003A2CEF">
              <w:rPr>
                <w:b/>
              </w:rPr>
              <w:t>W</w:t>
            </w:r>
            <w:r w:rsidR="00F439FE">
              <w:rPr>
                <w:b/>
              </w:rPr>
              <w:t>orld War I</w:t>
            </w:r>
            <w:r w:rsidR="006525EC">
              <w:rPr>
                <w:b/>
              </w:rPr>
              <w:t xml:space="preserve"> (7/1914-6/1919)</w:t>
            </w:r>
          </w:p>
        </w:tc>
        <w:tc>
          <w:tcPr>
            <w:tcW w:w="4405" w:type="dxa"/>
          </w:tcPr>
          <w:p w:rsidR="003A2CEF" w:rsidRPr="003A2CEF" w:rsidRDefault="00F439FE" w:rsidP="00F439FE">
            <w:pPr>
              <w:jc w:val="center"/>
              <w:rPr>
                <w:b/>
              </w:rPr>
            </w:pPr>
            <w:r w:rsidRPr="003A2CEF">
              <w:rPr>
                <w:b/>
              </w:rPr>
              <w:t>W</w:t>
            </w:r>
            <w:r>
              <w:rPr>
                <w:b/>
              </w:rPr>
              <w:t>orld War II</w:t>
            </w:r>
            <w:r w:rsidR="006525EC">
              <w:rPr>
                <w:b/>
              </w:rPr>
              <w:t xml:space="preserve"> (9/1939</w:t>
            </w:r>
            <w:r w:rsidR="006B4C73">
              <w:rPr>
                <w:b/>
              </w:rPr>
              <w:t>-5/1945; Japan 9/1945)</w:t>
            </w:r>
          </w:p>
        </w:tc>
      </w:tr>
      <w:tr w:rsidR="003A2CEF" w:rsidRPr="003A2CEF" w:rsidTr="003E710B">
        <w:tc>
          <w:tcPr>
            <w:tcW w:w="2155" w:type="dxa"/>
          </w:tcPr>
          <w:p w:rsidR="003A2CEF" w:rsidRPr="003A2CEF" w:rsidRDefault="003A2CEF" w:rsidP="009D0369">
            <w:r>
              <w:t>Nations we join</w:t>
            </w:r>
          </w:p>
        </w:tc>
        <w:tc>
          <w:tcPr>
            <w:tcW w:w="4230" w:type="dxa"/>
          </w:tcPr>
          <w:p w:rsidR="006B4C73" w:rsidRPr="003A2CEF" w:rsidRDefault="003A2CEF" w:rsidP="00E84FDD">
            <w:r>
              <w:t xml:space="preserve">Allies </w:t>
            </w:r>
            <w:r w:rsidR="006525EC">
              <w:t>–</w:t>
            </w:r>
            <w:r>
              <w:t>France, Great Britain, Russia</w:t>
            </w:r>
            <w:r w:rsidR="006B4C73">
              <w:t xml:space="preserve"> and more  U.S. in 4/1917</w:t>
            </w:r>
          </w:p>
        </w:tc>
        <w:tc>
          <w:tcPr>
            <w:tcW w:w="4405" w:type="dxa"/>
          </w:tcPr>
          <w:p w:rsidR="003A2CEF" w:rsidRDefault="0095018E" w:rsidP="009D0369">
            <w:r>
              <w:t>Allies – France, Great Britain, USSR</w:t>
            </w:r>
            <w:r w:rsidR="006B4C73">
              <w:t xml:space="preserve"> and more</w:t>
            </w:r>
          </w:p>
          <w:p w:rsidR="006B4C73" w:rsidRDefault="006B4C73" w:rsidP="009D0369">
            <w:pPr>
              <w:rPr>
                <w:bCs/>
              </w:rPr>
            </w:pPr>
            <w:r>
              <w:t xml:space="preserve">U.S. in </w:t>
            </w:r>
            <w:r w:rsidRPr="006B4C73">
              <w:rPr>
                <w:bCs/>
              </w:rPr>
              <w:t>December 7, 1941</w:t>
            </w:r>
          </w:p>
          <w:p w:rsidR="00D956E8" w:rsidRPr="003A2CEF" w:rsidRDefault="00D956E8" w:rsidP="009D0369">
            <w:r>
              <w:rPr>
                <w:bCs/>
              </w:rPr>
              <w:t>France-a republic; Great Britain-constitutional monarchy; Russia-monarchy.</w:t>
            </w:r>
          </w:p>
        </w:tc>
      </w:tr>
      <w:tr w:rsidR="003A2CEF" w:rsidRPr="003A2CEF" w:rsidTr="003E710B">
        <w:tc>
          <w:tcPr>
            <w:tcW w:w="2155" w:type="dxa"/>
          </w:tcPr>
          <w:p w:rsidR="003A2CEF" w:rsidRPr="003A2CEF" w:rsidRDefault="003A2CEF" w:rsidP="009D0369">
            <w:r>
              <w:t>Nations we oppose</w:t>
            </w:r>
          </w:p>
        </w:tc>
        <w:tc>
          <w:tcPr>
            <w:tcW w:w="4230" w:type="dxa"/>
          </w:tcPr>
          <w:p w:rsidR="003A2CEF" w:rsidRDefault="0095018E" w:rsidP="009D0369">
            <w:r>
              <w:t>Central Powers – Germany, Austria-Hungary, the Ottoman Empire</w:t>
            </w:r>
            <w:r w:rsidR="006B4C73">
              <w:t xml:space="preserve"> </w:t>
            </w:r>
          </w:p>
        </w:tc>
        <w:tc>
          <w:tcPr>
            <w:tcW w:w="4405" w:type="dxa"/>
          </w:tcPr>
          <w:p w:rsidR="003A2CEF" w:rsidRDefault="0095018E" w:rsidP="009D0369">
            <w:r>
              <w:t>Axis – Germany, Italy, Japan (for a while the USSR)</w:t>
            </w:r>
          </w:p>
          <w:p w:rsidR="00D956E8" w:rsidRPr="003A2CEF" w:rsidRDefault="00D956E8" w:rsidP="003E710B">
            <w:r>
              <w:t>Germany and Japan-fascist dictatorships;</w:t>
            </w:r>
            <w:r w:rsidR="003E710B">
              <w:t xml:space="preserve"> </w:t>
            </w:r>
            <w:r>
              <w:t>Japan-fascist acting but</w:t>
            </w:r>
            <w:r w:rsidR="003E710B">
              <w:t xml:space="preserve"> does</w:t>
            </w:r>
            <w:r>
              <w:t xml:space="preserve"> not have a cult dictatorship since the emperor was considered a god.</w:t>
            </w:r>
          </w:p>
        </w:tc>
      </w:tr>
      <w:tr w:rsidR="0095018E" w:rsidRPr="003A2CEF" w:rsidTr="003E710B">
        <w:tc>
          <w:tcPr>
            <w:tcW w:w="2155" w:type="dxa"/>
          </w:tcPr>
          <w:p w:rsidR="0095018E" w:rsidRDefault="00F439FE" w:rsidP="00F439FE">
            <w:r>
              <w:t xml:space="preserve">U.S. government’s </w:t>
            </w:r>
            <w:r w:rsidR="0095018E">
              <w:t>initial position</w:t>
            </w:r>
          </w:p>
        </w:tc>
        <w:tc>
          <w:tcPr>
            <w:tcW w:w="4230" w:type="dxa"/>
          </w:tcPr>
          <w:p w:rsidR="0095018E" w:rsidRDefault="0095018E" w:rsidP="003E710B"/>
        </w:tc>
        <w:tc>
          <w:tcPr>
            <w:tcW w:w="4405" w:type="dxa"/>
          </w:tcPr>
          <w:p w:rsidR="0095018E" w:rsidRDefault="0095018E" w:rsidP="003E710B"/>
        </w:tc>
      </w:tr>
      <w:tr w:rsidR="003372FF" w:rsidRPr="003A2CEF" w:rsidTr="003E710B">
        <w:tc>
          <w:tcPr>
            <w:tcW w:w="2155" w:type="dxa"/>
          </w:tcPr>
          <w:p w:rsidR="003372FF" w:rsidRDefault="003372FF" w:rsidP="006B4C73">
            <w:r>
              <w:t>Assets of nations on the Allies side</w:t>
            </w:r>
          </w:p>
        </w:tc>
        <w:tc>
          <w:tcPr>
            <w:tcW w:w="4230" w:type="dxa"/>
          </w:tcPr>
          <w:p w:rsidR="003372FF" w:rsidRDefault="003372FF" w:rsidP="00E84FDD"/>
        </w:tc>
        <w:tc>
          <w:tcPr>
            <w:tcW w:w="4405" w:type="dxa"/>
          </w:tcPr>
          <w:p w:rsidR="00D956E8" w:rsidRDefault="00D956E8" w:rsidP="009D0369"/>
        </w:tc>
      </w:tr>
      <w:tr w:rsidR="003372FF" w:rsidRPr="003A2CEF" w:rsidTr="003E710B">
        <w:tc>
          <w:tcPr>
            <w:tcW w:w="2155" w:type="dxa"/>
          </w:tcPr>
          <w:p w:rsidR="003372FF" w:rsidRDefault="003372FF" w:rsidP="006B4C73">
            <w:r>
              <w:t>Assets of nations we oppose</w:t>
            </w:r>
          </w:p>
        </w:tc>
        <w:tc>
          <w:tcPr>
            <w:tcW w:w="4230" w:type="dxa"/>
          </w:tcPr>
          <w:p w:rsidR="003372FF" w:rsidRDefault="003372FF" w:rsidP="003372FF"/>
        </w:tc>
        <w:tc>
          <w:tcPr>
            <w:tcW w:w="4405" w:type="dxa"/>
          </w:tcPr>
          <w:p w:rsidR="003372FF" w:rsidRDefault="003372FF" w:rsidP="009D0369"/>
        </w:tc>
      </w:tr>
      <w:tr w:rsidR="003372FF" w:rsidRPr="003A2CEF" w:rsidTr="003E710B">
        <w:tc>
          <w:tcPr>
            <w:tcW w:w="2155" w:type="dxa"/>
          </w:tcPr>
          <w:p w:rsidR="003372FF" w:rsidRDefault="003372FF" w:rsidP="006B4C73">
            <w:r>
              <w:t>Technology</w:t>
            </w:r>
          </w:p>
        </w:tc>
        <w:tc>
          <w:tcPr>
            <w:tcW w:w="4230" w:type="dxa"/>
          </w:tcPr>
          <w:p w:rsidR="003372FF" w:rsidRDefault="003372FF" w:rsidP="006B4C73"/>
        </w:tc>
        <w:tc>
          <w:tcPr>
            <w:tcW w:w="4405" w:type="dxa"/>
          </w:tcPr>
          <w:p w:rsidR="003372FF" w:rsidRDefault="003372FF" w:rsidP="009D0369"/>
        </w:tc>
      </w:tr>
      <w:tr w:rsidR="006B4C73" w:rsidRPr="003A2CEF" w:rsidTr="003E710B">
        <w:tc>
          <w:tcPr>
            <w:tcW w:w="2155" w:type="dxa"/>
          </w:tcPr>
          <w:p w:rsidR="006B4C73" w:rsidRDefault="006B4C73" w:rsidP="006B4C73">
            <w:r>
              <w:t>Traits of war</w:t>
            </w:r>
          </w:p>
        </w:tc>
        <w:tc>
          <w:tcPr>
            <w:tcW w:w="4230" w:type="dxa"/>
          </w:tcPr>
          <w:p w:rsidR="006B4C73" w:rsidRDefault="006B4C73" w:rsidP="009D0369"/>
        </w:tc>
        <w:tc>
          <w:tcPr>
            <w:tcW w:w="4405" w:type="dxa"/>
          </w:tcPr>
          <w:p w:rsidR="006B4C73" w:rsidRDefault="006B4C73" w:rsidP="009D0369"/>
        </w:tc>
      </w:tr>
      <w:tr w:rsidR="00F439FE" w:rsidRPr="003A2CEF" w:rsidTr="003E710B">
        <w:tc>
          <w:tcPr>
            <w:tcW w:w="2155" w:type="dxa"/>
          </w:tcPr>
          <w:p w:rsidR="00F439FE" w:rsidRDefault="00F439FE" w:rsidP="009D0369">
            <w:r>
              <w:t>Trade and U.S. banks</w:t>
            </w:r>
          </w:p>
        </w:tc>
        <w:tc>
          <w:tcPr>
            <w:tcW w:w="4230" w:type="dxa"/>
          </w:tcPr>
          <w:p w:rsidR="00F439FE" w:rsidRDefault="00F439FE" w:rsidP="009D0369"/>
        </w:tc>
        <w:tc>
          <w:tcPr>
            <w:tcW w:w="4405" w:type="dxa"/>
          </w:tcPr>
          <w:p w:rsidR="00F439FE" w:rsidRDefault="00F439FE" w:rsidP="007326F7"/>
        </w:tc>
      </w:tr>
      <w:tr w:rsidR="00F439FE" w:rsidRPr="003A2CEF" w:rsidTr="003E710B">
        <w:tc>
          <w:tcPr>
            <w:tcW w:w="2155" w:type="dxa"/>
          </w:tcPr>
          <w:p w:rsidR="00F439FE" w:rsidRDefault="00F439FE" w:rsidP="009D0369">
            <w:r>
              <w:t>Trade with belligerents</w:t>
            </w:r>
          </w:p>
        </w:tc>
        <w:tc>
          <w:tcPr>
            <w:tcW w:w="4230" w:type="dxa"/>
          </w:tcPr>
          <w:p w:rsidR="00F439FE" w:rsidRDefault="00F439FE" w:rsidP="009D0369"/>
        </w:tc>
        <w:tc>
          <w:tcPr>
            <w:tcW w:w="4405" w:type="dxa"/>
          </w:tcPr>
          <w:p w:rsidR="00F439FE" w:rsidRDefault="00F439FE" w:rsidP="00A16C18"/>
        </w:tc>
      </w:tr>
      <w:tr w:rsidR="006525EC" w:rsidRPr="003A2CEF" w:rsidTr="003E710B">
        <w:tc>
          <w:tcPr>
            <w:tcW w:w="2155" w:type="dxa"/>
          </w:tcPr>
          <w:p w:rsidR="006525EC" w:rsidRDefault="006525EC" w:rsidP="009D0369">
            <w:r>
              <w:t>Trigger event</w:t>
            </w:r>
            <w:r w:rsidR="003E710B">
              <w:t xml:space="preserve"> for war</w:t>
            </w:r>
          </w:p>
        </w:tc>
        <w:tc>
          <w:tcPr>
            <w:tcW w:w="4230" w:type="dxa"/>
          </w:tcPr>
          <w:p w:rsidR="006525EC" w:rsidRDefault="006525EC" w:rsidP="009D0369"/>
        </w:tc>
        <w:tc>
          <w:tcPr>
            <w:tcW w:w="4405" w:type="dxa"/>
          </w:tcPr>
          <w:p w:rsidR="006525EC" w:rsidRDefault="006525EC" w:rsidP="00A16C18"/>
        </w:tc>
      </w:tr>
      <w:tr w:rsidR="0095018E" w:rsidRPr="003A2CEF" w:rsidTr="003E710B">
        <w:tc>
          <w:tcPr>
            <w:tcW w:w="2155" w:type="dxa"/>
          </w:tcPr>
          <w:p w:rsidR="0095018E" w:rsidRDefault="0095018E" w:rsidP="003E710B">
            <w:r>
              <w:t xml:space="preserve">Trigger </w:t>
            </w:r>
            <w:r w:rsidR="00F439FE">
              <w:t>e</w:t>
            </w:r>
            <w:r>
              <w:t>vent</w:t>
            </w:r>
            <w:r w:rsidR="006525EC">
              <w:t xml:space="preserve"> for U.S. </w:t>
            </w:r>
          </w:p>
        </w:tc>
        <w:tc>
          <w:tcPr>
            <w:tcW w:w="4230" w:type="dxa"/>
          </w:tcPr>
          <w:p w:rsidR="0095018E" w:rsidRDefault="0095018E" w:rsidP="009D0369"/>
        </w:tc>
        <w:tc>
          <w:tcPr>
            <w:tcW w:w="4405" w:type="dxa"/>
          </w:tcPr>
          <w:p w:rsidR="0095018E" w:rsidRDefault="0095018E" w:rsidP="00A16C18"/>
        </w:tc>
      </w:tr>
      <w:tr w:rsidR="0095018E" w:rsidRPr="003A2CEF" w:rsidTr="003E710B">
        <w:tc>
          <w:tcPr>
            <w:tcW w:w="2155" w:type="dxa"/>
          </w:tcPr>
          <w:p w:rsidR="0095018E" w:rsidRDefault="0095018E" w:rsidP="009D0369">
            <w:r>
              <w:t>Veterans when the war is over</w:t>
            </w:r>
          </w:p>
        </w:tc>
        <w:tc>
          <w:tcPr>
            <w:tcW w:w="4230" w:type="dxa"/>
          </w:tcPr>
          <w:p w:rsidR="0095018E" w:rsidRDefault="0095018E" w:rsidP="009D0369"/>
        </w:tc>
        <w:tc>
          <w:tcPr>
            <w:tcW w:w="4405" w:type="dxa"/>
          </w:tcPr>
          <w:p w:rsidR="006525EC" w:rsidRDefault="006525EC" w:rsidP="00A16C18"/>
        </w:tc>
      </w:tr>
      <w:tr w:rsidR="00F439FE" w:rsidRPr="003A2CEF" w:rsidTr="003E710B">
        <w:tc>
          <w:tcPr>
            <w:tcW w:w="2155" w:type="dxa"/>
          </w:tcPr>
          <w:p w:rsidR="00F439FE" w:rsidRDefault="00F439FE" w:rsidP="009D0369">
            <w:r>
              <w:t>Attempt to stop a repeat of this war</w:t>
            </w:r>
          </w:p>
        </w:tc>
        <w:tc>
          <w:tcPr>
            <w:tcW w:w="4230" w:type="dxa"/>
          </w:tcPr>
          <w:p w:rsidR="00F439FE" w:rsidRDefault="00F439FE" w:rsidP="009D0369">
            <w:r>
              <w:t>League of Nations (US does not join.)</w:t>
            </w:r>
          </w:p>
        </w:tc>
        <w:tc>
          <w:tcPr>
            <w:tcW w:w="4405" w:type="dxa"/>
          </w:tcPr>
          <w:p w:rsidR="00F439FE" w:rsidRDefault="00F439FE" w:rsidP="009D0369">
            <w:r>
              <w:t>United Nations</w:t>
            </w:r>
          </w:p>
        </w:tc>
      </w:tr>
    </w:tbl>
    <w:p w:rsidR="007326F7" w:rsidRPr="007326F7" w:rsidRDefault="007326F7" w:rsidP="007326F7">
      <w:pPr>
        <w:spacing w:before="240" w:after="60" w:line="240" w:lineRule="auto"/>
        <w:outlineLvl w:val="2"/>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In </w:t>
      </w:r>
      <w:r w:rsidR="00A16C18">
        <w:rPr>
          <w:rFonts w:ascii="Arial" w:eastAsia="Times New Roman" w:hAnsi="Arial" w:cs="Arial"/>
          <w:b/>
          <w:bCs/>
          <w:color w:val="000000"/>
          <w:sz w:val="18"/>
          <w:szCs w:val="18"/>
        </w:rPr>
        <w:t>World War I</w:t>
      </w:r>
      <w:r>
        <w:rPr>
          <w:rFonts w:ascii="Arial" w:eastAsia="Times New Roman" w:hAnsi="Arial" w:cs="Arial"/>
          <w:b/>
          <w:bCs/>
          <w:color w:val="000000"/>
          <w:sz w:val="18"/>
          <w:szCs w:val="18"/>
        </w:rPr>
        <w:t xml:space="preserve">, </w:t>
      </w:r>
      <w:r w:rsidRPr="007326F7">
        <w:rPr>
          <w:rFonts w:ascii="Arial" w:eastAsia="Times New Roman" w:hAnsi="Arial" w:cs="Arial"/>
          <w:b/>
          <w:bCs/>
          <w:color w:val="000000"/>
          <w:sz w:val="18"/>
          <w:szCs w:val="18"/>
        </w:rPr>
        <w:t>How High Is the Casualty Rate?</w:t>
      </w:r>
    </w:p>
    <w:p w:rsidR="007326F7" w:rsidRPr="007326F7" w:rsidRDefault="007326F7" w:rsidP="007326F7">
      <w:pPr>
        <w:spacing w:after="0" w:line="240" w:lineRule="auto"/>
        <w:rPr>
          <w:rFonts w:ascii="Arial" w:eastAsia="Times New Roman" w:hAnsi="Arial" w:cs="Arial"/>
          <w:color w:val="000000"/>
          <w:sz w:val="18"/>
          <w:szCs w:val="18"/>
        </w:rPr>
      </w:pPr>
      <w:r w:rsidRPr="007326F7">
        <w:rPr>
          <w:rFonts w:ascii="Arial" w:eastAsia="Times New Roman" w:hAnsi="Arial" w:cs="Arial"/>
          <w:color w:val="000000"/>
          <w:sz w:val="18"/>
          <w:szCs w:val="18"/>
        </w:rPr>
        <w:t>American forces are used on the Western front.</w:t>
      </w:r>
    </w:p>
    <w:tbl>
      <w:tblPr>
        <w:tblW w:w="0" w:type="auto"/>
        <w:tblCellMar>
          <w:left w:w="0" w:type="dxa"/>
          <w:right w:w="0" w:type="dxa"/>
        </w:tblCellMar>
        <w:tblLook w:val="04A0" w:firstRow="1" w:lastRow="0" w:firstColumn="1" w:lastColumn="0" w:noHBand="0" w:noVBand="1"/>
      </w:tblPr>
      <w:tblGrid>
        <w:gridCol w:w="839"/>
        <w:gridCol w:w="1376"/>
        <w:gridCol w:w="1376"/>
        <w:gridCol w:w="1377"/>
        <w:gridCol w:w="1377"/>
        <w:gridCol w:w="2043"/>
      </w:tblGrid>
      <w:tr w:rsidR="007326F7" w:rsidRPr="007326F7" w:rsidTr="007326F7">
        <w:tc>
          <w:tcPr>
            <w:tcW w:w="839" w:type="dxa"/>
            <w:tcBorders>
              <w:top w:val="single" w:sz="8" w:space="0" w:color="EAEAEA"/>
              <w:left w:val="single" w:sz="8" w:space="0" w:color="EAEAEA"/>
              <w:bottom w:val="single" w:sz="8" w:space="0" w:color="EAEAEA"/>
              <w:right w:val="single" w:sz="8" w:space="0" w:color="EAEAEA"/>
            </w:tcBorders>
            <w:shd w:val="clear" w:color="auto" w:fill="EAEAEA"/>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b/>
                <w:bCs/>
                <w:sz w:val="18"/>
                <w:szCs w:val="18"/>
              </w:rPr>
            </w:pPr>
            <w:r w:rsidRPr="007326F7">
              <w:rPr>
                <w:rFonts w:ascii="Arial" w:eastAsia="Times New Roman" w:hAnsi="Arial" w:cs="Arial"/>
                <w:b/>
                <w:bCs/>
                <w:sz w:val="18"/>
                <w:szCs w:val="18"/>
              </w:rPr>
              <w:t>Date</w:t>
            </w:r>
          </w:p>
        </w:tc>
        <w:tc>
          <w:tcPr>
            <w:tcW w:w="1376" w:type="dxa"/>
            <w:tcBorders>
              <w:top w:val="single" w:sz="8" w:space="0" w:color="EAEAEA"/>
              <w:left w:val="nil"/>
              <w:bottom w:val="single" w:sz="8" w:space="0" w:color="EAEAEA"/>
              <w:right w:val="single" w:sz="8" w:space="0" w:color="EAEAEA"/>
            </w:tcBorders>
            <w:shd w:val="clear" w:color="auto" w:fill="EAEAEA"/>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b/>
                <w:bCs/>
                <w:sz w:val="18"/>
                <w:szCs w:val="18"/>
              </w:rPr>
            </w:pPr>
            <w:r w:rsidRPr="007326F7">
              <w:rPr>
                <w:rFonts w:ascii="Arial" w:eastAsia="Times New Roman" w:hAnsi="Arial" w:cs="Arial"/>
                <w:b/>
                <w:bCs/>
                <w:sz w:val="18"/>
                <w:szCs w:val="18"/>
              </w:rPr>
              <w:t>Br</w:t>
            </w:r>
          </w:p>
        </w:tc>
        <w:tc>
          <w:tcPr>
            <w:tcW w:w="1376" w:type="dxa"/>
            <w:tcBorders>
              <w:top w:val="single" w:sz="8" w:space="0" w:color="EAEAEA"/>
              <w:left w:val="nil"/>
              <w:bottom w:val="single" w:sz="8" w:space="0" w:color="EAEAEA"/>
              <w:right w:val="single" w:sz="8" w:space="0" w:color="EAEAEA"/>
            </w:tcBorders>
            <w:shd w:val="clear" w:color="auto" w:fill="EAEAEA"/>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b/>
                <w:bCs/>
                <w:sz w:val="18"/>
                <w:szCs w:val="18"/>
              </w:rPr>
            </w:pPr>
            <w:r w:rsidRPr="007326F7">
              <w:rPr>
                <w:rFonts w:ascii="Arial" w:eastAsia="Times New Roman" w:hAnsi="Arial" w:cs="Arial"/>
                <w:b/>
                <w:bCs/>
                <w:sz w:val="18"/>
                <w:szCs w:val="18"/>
              </w:rPr>
              <w:t>Fr</w:t>
            </w:r>
          </w:p>
        </w:tc>
        <w:tc>
          <w:tcPr>
            <w:tcW w:w="1377" w:type="dxa"/>
            <w:tcBorders>
              <w:top w:val="single" w:sz="8" w:space="0" w:color="EAEAEA"/>
              <w:left w:val="nil"/>
              <w:bottom w:val="single" w:sz="8" w:space="0" w:color="EAEAEA"/>
              <w:right w:val="single" w:sz="8" w:space="0" w:color="EAEAEA"/>
            </w:tcBorders>
            <w:shd w:val="clear" w:color="auto" w:fill="EAEAEA"/>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b/>
                <w:bCs/>
                <w:sz w:val="18"/>
                <w:szCs w:val="18"/>
              </w:rPr>
            </w:pPr>
            <w:proofErr w:type="spellStart"/>
            <w:r w:rsidRPr="007326F7">
              <w:rPr>
                <w:rFonts w:ascii="Arial" w:eastAsia="Times New Roman" w:hAnsi="Arial" w:cs="Arial"/>
                <w:b/>
                <w:bCs/>
                <w:sz w:val="18"/>
                <w:szCs w:val="18"/>
              </w:rPr>
              <w:t>Ger</w:t>
            </w:r>
            <w:proofErr w:type="spellEnd"/>
          </w:p>
        </w:tc>
        <w:tc>
          <w:tcPr>
            <w:tcW w:w="1377" w:type="dxa"/>
            <w:tcBorders>
              <w:top w:val="single" w:sz="8" w:space="0" w:color="EAEAEA"/>
              <w:left w:val="nil"/>
              <w:bottom w:val="single" w:sz="8" w:space="0" w:color="EAEAEA"/>
              <w:right w:val="single" w:sz="8" w:space="0" w:color="EAEAEA"/>
            </w:tcBorders>
            <w:shd w:val="clear" w:color="auto" w:fill="EAEAEA"/>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b/>
                <w:bCs/>
                <w:sz w:val="18"/>
                <w:szCs w:val="18"/>
              </w:rPr>
            </w:pPr>
            <w:r w:rsidRPr="007326F7">
              <w:rPr>
                <w:rFonts w:ascii="Arial" w:eastAsia="Times New Roman" w:hAnsi="Arial" w:cs="Arial"/>
                <w:b/>
                <w:bCs/>
                <w:sz w:val="18"/>
                <w:szCs w:val="18"/>
              </w:rPr>
              <w:t>Ru</w:t>
            </w:r>
          </w:p>
        </w:tc>
        <w:tc>
          <w:tcPr>
            <w:tcW w:w="2043" w:type="dxa"/>
            <w:tcBorders>
              <w:top w:val="single" w:sz="8" w:space="0" w:color="EAEAEA"/>
              <w:left w:val="nil"/>
              <w:bottom w:val="single" w:sz="8" w:space="0" w:color="EAEAEA"/>
              <w:right w:val="single" w:sz="8" w:space="0" w:color="EAEAEA"/>
            </w:tcBorders>
            <w:shd w:val="clear" w:color="auto" w:fill="EAEAEA"/>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b/>
                <w:bCs/>
                <w:sz w:val="18"/>
                <w:szCs w:val="18"/>
              </w:rPr>
            </w:pPr>
            <w:r w:rsidRPr="007326F7">
              <w:rPr>
                <w:rFonts w:ascii="Arial" w:eastAsia="Times New Roman" w:hAnsi="Arial" w:cs="Arial"/>
                <w:b/>
                <w:bCs/>
                <w:sz w:val="18"/>
                <w:szCs w:val="18"/>
              </w:rPr>
              <w:t>US</w:t>
            </w:r>
          </w:p>
        </w:tc>
      </w:tr>
      <w:tr w:rsidR="007326F7" w:rsidRPr="007326F7" w:rsidTr="007326F7">
        <w:tc>
          <w:tcPr>
            <w:tcW w:w="839" w:type="dxa"/>
            <w:tcBorders>
              <w:top w:val="nil"/>
              <w:left w:val="single" w:sz="8" w:space="0" w:color="EAEAEA"/>
              <w:bottom w:val="single" w:sz="8" w:space="0" w:color="EAEAEA"/>
              <w:right w:val="single" w:sz="8" w:space="0" w:color="EAEAEA"/>
            </w:tcBorders>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rPr>
              <w:t>1914</w:t>
            </w:r>
          </w:p>
        </w:tc>
        <w:tc>
          <w:tcPr>
            <w:tcW w:w="1376" w:type="dxa"/>
            <w:tcBorders>
              <w:top w:val="nil"/>
              <w:left w:val="nil"/>
              <w:bottom w:val="single" w:sz="8" w:space="0" w:color="EAEAEA"/>
              <w:right w:val="single" w:sz="8" w:space="0" w:color="EAEAEA"/>
            </w:tcBorders>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rPr>
              <w:t>-</w:t>
            </w:r>
          </w:p>
        </w:tc>
        <w:tc>
          <w:tcPr>
            <w:tcW w:w="1376" w:type="dxa"/>
            <w:tcBorders>
              <w:top w:val="nil"/>
              <w:left w:val="nil"/>
              <w:bottom w:val="single" w:sz="8" w:space="0" w:color="EAEAEA"/>
              <w:right w:val="single" w:sz="8" w:space="0" w:color="EAEAEA"/>
            </w:tcBorders>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rPr>
              <w:t>900K</w:t>
            </w:r>
          </w:p>
        </w:tc>
        <w:tc>
          <w:tcPr>
            <w:tcW w:w="1377" w:type="dxa"/>
            <w:tcBorders>
              <w:top w:val="nil"/>
              <w:left w:val="nil"/>
              <w:bottom w:val="single" w:sz="8" w:space="0" w:color="EAEAEA"/>
              <w:right w:val="single" w:sz="8" w:space="0" w:color="EAEAEA"/>
            </w:tcBorders>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rPr>
              <w:t>-</w:t>
            </w:r>
          </w:p>
        </w:tc>
        <w:tc>
          <w:tcPr>
            <w:tcW w:w="1377" w:type="dxa"/>
            <w:tcBorders>
              <w:top w:val="nil"/>
              <w:left w:val="nil"/>
              <w:bottom w:val="single" w:sz="8" w:space="0" w:color="EAEAEA"/>
              <w:right w:val="single" w:sz="8" w:space="0" w:color="EAEAEA"/>
            </w:tcBorders>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rPr>
              <w:t>-</w:t>
            </w:r>
          </w:p>
        </w:tc>
        <w:tc>
          <w:tcPr>
            <w:tcW w:w="2043" w:type="dxa"/>
            <w:tcBorders>
              <w:top w:val="nil"/>
              <w:left w:val="nil"/>
              <w:bottom w:val="single" w:sz="8" w:space="0" w:color="EAEAEA"/>
              <w:right w:val="single" w:sz="8" w:space="0" w:color="EAEAEA"/>
            </w:tcBorders>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rPr>
              <w:t> </w:t>
            </w:r>
          </w:p>
        </w:tc>
      </w:tr>
      <w:tr w:rsidR="007326F7" w:rsidRPr="007326F7" w:rsidTr="007326F7">
        <w:tc>
          <w:tcPr>
            <w:tcW w:w="839" w:type="dxa"/>
            <w:tcBorders>
              <w:top w:val="nil"/>
              <w:left w:val="single" w:sz="8" w:space="0" w:color="EAEAEA"/>
              <w:bottom w:val="single" w:sz="8" w:space="0" w:color="EAEAEA"/>
              <w:right w:val="single" w:sz="8" w:space="0" w:color="EAEAEA"/>
            </w:tcBorders>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rPr>
              <w:t>1915</w:t>
            </w:r>
          </w:p>
        </w:tc>
        <w:tc>
          <w:tcPr>
            <w:tcW w:w="1376" w:type="dxa"/>
            <w:tcBorders>
              <w:top w:val="nil"/>
              <w:left w:val="nil"/>
              <w:bottom w:val="single" w:sz="8" w:space="0" w:color="EAEAEA"/>
              <w:right w:val="single" w:sz="8" w:space="0" w:color="EAEAEA"/>
            </w:tcBorders>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rPr>
              <w:t> 73K D</w:t>
            </w:r>
          </w:p>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rPr>
              <w:t>240K W</w:t>
            </w:r>
          </w:p>
        </w:tc>
        <w:tc>
          <w:tcPr>
            <w:tcW w:w="1376" w:type="dxa"/>
            <w:tcBorders>
              <w:top w:val="nil"/>
              <w:left w:val="nil"/>
              <w:bottom w:val="single" w:sz="8" w:space="0" w:color="EAEAEA"/>
              <w:right w:val="single" w:sz="8" w:space="0" w:color="EAEAEA"/>
            </w:tcBorders>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sz w:val="18"/>
                <w:szCs w:val="18"/>
                <w:highlight w:val="yellow"/>
              </w:rPr>
            </w:pPr>
            <w:r w:rsidRPr="007326F7">
              <w:rPr>
                <w:rFonts w:ascii="Arial" w:eastAsia="Times New Roman" w:hAnsi="Arial" w:cs="Arial"/>
                <w:sz w:val="18"/>
                <w:szCs w:val="18"/>
                <w:highlight w:val="yellow"/>
              </w:rPr>
              <w:t>330K D</w:t>
            </w:r>
          </w:p>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highlight w:val="yellow"/>
              </w:rPr>
              <w:t>1M W</w:t>
            </w:r>
          </w:p>
        </w:tc>
        <w:tc>
          <w:tcPr>
            <w:tcW w:w="1377" w:type="dxa"/>
            <w:tcBorders>
              <w:top w:val="nil"/>
              <w:left w:val="nil"/>
              <w:bottom w:val="single" w:sz="8" w:space="0" w:color="EAEAEA"/>
              <w:right w:val="single" w:sz="8" w:space="0" w:color="EAEAEA"/>
            </w:tcBorders>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rPr>
              <w:t>170K D</w:t>
            </w:r>
          </w:p>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rPr>
              <w:t>680K W</w:t>
            </w:r>
          </w:p>
        </w:tc>
        <w:tc>
          <w:tcPr>
            <w:tcW w:w="1377" w:type="dxa"/>
            <w:tcBorders>
              <w:top w:val="nil"/>
              <w:left w:val="nil"/>
              <w:bottom w:val="single" w:sz="8" w:space="0" w:color="EAEAEA"/>
              <w:right w:val="single" w:sz="8" w:space="0" w:color="EAEAEA"/>
            </w:tcBorders>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rPr>
              <w:t>-</w:t>
            </w:r>
          </w:p>
        </w:tc>
        <w:tc>
          <w:tcPr>
            <w:tcW w:w="2043" w:type="dxa"/>
            <w:tcBorders>
              <w:top w:val="nil"/>
              <w:left w:val="nil"/>
              <w:bottom w:val="single" w:sz="8" w:space="0" w:color="EAEAEA"/>
              <w:right w:val="single" w:sz="8" w:space="0" w:color="EAEAEA"/>
            </w:tcBorders>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rPr>
              <w:t> </w:t>
            </w:r>
          </w:p>
        </w:tc>
      </w:tr>
      <w:tr w:rsidR="007326F7" w:rsidRPr="007326F7" w:rsidTr="007326F7">
        <w:tc>
          <w:tcPr>
            <w:tcW w:w="839" w:type="dxa"/>
            <w:tcBorders>
              <w:top w:val="nil"/>
              <w:left w:val="single" w:sz="8" w:space="0" w:color="EAEAEA"/>
              <w:bottom w:val="single" w:sz="8" w:space="0" w:color="EAEAEA"/>
              <w:right w:val="single" w:sz="8" w:space="0" w:color="EAEAEA"/>
            </w:tcBorders>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rPr>
              <w:t>Total</w:t>
            </w:r>
          </w:p>
        </w:tc>
        <w:tc>
          <w:tcPr>
            <w:tcW w:w="1376" w:type="dxa"/>
            <w:tcBorders>
              <w:top w:val="nil"/>
              <w:left w:val="nil"/>
              <w:bottom w:val="single" w:sz="8" w:space="0" w:color="EAEAEA"/>
              <w:right w:val="single" w:sz="8" w:space="0" w:color="EAEAEA"/>
            </w:tcBorders>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rPr>
              <w:t> </w:t>
            </w:r>
          </w:p>
        </w:tc>
        <w:tc>
          <w:tcPr>
            <w:tcW w:w="1376" w:type="dxa"/>
            <w:tcBorders>
              <w:top w:val="nil"/>
              <w:left w:val="nil"/>
              <w:bottom w:val="single" w:sz="8" w:space="0" w:color="EAEAEA"/>
              <w:right w:val="single" w:sz="8" w:space="0" w:color="EAEAEA"/>
            </w:tcBorders>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rPr>
              <w:t> </w:t>
            </w:r>
          </w:p>
        </w:tc>
        <w:tc>
          <w:tcPr>
            <w:tcW w:w="1377" w:type="dxa"/>
            <w:tcBorders>
              <w:top w:val="nil"/>
              <w:left w:val="nil"/>
              <w:bottom w:val="single" w:sz="8" w:space="0" w:color="EAEAEA"/>
              <w:right w:val="single" w:sz="8" w:space="0" w:color="EAEAEA"/>
            </w:tcBorders>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rPr>
              <w:t> </w:t>
            </w:r>
          </w:p>
        </w:tc>
        <w:tc>
          <w:tcPr>
            <w:tcW w:w="1377" w:type="dxa"/>
            <w:tcBorders>
              <w:top w:val="nil"/>
              <w:left w:val="nil"/>
              <w:bottom w:val="single" w:sz="8" w:space="0" w:color="EAEAEA"/>
              <w:right w:val="single" w:sz="8" w:space="0" w:color="EAEAEA"/>
            </w:tcBorders>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highlight w:val="yellow"/>
              </w:rPr>
              <w:t>3.6M D</w:t>
            </w:r>
          </w:p>
        </w:tc>
        <w:tc>
          <w:tcPr>
            <w:tcW w:w="2043" w:type="dxa"/>
            <w:tcBorders>
              <w:top w:val="nil"/>
              <w:left w:val="nil"/>
              <w:bottom w:val="single" w:sz="8" w:space="0" w:color="EAEAEA"/>
              <w:right w:val="single" w:sz="8" w:space="0" w:color="EAEAEA"/>
            </w:tcBorders>
            <w:tcMar>
              <w:top w:w="0" w:type="dxa"/>
              <w:left w:w="108" w:type="dxa"/>
              <w:bottom w:w="0" w:type="dxa"/>
              <w:right w:w="108" w:type="dxa"/>
            </w:tcMar>
            <w:hideMark/>
          </w:tcPr>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rPr>
              <w:t>113K D</w:t>
            </w:r>
          </w:p>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rPr>
              <w:t>51K war</w:t>
            </w:r>
          </w:p>
          <w:p w:rsidR="007326F7" w:rsidRPr="007326F7" w:rsidRDefault="007326F7" w:rsidP="007326F7">
            <w:pPr>
              <w:spacing w:after="0" w:line="240" w:lineRule="auto"/>
              <w:rPr>
                <w:rFonts w:ascii="Arial" w:eastAsia="Times New Roman" w:hAnsi="Arial" w:cs="Arial"/>
                <w:sz w:val="18"/>
                <w:szCs w:val="18"/>
              </w:rPr>
            </w:pPr>
            <w:r w:rsidRPr="007326F7">
              <w:rPr>
                <w:rFonts w:ascii="Arial" w:eastAsia="Times New Roman" w:hAnsi="Arial" w:cs="Arial"/>
                <w:sz w:val="18"/>
                <w:szCs w:val="18"/>
              </w:rPr>
              <w:t>62K disease</w:t>
            </w:r>
          </w:p>
        </w:tc>
      </w:tr>
    </w:tbl>
    <w:p w:rsidR="00F32C08" w:rsidRDefault="00F32C08" w:rsidP="00A16C18"/>
    <w:sectPr w:rsidR="00F32C08" w:rsidSect="00215D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6A9E"/>
    <w:multiLevelType w:val="hybridMultilevel"/>
    <w:tmpl w:val="76400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B3727"/>
    <w:multiLevelType w:val="hybridMultilevel"/>
    <w:tmpl w:val="0374DE72"/>
    <w:lvl w:ilvl="0" w:tplc="D8082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32B11"/>
    <w:multiLevelType w:val="hybridMultilevel"/>
    <w:tmpl w:val="A7C005B4"/>
    <w:lvl w:ilvl="0" w:tplc="4BB23F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9343E"/>
    <w:multiLevelType w:val="hybridMultilevel"/>
    <w:tmpl w:val="B47EFD66"/>
    <w:lvl w:ilvl="0" w:tplc="A1BE7A3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0C2015"/>
    <w:multiLevelType w:val="hybridMultilevel"/>
    <w:tmpl w:val="908CB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231AB"/>
    <w:multiLevelType w:val="hybridMultilevel"/>
    <w:tmpl w:val="70B2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155A0"/>
    <w:multiLevelType w:val="hybridMultilevel"/>
    <w:tmpl w:val="77CA0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220D9"/>
    <w:multiLevelType w:val="hybridMultilevel"/>
    <w:tmpl w:val="C832E388"/>
    <w:lvl w:ilvl="0" w:tplc="D8082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626BD"/>
    <w:multiLevelType w:val="hybridMultilevel"/>
    <w:tmpl w:val="C99E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A24E1"/>
    <w:multiLevelType w:val="hybridMultilevel"/>
    <w:tmpl w:val="5AE20704"/>
    <w:lvl w:ilvl="0" w:tplc="D8082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43007"/>
    <w:multiLevelType w:val="hybridMultilevel"/>
    <w:tmpl w:val="B7B64040"/>
    <w:lvl w:ilvl="0" w:tplc="2F58AA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A470A"/>
    <w:multiLevelType w:val="hybridMultilevel"/>
    <w:tmpl w:val="3040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05872"/>
    <w:multiLevelType w:val="hybridMultilevel"/>
    <w:tmpl w:val="E618E702"/>
    <w:lvl w:ilvl="0" w:tplc="75383F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9626E"/>
    <w:multiLevelType w:val="hybridMultilevel"/>
    <w:tmpl w:val="A164E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7403D"/>
    <w:multiLevelType w:val="hybridMultilevel"/>
    <w:tmpl w:val="2F402B9A"/>
    <w:lvl w:ilvl="0" w:tplc="D8082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A281C"/>
    <w:multiLevelType w:val="hybridMultilevel"/>
    <w:tmpl w:val="C116F732"/>
    <w:lvl w:ilvl="0" w:tplc="454621C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C7E76"/>
    <w:multiLevelType w:val="hybridMultilevel"/>
    <w:tmpl w:val="9E26C514"/>
    <w:lvl w:ilvl="0" w:tplc="C2829A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E7054"/>
    <w:multiLevelType w:val="hybridMultilevel"/>
    <w:tmpl w:val="4E08DA2A"/>
    <w:lvl w:ilvl="0" w:tplc="D8082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40966"/>
    <w:multiLevelType w:val="hybridMultilevel"/>
    <w:tmpl w:val="C25A7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800BE"/>
    <w:multiLevelType w:val="hybridMultilevel"/>
    <w:tmpl w:val="56DC8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7B7F12"/>
    <w:multiLevelType w:val="hybridMultilevel"/>
    <w:tmpl w:val="0AFA60BE"/>
    <w:lvl w:ilvl="0" w:tplc="06424C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A83E0E"/>
    <w:multiLevelType w:val="hybridMultilevel"/>
    <w:tmpl w:val="D23CEB3E"/>
    <w:lvl w:ilvl="0" w:tplc="D8082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327877"/>
    <w:multiLevelType w:val="hybridMultilevel"/>
    <w:tmpl w:val="5A329306"/>
    <w:lvl w:ilvl="0" w:tplc="10BE96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536002"/>
    <w:multiLevelType w:val="hybridMultilevel"/>
    <w:tmpl w:val="0AFA60BE"/>
    <w:lvl w:ilvl="0" w:tplc="06424C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FB1265"/>
    <w:multiLevelType w:val="hybridMultilevel"/>
    <w:tmpl w:val="71E26B2E"/>
    <w:lvl w:ilvl="0" w:tplc="2F58AA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92934"/>
    <w:multiLevelType w:val="hybridMultilevel"/>
    <w:tmpl w:val="7AC697DC"/>
    <w:lvl w:ilvl="0" w:tplc="D4F698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A87449"/>
    <w:multiLevelType w:val="hybridMultilevel"/>
    <w:tmpl w:val="C4E4D4B4"/>
    <w:lvl w:ilvl="0" w:tplc="D8082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6F0C5D"/>
    <w:multiLevelType w:val="hybridMultilevel"/>
    <w:tmpl w:val="BF20A4DC"/>
    <w:lvl w:ilvl="0" w:tplc="06424C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C35EB8"/>
    <w:multiLevelType w:val="hybridMultilevel"/>
    <w:tmpl w:val="89FC2662"/>
    <w:lvl w:ilvl="0" w:tplc="75383F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75256C"/>
    <w:multiLevelType w:val="hybridMultilevel"/>
    <w:tmpl w:val="0AFA60BE"/>
    <w:lvl w:ilvl="0" w:tplc="06424C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55319C"/>
    <w:multiLevelType w:val="hybridMultilevel"/>
    <w:tmpl w:val="DE004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A863F2"/>
    <w:multiLevelType w:val="hybridMultilevel"/>
    <w:tmpl w:val="07B29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E43240"/>
    <w:multiLevelType w:val="hybridMultilevel"/>
    <w:tmpl w:val="FA8C52B8"/>
    <w:lvl w:ilvl="0" w:tplc="06424C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C42542"/>
    <w:multiLevelType w:val="hybridMultilevel"/>
    <w:tmpl w:val="7B609B50"/>
    <w:lvl w:ilvl="0" w:tplc="3956EA5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4" w15:restartNumberingAfterBreak="0">
    <w:nsid w:val="786335DF"/>
    <w:multiLevelType w:val="hybridMultilevel"/>
    <w:tmpl w:val="C6985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372B2D"/>
    <w:multiLevelType w:val="hybridMultilevel"/>
    <w:tmpl w:val="0D0A9F54"/>
    <w:lvl w:ilvl="0" w:tplc="D8082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53704E"/>
    <w:multiLevelType w:val="hybridMultilevel"/>
    <w:tmpl w:val="EB8C0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D55D88"/>
    <w:multiLevelType w:val="hybridMultilevel"/>
    <w:tmpl w:val="F8741F62"/>
    <w:lvl w:ilvl="0" w:tplc="64800D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5"/>
  </w:num>
  <w:num w:numId="3">
    <w:abstractNumId w:val="34"/>
  </w:num>
  <w:num w:numId="4">
    <w:abstractNumId w:val="36"/>
  </w:num>
  <w:num w:numId="5">
    <w:abstractNumId w:val="0"/>
  </w:num>
  <w:num w:numId="6">
    <w:abstractNumId w:val="6"/>
  </w:num>
  <w:num w:numId="7">
    <w:abstractNumId w:val="19"/>
  </w:num>
  <w:num w:numId="8">
    <w:abstractNumId w:val="30"/>
  </w:num>
  <w:num w:numId="9">
    <w:abstractNumId w:val="18"/>
  </w:num>
  <w:num w:numId="10">
    <w:abstractNumId w:val="1"/>
  </w:num>
  <w:num w:numId="11">
    <w:abstractNumId w:val="21"/>
  </w:num>
  <w:num w:numId="12">
    <w:abstractNumId w:val="17"/>
  </w:num>
  <w:num w:numId="13">
    <w:abstractNumId w:val="33"/>
  </w:num>
  <w:num w:numId="14">
    <w:abstractNumId w:val="14"/>
  </w:num>
  <w:num w:numId="15">
    <w:abstractNumId w:val="9"/>
  </w:num>
  <w:num w:numId="16">
    <w:abstractNumId w:val="7"/>
  </w:num>
  <w:num w:numId="17">
    <w:abstractNumId w:val="26"/>
  </w:num>
  <w:num w:numId="18">
    <w:abstractNumId w:val="35"/>
  </w:num>
  <w:num w:numId="19">
    <w:abstractNumId w:val="13"/>
  </w:num>
  <w:num w:numId="20">
    <w:abstractNumId w:val="15"/>
  </w:num>
  <w:num w:numId="21">
    <w:abstractNumId w:val="3"/>
  </w:num>
  <w:num w:numId="22">
    <w:abstractNumId w:val="4"/>
  </w:num>
  <w:num w:numId="23">
    <w:abstractNumId w:val="27"/>
  </w:num>
  <w:num w:numId="24">
    <w:abstractNumId w:val="20"/>
  </w:num>
  <w:num w:numId="25">
    <w:abstractNumId w:val="29"/>
  </w:num>
  <w:num w:numId="26">
    <w:abstractNumId w:val="16"/>
  </w:num>
  <w:num w:numId="27">
    <w:abstractNumId w:val="32"/>
  </w:num>
  <w:num w:numId="28">
    <w:abstractNumId w:val="23"/>
  </w:num>
  <w:num w:numId="29">
    <w:abstractNumId w:val="2"/>
  </w:num>
  <w:num w:numId="30">
    <w:abstractNumId w:val="12"/>
  </w:num>
  <w:num w:numId="31">
    <w:abstractNumId w:val="28"/>
  </w:num>
  <w:num w:numId="32">
    <w:abstractNumId w:val="22"/>
  </w:num>
  <w:num w:numId="33">
    <w:abstractNumId w:val="24"/>
  </w:num>
  <w:num w:numId="34">
    <w:abstractNumId w:val="10"/>
  </w:num>
  <w:num w:numId="35">
    <w:abstractNumId w:val="37"/>
  </w:num>
  <w:num w:numId="36">
    <w:abstractNumId w:val="8"/>
  </w:num>
  <w:num w:numId="37">
    <w:abstractNumId w:val="5"/>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7F"/>
    <w:rsid w:val="00051D29"/>
    <w:rsid w:val="000972CF"/>
    <w:rsid w:val="000B10E1"/>
    <w:rsid w:val="000D2D68"/>
    <w:rsid w:val="000F7A20"/>
    <w:rsid w:val="00180A04"/>
    <w:rsid w:val="001A608C"/>
    <w:rsid w:val="001D38ED"/>
    <w:rsid w:val="001F7148"/>
    <w:rsid w:val="002027F1"/>
    <w:rsid w:val="00215D7F"/>
    <w:rsid w:val="00251B0D"/>
    <w:rsid w:val="002B42C4"/>
    <w:rsid w:val="002B6946"/>
    <w:rsid w:val="002D0444"/>
    <w:rsid w:val="00300F7E"/>
    <w:rsid w:val="003372FF"/>
    <w:rsid w:val="00360DDC"/>
    <w:rsid w:val="00363229"/>
    <w:rsid w:val="0039448C"/>
    <w:rsid w:val="003A2CEF"/>
    <w:rsid w:val="003A68DC"/>
    <w:rsid w:val="003D42CA"/>
    <w:rsid w:val="003E710B"/>
    <w:rsid w:val="004017CE"/>
    <w:rsid w:val="00452943"/>
    <w:rsid w:val="00484F4D"/>
    <w:rsid w:val="004D5827"/>
    <w:rsid w:val="00533155"/>
    <w:rsid w:val="00542FC7"/>
    <w:rsid w:val="005D042B"/>
    <w:rsid w:val="006525EC"/>
    <w:rsid w:val="00693CDE"/>
    <w:rsid w:val="006A5C5C"/>
    <w:rsid w:val="006B4C73"/>
    <w:rsid w:val="006B65E8"/>
    <w:rsid w:val="007326F7"/>
    <w:rsid w:val="007634BC"/>
    <w:rsid w:val="00765C1D"/>
    <w:rsid w:val="007711C1"/>
    <w:rsid w:val="007959D1"/>
    <w:rsid w:val="007C7B9D"/>
    <w:rsid w:val="007E16A3"/>
    <w:rsid w:val="0084581E"/>
    <w:rsid w:val="008E3F43"/>
    <w:rsid w:val="0095018E"/>
    <w:rsid w:val="00976098"/>
    <w:rsid w:val="00982474"/>
    <w:rsid w:val="00992A1E"/>
    <w:rsid w:val="009947C0"/>
    <w:rsid w:val="009C1F02"/>
    <w:rsid w:val="009D0369"/>
    <w:rsid w:val="00A16C18"/>
    <w:rsid w:val="00A258E5"/>
    <w:rsid w:val="00A25FC4"/>
    <w:rsid w:val="00A45033"/>
    <w:rsid w:val="00A46303"/>
    <w:rsid w:val="00A55D1E"/>
    <w:rsid w:val="00AB178F"/>
    <w:rsid w:val="00AC1E3A"/>
    <w:rsid w:val="00AD7BCD"/>
    <w:rsid w:val="00AE03B0"/>
    <w:rsid w:val="00AE30B3"/>
    <w:rsid w:val="00B15BAF"/>
    <w:rsid w:val="00B20EDC"/>
    <w:rsid w:val="00B95BF2"/>
    <w:rsid w:val="00D3684D"/>
    <w:rsid w:val="00D564A3"/>
    <w:rsid w:val="00D567F1"/>
    <w:rsid w:val="00D67777"/>
    <w:rsid w:val="00D956E8"/>
    <w:rsid w:val="00E76F70"/>
    <w:rsid w:val="00E84FDD"/>
    <w:rsid w:val="00EB5A62"/>
    <w:rsid w:val="00ED240B"/>
    <w:rsid w:val="00EF2594"/>
    <w:rsid w:val="00F32C08"/>
    <w:rsid w:val="00F439FE"/>
    <w:rsid w:val="00F95E2C"/>
    <w:rsid w:val="00FD3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109DA-32F9-4295-ADE6-F6FCD618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B17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326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HeadingforSchedule">
    <w:name w:val="MB-Heading for Schedule"/>
    <w:basedOn w:val="Heading2"/>
    <w:next w:val="Normal"/>
    <w:link w:val="MB-HeadingforScheduleChar"/>
    <w:autoRedefine/>
    <w:qFormat/>
    <w:rsid w:val="00AB178F"/>
    <w:pPr>
      <w:spacing w:before="80" w:line="276" w:lineRule="auto"/>
    </w:pPr>
    <w:rPr>
      <w:rFonts w:asciiTheme="minorHAnsi" w:hAnsiTheme="minorHAnsi"/>
      <w:b/>
      <w:color w:val="0070C0"/>
      <w:sz w:val="24"/>
    </w:rPr>
  </w:style>
  <w:style w:type="character" w:customStyle="1" w:styleId="MB-HeadingforScheduleChar">
    <w:name w:val="MB-Heading for Schedule Char"/>
    <w:basedOn w:val="DefaultParagraphFont"/>
    <w:link w:val="MB-HeadingforSchedule"/>
    <w:rsid w:val="00AB178F"/>
    <w:rPr>
      <w:rFonts w:eastAsiaTheme="majorEastAsia" w:cstheme="majorBidi"/>
      <w:b/>
      <w:color w:val="0070C0"/>
      <w:sz w:val="24"/>
      <w:szCs w:val="26"/>
    </w:rPr>
  </w:style>
  <w:style w:type="character" w:customStyle="1" w:styleId="Heading2Char">
    <w:name w:val="Heading 2 Char"/>
    <w:basedOn w:val="DefaultParagraphFont"/>
    <w:link w:val="Heading2"/>
    <w:uiPriority w:val="9"/>
    <w:semiHidden/>
    <w:rsid w:val="00AB178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76098"/>
    <w:pPr>
      <w:ind w:left="720"/>
      <w:contextualSpacing/>
    </w:pPr>
  </w:style>
  <w:style w:type="table" w:styleId="TableGrid">
    <w:name w:val="Table Grid"/>
    <w:basedOn w:val="TableNormal"/>
    <w:uiPriority w:val="39"/>
    <w:rsid w:val="00976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2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7F1"/>
    <w:rPr>
      <w:rFonts w:ascii="Segoe UI" w:hAnsi="Segoe UI" w:cs="Segoe UI"/>
      <w:sz w:val="18"/>
      <w:szCs w:val="18"/>
    </w:rPr>
  </w:style>
  <w:style w:type="character" w:styleId="Emphasis">
    <w:name w:val="Emphasis"/>
    <w:basedOn w:val="DefaultParagraphFont"/>
    <w:uiPriority w:val="20"/>
    <w:qFormat/>
    <w:rsid w:val="00A45033"/>
    <w:rPr>
      <w:i/>
      <w:iCs/>
    </w:rPr>
  </w:style>
  <w:style w:type="character" w:styleId="Strong">
    <w:name w:val="Strong"/>
    <w:basedOn w:val="DefaultParagraphFont"/>
    <w:uiPriority w:val="22"/>
    <w:qFormat/>
    <w:rsid w:val="006B4C73"/>
    <w:rPr>
      <w:b/>
      <w:bCs/>
    </w:rPr>
  </w:style>
  <w:style w:type="character" w:customStyle="1" w:styleId="Heading3Char">
    <w:name w:val="Heading 3 Char"/>
    <w:basedOn w:val="DefaultParagraphFont"/>
    <w:link w:val="Heading3"/>
    <w:uiPriority w:val="9"/>
    <w:rsid w:val="007326F7"/>
    <w:rPr>
      <w:rFonts w:ascii="Times New Roman" w:eastAsia="Times New Roman" w:hAnsi="Times New Roman" w:cs="Times New Roman"/>
      <w:b/>
      <w:bCs/>
      <w:sz w:val="27"/>
      <w:szCs w:val="27"/>
    </w:rPr>
  </w:style>
  <w:style w:type="paragraph" w:customStyle="1" w:styleId="normallabel">
    <w:name w:val="normallabel"/>
    <w:basedOn w:val="Normal"/>
    <w:rsid w:val="007326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732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49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arch.alexanderstreet.com/view/work/bibliographic_entity%7Cvideo_work%7C281269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B113141-D884-4288-B3DB-1F9040EA8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1063</Words>
  <Characters>6065</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In World War I, How High Is the Casualty Rate?</vt:lpstr>
    </vt:vector>
  </TitlesOfParts>
  <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5</cp:revision>
  <cp:lastPrinted>2019-10-27T23:45:00Z</cp:lastPrinted>
  <dcterms:created xsi:type="dcterms:W3CDTF">2019-10-27T23:36:00Z</dcterms:created>
  <dcterms:modified xsi:type="dcterms:W3CDTF">2019-10-27T23:45:00Z</dcterms:modified>
</cp:coreProperties>
</file>