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347"/>
        <w:gridCol w:w="6553"/>
      </w:tblGrid>
      <w:tr w:rsidR="004A5708" w:rsidTr="00940FD3">
        <w:tc>
          <w:tcPr>
            <w:tcW w:w="2790" w:type="dxa"/>
          </w:tcPr>
          <w:p w:rsidR="006E2185" w:rsidRDefault="0047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67320" cy="4848902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-02-02_unit1130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320" cy="4848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E362BE" w:rsidRPr="00E362BE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48"/>
                <w:szCs w:val="48"/>
              </w:rPr>
            </w:pPr>
            <w:r w:rsidRPr="00F9664B">
              <w:rPr>
                <w:rFonts w:ascii="Comic Sans MS" w:eastAsia="Times New Roman" w:hAnsi="Comic Sans MS" w:cs="Times New Roman"/>
                <w:sz w:val="40"/>
                <w:szCs w:val="40"/>
              </w:rPr>
              <w:t>&lt;</w:t>
            </w:r>
          </w:p>
          <w:p w:rsidR="00940FD3" w:rsidRPr="00940FD3" w:rsidRDefault="00940FD3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"/>
                <w:szCs w:val="2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Pr="00E362BE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0C456F" w:rsidRPr="00940FD3" w:rsidRDefault="006E2185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0FD3">
              <w:rPr>
                <w:rFonts w:ascii="Comic Sans MS" w:eastAsia="Times New Roman" w:hAnsi="Comic Sans MS" w:cs="Times New Roman"/>
                <w:sz w:val="40"/>
                <w:szCs w:val="40"/>
              </w:rPr>
              <w:t>&lt;</w:t>
            </w:r>
          </w:p>
          <w:p w:rsidR="00E362BE" w:rsidRPr="00940FD3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2"/>
                <w:szCs w:val="2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0C456F" w:rsidRPr="006E2185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0C456F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4A5708" w:rsidRPr="000C456F" w:rsidRDefault="004A5708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0C456F" w:rsidRPr="00940FD3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314ADB" w:rsidRDefault="00314ADB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314ADB" w:rsidRPr="004A5708" w:rsidRDefault="00314ADB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4A5708" w:rsidRP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CE1382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217D74" w:rsidRPr="00314ADB" w:rsidRDefault="004A5708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  <w:r w:rsidR="00217D74">
              <w:rPr>
                <w:rFonts w:ascii="Comic Sans MS" w:eastAsia="Times New Roman" w:hAnsi="Comic Sans MS" w:cs="Times New Roman"/>
                <w:sz w:val="52"/>
                <w:szCs w:val="52"/>
              </w:rPr>
              <w:br/>
            </w:r>
            <w:r w:rsidR="001A5CC1"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4A5708" w:rsidRDefault="004A5708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998" w:type="dxa"/>
            <w:tcMar>
              <w:left w:w="0" w:type="dxa"/>
              <w:right w:w="0" w:type="dxa"/>
            </w:tcMar>
          </w:tcPr>
          <w:p w:rsidR="006E2185" w:rsidRPr="00140369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140369">
              <w:rPr>
                <w:rFonts w:ascii="Comic Sans MS" w:eastAsia="Times New Roman" w:hAnsi="Comic Sans MS" w:cs="Times New Roman"/>
              </w:rPr>
              <w:t>Two of the Blackboard navigation tools in a Unit</w:t>
            </w:r>
            <w:r w:rsidR="004A5708" w:rsidRPr="00140369">
              <w:rPr>
                <w:rFonts w:ascii="Comic Sans MS" w:eastAsia="Times New Roman" w:hAnsi="Comic Sans MS" w:cs="Times New Roman"/>
              </w:rPr>
              <w:t xml:space="preserve"> – </w:t>
            </w:r>
            <w:r w:rsidR="00940FD3">
              <w:rPr>
                <w:rFonts w:ascii="Comic Sans MS" w:eastAsia="Times New Roman" w:hAnsi="Comic Sans MS" w:cs="Times New Roman"/>
              </w:rPr>
              <w:t>C</w:t>
            </w:r>
            <w:r w:rsidR="004A5708" w:rsidRPr="00140369">
              <w:rPr>
                <w:rFonts w:ascii="Comic Sans MS" w:eastAsia="Times New Roman" w:hAnsi="Comic Sans MS" w:cs="Times New Roman"/>
              </w:rPr>
              <w:t>lick on a link in the Table of Contents to go to what you want or page through links.</w:t>
            </w:r>
          </w:p>
          <w:p w:rsidR="00F9664B" w:rsidRDefault="00F9664B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Pr="00E362BE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  <w:r w:rsidRPr="00E362BE">
              <w:rPr>
                <w:rFonts w:ascii="Comic Sans MS" w:eastAsia="Times New Roman" w:hAnsi="Comic Sans MS" w:cs="Times New Roman"/>
                <w:b/>
              </w:rPr>
              <w:t>All Units and All Parts Are Organized in the Same Way</w:t>
            </w:r>
          </w:p>
          <w:p w:rsidR="00E362BE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140369" w:rsidRPr="00140369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  <w:r w:rsidRPr="00E362BE">
              <w:rPr>
                <w:rFonts w:ascii="Comic Sans MS" w:eastAsia="Times New Roman" w:hAnsi="Comic Sans MS" w:cs="Times New Roman"/>
                <w:vertAlign w:val="superscript"/>
              </w:rPr>
              <w:t>st</w:t>
            </w:r>
            <w:r>
              <w:rPr>
                <w:rFonts w:ascii="Comic Sans MS" w:eastAsia="Times New Roman" w:hAnsi="Comic Sans MS" w:cs="Times New Roman"/>
              </w:rPr>
              <w:t xml:space="preserve"> U</w:t>
            </w:r>
            <w:r w:rsidR="00140369" w:rsidRPr="00140369">
              <w:rPr>
                <w:rFonts w:ascii="Comic Sans MS" w:eastAsia="Times New Roman" w:hAnsi="Comic Sans MS" w:cs="Times New Roman"/>
              </w:rPr>
              <w:t>nit 1 Road Map</w:t>
            </w:r>
            <w:r w:rsidR="006E2185" w:rsidRPr="00140369">
              <w:rPr>
                <w:rFonts w:ascii="Comic Sans MS" w:eastAsia="Times New Roman" w:hAnsi="Comic Sans MS" w:cs="Times New Roman"/>
              </w:rPr>
              <w:t xml:space="preserve"> – </w:t>
            </w:r>
            <w:r w:rsidR="00140369" w:rsidRPr="00140369">
              <w:rPr>
                <w:rFonts w:ascii="Comic Sans MS" w:eastAsia="Times New Roman" w:hAnsi="Comic Sans MS" w:cs="Times New Roman"/>
              </w:rPr>
              <w:t>What you do in what order</w:t>
            </w:r>
          </w:p>
          <w:p w:rsidR="00140369" w:rsidRPr="00940FD3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  <w:r w:rsidRPr="00E362BE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Each </w:t>
            </w:r>
            <w:r w:rsidR="00940FD3">
              <w:rPr>
                <w:rFonts w:ascii="Comic Sans MS" w:eastAsia="Times New Roman" w:hAnsi="Comic Sans MS" w:cs="Times New Roman"/>
                <w:sz w:val="24"/>
                <w:szCs w:val="24"/>
              </w:rPr>
              <w:t>P</w:t>
            </w:r>
            <w:r w:rsidR="00940FD3" w:rsidRPr="00940FD3">
              <w:rPr>
                <w:rFonts w:ascii="Comic Sans MS" w:eastAsia="Times New Roman" w:hAnsi="Comic Sans MS" w:cs="Times New Roman"/>
              </w:rPr>
              <w:t xml:space="preserve">art </w:t>
            </w:r>
            <w:r>
              <w:rPr>
                <w:rFonts w:ascii="Comic Sans MS" w:eastAsia="Times New Roman" w:hAnsi="Comic Sans MS" w:cs="Times New Roman"/>
              </w:rPr>
              <w:t>with its</w:t>
            </w:r>
          </w:p>
          <w:p w:rsidR="00140369" w:rsidRPr="00940FD3" w:rsidRDefault="00940FD3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140369" w:rsidRPr="00940FD3">
              <w:rPr>
                <w:rFonts w:ascii="Comic Sans MS" w:eastAsia="Times New Roman" w:hAnsi="Comic Sans MS" w:cs="Times New Roman"/>
              </w:rPr>
              <w:t>Preview link so you can decide your answers</w:t>
            </w:r>
          </w:p>
          <w:p w:rsidR="00140369" w:rsidRPr="00940FD3" w:rsidRDefault="00940FD3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6E2185" w:rsidRPr="00940FD3">
              <w:rPr>
                <w:rFonts w:ascii="Comic Sans MS" w:eastAsia="Times New Roman" w:hAnsi="Comic Sans MS" w:cs="Times New Roman"/>
              </w:rPr>
              <w:t xml:space="preserve">Check Your Knowledge quiz </w:t>
            </w:r>
            <w:r w:rsidR="00140369" w:rsidRPr="00940FD3">
              <w:rPr>
                <w:rFonts w:ascii="Comic Sans MS" w:eastAsia="Times New Roman" w:hAnsi="Comic Sans MS" w:cs="Times New Roman"/>
              </w:rPr>
              <w:t xml:space="preserve">– </w:t>
            </w:r>
            <w:r w:rsidR="00E362BE">
              <w:rPr>
                <w:rFonts w:ascii="Comic Sans MS" w:eastAsia="Times New Roman" w:hAnsi="Comic Sans MS" w:cs="Times New Roman"/>
              </w:rPr>
              <w:t xml:space="preserve">an </w:t>
            </w:r>
            <w:r w:rsidR="00140369" w:rsidRPr="00940FD3">
              <w:rPr>
                <w:rFonts w:ascii="Comic Sans MS" w:eastAsia="Times New Roman" w:hAnsi="Comic Sans MS" w:cs="Times New Roman"/>
              </w:rPr>
              <w:t>interactive study guide</w:t>
            </w:r>
          </w:p>
          <w:p w:rsidR="00140369" w:rsidRPr="00940FD3" w:rsidRDefault="00940FD3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- </w:t>
            </w:r>
            <w:r w:rsidR="00140369" w:rsidRPr="00940FD3">
              <w:rPr>
                <w:rFonts w:ascii="Comic Sans MS" w:eastAsia="Times New Roman" w:hAnsi="Comic Sans MS" w:cs="Times New Roman"/>
              </w:rPr>
              <w:t xml:space="preserve">Tips link so you can find information on </w:t>
            </w:r>
            <w:r w:rsidR="00217D74">
              <w:rPr>
                <w:rFonts w:ascii="Comic Sans MS" w:eastAsia="Times New Roman" w:hAnsi="Comic Sans MS" w:cs="Times New Roman"/>
              </w:rPr>
              <w:t>questions</w:t>
            </w:r>
            <w:r w:rsidR="00140369" w:rsidRPr="00940FD3">
              <w:rPr>
                <w:rFonts w:ascii="Comic Sans MS" w:eastAsia="Times New Roman" w:hAnsi="Comic Sans MS" w:cs="Times New Roman"/>
              </w:rPr>
              <w:t xml:space="preserve"> you missed</w:t>
            </w:r>
          </w:p>
          <w:p w:rsidR="00F9664B" w:rsidRDefault="000C456F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F9664B">
              <w:rPr>
                <w:rFonts w:ascii="Comic Sans MS" w:eastAsia="Times New Roman" w:hAnsi="Comic Sans MS" w:cs="Times New Roman"/>
              </w:rPr>
              <w:t>Digging Deeper resources</w:t>
            </w:r>
            <w:r w:rsidR="00E362BE">
              <w:rPr>
                <w:rFonts w:ascii="Comic Sans MS" w:eastAsia="Times New Roman" w:hAnsi="Comic Sans MS" w:cs="Times New Roman"/>
              </w:rPr>
              <w:t xml:space="preserve"> to help you think about history</w:t>
            </w:r>
            <w:r w:rsidR="00CE1382">
              <w:rPr>
                <w:rFonts w:ascii="Comic Sans MS" w:eastAsia="Times New Roman" w:hAnsi="Comic Sans MS" w:cs="Times New Roman"/>
              </w:rPr>
              <w:t xml:space="preserve">, </w:t>
            </w:r>
            <w:r w:rsidR="00E362BE">
              <w:rPr>
                <w:rFonts w:ascii="Comic Sans MS" w:eastAsia="Times New Roman" w:hAnsi="Comic Sans MS" w:cs="Times New Roman"/>
              </w:rPr>
              <w:t xml:space="preserve">to find information </w:t>
            </w:r>
            <w:r w:rsidR="00CE1382">
              <w:rPr>
                <w:rFonts w:ascii="Comic Sans MS" w:eastAsia="Times New Roman" w:hAnsi="Comic Sans MS" w:cs="Times New Roman"/>
              </w:rPr>
              <w:t>if you missed a question, and to use in class</w:t>
            </w:r>
            <w:r w:rsidR="00E362BE">
              <w:rPr>
                <w:rFonts w:ascii="Comic Sans MS" w:eastAsia="Times New Roman" w:hAnsi="Comic Sans MS" w:cs="Times New Roman"/>
              </w:rPr>
              <w:t xml:space="preserve"> </w:t>
            </w: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6E2185" w:rsidRDefault="00CE1382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Part B and Part C are organized in the same way as Part A.</w:t>
            </w:r>
          </w:p>
          <w:p w:rsidR="00CE1382" w:rsidRDefault="00CE1382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CE1382" w:rsidRDefault="00CE1382" w:rsidP="00CE1382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314ADB" w:rsidRDefault="00314ADB" w:rsidP="00CE1382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314ADB" w:rsidRDefault="00314ADB" w:rsidP="00CE1382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CE1382" w:rsidRDefault="00CE1382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CE1382" w:rsidRDefault="00CE1382" w:rsidP="00CE1382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  <w:r>
              <w:rPr>
                <w:rFonts w:ascii="Comic Sans MS" w:eastAsia="Times New Roman" w:hAnsi="Comic Sans MS" w:cs="Times New Roman"/>
              </w:rPr>
              <w:t>Comparison: Planning – Includes instructions, topic choices, exact pages you read for each one, definitions to help you, and a file that is preformatted for your comparison</w:t>
            </w:r>
          </w:p>
          <w:p w:rsidR="004A5708" w:rsidRPr="00940FD3" w:rsidRDefault="00CE1382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Comparison: Submitting, correcting, and resubmitting – Provides feedback </w:t>
            </w:r>
          </w:p>
          <w:p w:rsidR="00217D74" w:rsidRDefault="00217D74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314ADB" w:rsidRDefault="00314ADB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  <w:r>
              <w:rPr>
                <w:rFonts w:ascii="Comic Sans MS" w:eastAsia="Times New Roman" w:hAnsi="Comic Sans MS" w:cs="Times New Roman"/>
                <w:sz w:val="4"/>
                <w:szCs w:val="4"/>
              </w:rPr>
              <w:t>V</w:t>
            </w:r>
          </w:p>
          <w:p w:rsidR="006E2185" w:rsidRPr="00940FD3" w:rsidRDefault="00314ADB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Videos for the unit – with a searchable list</w:t>
            </w:r>
          </w:p>
          <w:p w:rsidR="004A5708" w:rsidRPr="00940FD3" w:rsidRDefault="004A5708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4A5708" w:rsidRPr="00217D74" w:rsidRDefault="004A5708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6E2185" w:rsidRPr="00A370B7" w:rsidRDefault="006E2185" w:rsidP="001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370B7" w:rsidRDefault="00A370B7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sectPr w:rsidR="00A37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140369"/>
    <w:rsid w:val="001A3A51"/>
    <w:rsid w:val="001A5CC1"/>
    <w:rsid w:val="00217D74"/>
    <w:rsid w:val="00292C1C"/>
    <w:rsid w:val="002A1F4F"/>
    <w:rsid w:val="002B0959"/>
    <w:rsid w:val="00312CB8"/>
    <w:rsid w:val="00314ADB"/>
    <w:rsid w:val="00474478"/>
    <w:rsid w:val="00477E86"/>
    <w:rsid w:val="004A5708"/>
    <w:rsid w:val="005F2C82"/>
    <w:rsid w:val="005F5CF0"/>
    <w:rsid w:val="0061418C"/>
    <w:rsid w:val="006E2185"/>
    <w:rsid w:val="008733E7"/>
    <w:rsid w:val="00940FD3"/>
    <w:rsid w:val="00961D2C"/>
    <w:rsid w:val="00A215C1"/>
    <w:rsid w:val="00A32F5A"/>
    <w:rsid w:val="00A370B7"/>
    <w:rsid w:val="00AF0246"/>
    <w:rsid w:val="00B31950"/>
    <w:rsid w:val="00B86196"/>
    <w:rsid w:val="00C63C80"/>
    <w:rsid w:val="00CC4D2A"/>
    <w:rsid w:val="00CE1382"/>
    <w:rsid w:val="00CF1FC3"/>
    <w:rsid w:val="00D315A8"/>
    <w:rsid w:val="00D37993"/>
    <w:rsid w:val="00DE61BA"/>
    <w:rsid w:val="00E362BE"/>
    <w:rsid w:val="00F4292B"/>
    <w:rsid w:val="00F9664B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ED44-AEF6-4C30-9293-A3DEAE9C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3</cp:revision>
  <cp:lastPrinted>2015-02-02T03:50:00Z</cp:lastPrinted>
  <dcterms:created xsi:type="dcterms:W3CDTF">2015-02-03T02:32:00Z</dcterms:created>
  <dcterms:modified xsi:type="dcterms:W3CDTF">2015-02-03T02:34:00Z</dcterms:modified>
</cp:coreProperties>
</file>