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F7" w:rsidRDefault="00C26E5A" w:rsidP="003D2AC0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>What to do </w:t>
      </w:r>
      <w:r w:rsidR="002E39B7" w:rsidRPr="005E6CB5"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>BEFORE</w:t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> </w:t>
      </w:r>
      <w:r w:rsidR="002E39B7"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>your</w:t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 xml:space="preserve"> history </w:t>
      </w:r>
      <w:r w:rsidRPr="005E6CB5"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>class</w:t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> opens 8AM Monday 8/27 (This is a Graded Task.)</w:t>
      </w:r>
    </w:p>
    <w:p w:rsidR="00537183" w:rsidRDefault="00537183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2E39B7" w:rsidRDefault="002E39B7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Hi 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to all of y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ou from your History instructor,</w:t>
      </w:r>
    </w:p>
    <w:p w:rsidR="00B56B6D" w:rsidRPr="00B56B6D" w:rsidRDefault="002E39B7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I sent this earlier but I am sending it again today. It has some additions that are highlighted in </w:t>
      </w:r>
      <w:r w:rsidR="000D7324" w:rsidRPr="000D7324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FFFFF"/>
        </w:rPr>
        <w:t>yellow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case you read the earlier one but did not yet reply for points.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Reply to this email saying “I will do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each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of these things” and I will record 10 points for this graded assignment.  </w:t>
      </w:r>
      <w:r w:rsidRPr="00B56B6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00FFFF"/>
        </w:rPr>
        <w:t>Tip 1: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When you will see the words “Graded Task” or “This is a Graded Task” at the end of a Subject line or a heading or something like that, it means the task is part of the required work and earns points. </w:t>
      </w:r>
      <w:r w:rsidRPr="00B56B6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00FFFF"/>
        </w:rPr>
        <w:t>Tip 2: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There are also a list of things you are required to do—BUT you also earn points--in Getting Started. </w:t>
      </w:r>
      <w:r w:rsidRPr="00B56B6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00FFFF"/>
        </w:rPr>
        <w:t>Tip 3: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Leave this email open until you finish all the tasks.</w:t>
      </w:r>
    </w:p>
    <w:p w:rsid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5E6CB5" w:rsidRDefault="005E6CB5" w:rsidP="00B56B6D">
      <w:pPr>
        <w:shd w:val="clear" w:color="auto" w:fill="FFFFFF"/>
        <w:spacing w:after="0" w:line="240" w:lineRule="auto"/>
        <w:rPr>
          <w:rFonts w:eastAsia="Calibri" w:cs="Arial"/>
          <w:b/>
          <w:spacing w:val="-3"/>
          <w:sz w:val="24"/>
          <w:szCs w:val="24"/>
          <w:highlight w:val="yellow"/>
        </w:rPr>
      </w:pPr>
      <w:r w:rsidRPr="005E6CB5">
        <w:rPr>
          <w:rFonts w:ascii="Calibri" w:eastAsia="Times New Roman" w:hAnsi="Calibri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If you </w:t>
      </w:r>
      <w:r w:rsidRPr="005E6CB5">
        <w:rPr>
          <w:rFonts w:ascii="Calibri" w:eastAsia="Times New Roman" w:hAnsi="Calibri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>cannot</w:t>
      </w:r>
      <w:r w:rsidRPr="005E6CB5">
        <w:rPr>
          <w:rFonts w:ascii="Calibri" w:eastAsia="Times New Roman" w:hAnsi="Calibri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log in to your class on 8/27 on its start date or cannot complete the Getting Started tasks listed at the end of Course Orientation by end of day on 8/28, </w:t>
      </w:r>
      <w:r w:rsidRPr="005E6CB5">
        <w:rPr>
          <w:rFonts w:eastAsia="Calibri" w:cs="Arial"/>
          <w:spacing w:val="-3"/>
          <w:sz w:val="24"/>
          <w:szCs w:val="24"/>
          <w:highlight w:val="yellow"/>
        </w:rPr>
        <w:t xml:space="preserve">email your instructor a proposed date </w:t>
      </w:r>
      <w:r w:rsidRPr="005E6CB5">
        <w:rPr>
          <w:rFonts w:eastAsia="Calibri" w:cs="Arial"/>
          <w:b/>
          <w:spacing w:val="-3"/>
          <w:sz w:val="24"/>
          <w:szCs w:val="24"/>
          <w:highlight w:val="yellow"/>
        </w:rPr>
        <w:t xml:space="preserve">immediately </w:t>
      </w:r>
    </w:p>
    <w:p w:rsidR="005E6CB5" w:rsidRPr="005E6CB5" w:rsidRDefault="005E6CB5" w:rsidP="005E6CB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Calibri" w:cs="Arial"/>
          <w:spacing w:val="-3"/>
          <w:sz w:val="24"/>
          <w:szCs w:val="24"/>
          <w:highlight w:val="yellow"/>
        </w:rPr>
      </w:pPr>
      <w:r w:rsidRPr="005E6CB5">
        <w:rPr>
          <w:rFonts w:eastAsia="Calibri" w:cs="Arial"/>
          <w:b/>
          <w:spacing w:val="-3"/>
          <w:sz w:val="24"/>
          <w:szCs w:val="24"/>
          <w:highlight w:val="yellow"/>
        </w:rPr>
        <w:t>either</w:t>
      </w:r>
      <w:r w:rsidRPr="005E6CB5">
        <w:rPr>
          <w:rFonts w:eastAsia="Calibri" w:cs="Arial"/>
          <w:spacing w:val="-3"/>
          <w:sz w:val="24"/>
          <w:szCs w:val="24"/>
          <w:highlight w:val="yellow"/>
        </w:rPr>
        <w:t xml:space="preserve"> as a Reply to this email </w:t>
      </w:r>
    </w:p>
    <w:p w:rsidR="005E6CB5" w:rsidRPr="005E6CB5" w:rsidRDefault="005E6CB5" w:rsidP="005E6CB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Calibri" w:cs="Arial"/>
          <w:spacing w:val="-3"/>
          <w:sz w:val="24"/>
          <w:szCs w:val="24"/>
          <w:highlight w:val="yellow"/>
        </w:rPr>
      </w:pPr>
      <w:proofErr w:type="gramStart"/>
      <w:r w:rsidRPr="005E6CB5">
        <w:rPr>
          <w:rFonts w:eastAsia="Calibri" w:cs="Arial"/>
          <w:b/>
          <w:spacing w:val="-3"/>
          <w:sz w:val="24"/>
          <w:szCs w:val="24"/>
          <w:highlight w:val="yellow"/>
        </w:rPr>
        <w:t>or</w:t>
      </w:r>
      <w:proofErr w:type="gramEnd"/>
      <w:r w:rsidRPr="005E6CB5">
        <w:rPr>
          <w:rFonts w:eastAsia="Calibri" w:cs="Arial"/>
          <w:spacing w:val="-3"/>
          <w:sz w:val="24"/>
          <w:szCs w:val="24"/>
          <w:highlight w:val="yellow"/>
        </w:rPr>
        <w:t xml:space="preserve"> as a New message in Course Messages (the email in the Blackboard course). </w:t>
      </w:r>
    </w:p>
    <w:p w:rsidR="005E6CB5" w:rsidRPr="005E6CB5" w:rsidRDefault="005E6CB5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eastAsia="Calibri" w:cs="Arial"/>
          <w:spacing w:val="-3"/>
          <w:sz w:val="24"/>
          <w:szCs w:val="24"/>
          <w:highlight w:val="yellow"/>
        </w:rPr>
        <w:br/>
      </w:r>
      <w:r w:rsidRPr="005E6CB5">
        <w:rPr>
          <w:rFonts w:eastAsia="Calibri" w:cs="Arial"/>
          <w:spacing w:val="-3"/>
          <w:sz w:val="24"/>
          <w:szCs w:val="24"/>
          <w:highlight w:val="yellow"/>
        </w:rPr>
        <w:t xml:space="preserve">If it is a reasonable date, there is no penalty—but </w:t>
      </w:r>
      <w:r w:rsidRPr="005E6CB5">
        <w:rPr>
          <w:rFonts w:eastAsia="Calibri" w:cs="Arial"/>
          <w:b/>
          <w:spacing w:val="-3"/>
          <w:sz w:val="24"/>
          <w:szCs w:val="24"/>
          <w:highlight w:val="yellow"/>
        </w:rPr>
        <w:t xml:space="preserve">I </w:t>
      </w:r>
      <w:r>
        <w:rPr>
          <w:rFonts w:eastAsia="Calibri" w:cs="Arial"/>
          <w:spacing w:val="-3"/>
          <w:sz w:val="24"/>
          <w:szCs w:val="24"/>
          <w:highlight w:val="yellow"/>
        </w:rPr>
        <w:t xml:space="preserve">feel </w:t>
      </w:r>
      <w:r w:rsidRPr="005E6CB5">
        <w:rPr>
          <w:rFonts w:eastAsia="Calibri" w:cs="Arial"/>
          <w:b/>
          <w:spacing w:val="-3"/>
          <w:sz w:val="24"/>
          <w:szCs w:val="24"/>
          <w:highlight w:val="yellow"/>
        </w:rPr>
        <w:t>safer for you</w:t>
      </w:r>
      <w:r>
        <w:rPr>
          <w:rFonts w:eastAsia="Calibri" w:cs="Arial"/>
          <w:spacing w:val="-3"/>
          <w:sz w:val="24"/>
          <w:szCs w:val="24"/>
          <w:highlight w:val="yellow"/>
        </w:rPr>
        <w:t xml:space="preserve"> if I know you are aware of the due dates. </w:t>
      </w:r>
      <w:r w:rsidRPr="005E6CB5">
        <w:rPr>
          <w:rFonts w:eastAsia="Calibri" w:cs="Arial"/>
          <w:b/>
          <w:spacing w:val="-3"/>
          <w:sz w:val="24"/>
          <w:szCs w:val="24"/>
          <w:highlight w:val="yellow"/>
        </w:rPr>
        <w:t>Why my concern</w:t>
      </w:r>
      <w:r>
        <w:rPr>
          <w:rFonts w:eastAsia="Calibri" w:cs="Arial"/>
          <w:spacing w:val="-3"/>
          <w:sz w:val="24"/>
          <w:szCs w:val="24"/>
          <w:highlight w:val="yellow"/>
        </w:rPr>
        <w:t>? I have seen some students slide by week after week until there was no way to pass an 8-week class.</w:t>
      </w:r>
      <w:r>
        <w:rPr>
          <w:rFonts w:eastAsia="Calibri" w:cs="Arial"/>
          <w:spacing w:val="-3"/>
          <w:sz w:val="24"/>
          <w:szCs w:val="24"/>
        </w:rPr>
        <w:t xml:space="preserve"> </w:t>
      </w:r>
    </w:p>
    <w:p w:rsidR="005E6CB5" w:rsidRPr="00B56B6D" w:rsidRDefault="005E6CB5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I only use your WCJC student email address for communication</w:t>
      </w:r>
      <w:r w:rsidRPr="005E6CB5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before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Blackboard is available (like this email) or for alerts of some kind. Once the course opens, you must use the email IN Blackboard (called Messages). Check it regularly for email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from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me and use it to send emails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to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me.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1. Copy the URL </w:t>
      </w:r>
      <w:hyperlink r:id="rId5" w:tgtFrame="_blank" w:history="1">
        <w:r w:rsidRPr="00B56B6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shd w:val="clear" w:color="auto" w:fill="FFFFFF"/>
          </w:rPr>
          <w:t>https://wcjc.blackboard.com</w:t>
        </w:r>
      </w:hyperlink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 into a browser window. It takes you directly to Blackboard without going through WCJC’s access. Your course will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not 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be open until Monday 8/27 usually about 8 AM, but you can use part of Blackboard now.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When you use that URL, there are 2 areas listed at the top:</w:t>
      </w:r>
    </w:p>
    <w:p w:rsidR="00B56B6D" w:rsidRPr="00B56B6D" w:rsidRDefault="00B56B6D" w:rsidP="00B56B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b/>
          <w:bCs/>
          <w:color w:val="FFFF99"/>
          <w:sz w:val="24"/>
          <w:szCs w:val="24"/>
          <w:shd w:val="clear" w:color="auto" w:fill="A42700"/>
        </w:rPr>
        <w:t>My Blackboard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 -This is where Blackboard opens, and it is your login screen with some basic information. You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can begin to login on 8/27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 after the Distance Education does their tasks on Monday morning. </w:t>
      </w:r>
      <w:r w:rsidRPr="00B56B6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00FFFF"/>
        </w:rPr>
        <w:t>Tips: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B56B6D" w:rsidRPr="00B56B6D" w:rsidRDefault="00B56B6D" w:rsidP="00B56B6D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You must have your Banner ID to log in both for the user ID and the password. </w:t>
      </w:r>
    </w:p>
    <w:p w:rsidR="00B56B6D" w:rsidRPr="00B56B6D" w:rsidRDefault="00B56B6D" w:rsidP="00B56B6D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Once you log in, then do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change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your password.</w:t>
      </w:r>
    </w:p>
    <w:p w:rsidR="00B56B6D" w:rsidRPr="00B56B6D" w:rsidRDefault="00B56B6D" w:rsidP="00B56B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B56B6D">
        <w:rPr>
          <w:rFonts w:ascii="Calibri" w:eastAsia="Times New Roman" w:hAnsi="Calibri" w:cs="Times New Roman"/>
          <w:b/>
          <w:bCs/>
          <w:color w:val="FFFF99"/>
          <w:sz w:val="24"/>
          <w:szCs w:val="24"/>
          <w:shd w:val="clear" w:color="auto" w:fill="A42700"/>
        </w:rPr>
        <w:t>Help &amp; Resources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 -This is the screen with things you need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now 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so you are ready for the first day.)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2. Before you do anything else, make the URL a favorite or bookmark it or just put its URL some place safe so you can do always your work. 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Why do you have to do this?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WCJC’s website and portal have been down in prior terms, but Blackboard has been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always up and running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. If the only way you know to get to Blackboard is the WCJC website, you can get far behind.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3. On the upper RIGHT, click on the words </w:t>
      </w:r>
      <w:r w:rsidRPr="00B56B6D">
        <w:rPr>
          <w:rFonts w:ascii="Calibri" w:eastAsia="Times New Roman" w:hAnsi="Calibri" w:cs="Times New Roman"/>
          <w:b/>
          <w:bCs/>
          <w:color w:val="FFFF99"/>
          <w:sz w:val="24"/>
          <w:szCs w:val="24"/>
          <w:shd w:val="clear" w:color="auto" w:fill="A42700"/>
        </w:rPr>
        <w:t>Help &amp; Resources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. </w:t>
      </w:r>
      <w:r w:rsidRPr="00B56B6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C000"/>
        </w:rPr>
        <w:t> Caution: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  <w:r w:rsidRPr="005E6CB5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>Not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doing these things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below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can zap your grade—and your joy!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FYI: I care about you guys, but I am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not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a tech person, but a historian. All I can do is tell you common workarounds that I learned in distance education </w:t>
      </w:r>
      <w:r w:rsidRPr="005E6CB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class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es, but they may or may not be enough for the solution.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IT 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can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help you: a link to make an IT request is in 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2F2F2"/>
        </w:rPr>
        <w:t>Contact IT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right above 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2F2F2"/>
        </w:rPr>
        <w:t>Resources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). 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4. Look in the box </w:t>
      </w:r>
      <w:r w:rsidRPr="00B56B6D">
        <w:rPr>
          <w:rFonts w:ascii="Calibri" w:eastAsia="Times New Roman" w:hAnsi="Calibri" w:cs="Times New Roman"/>
          <w:color w:val="9E0000"/>
          <w:sz w:val="24"/>
          <w:szCs w:val="24"/>
          <w:shd w:val="clear" w:color="auto" w:fill="BFBFBF"/>
        </w:rPr>
        <w:t>Technical Support</w:t>
      </w:r>
      <w:r w:rsidRPr="00B56B6D">
        <w:rPr>
          <w:rFonts w:ascii="Calibri" w:eastAsia="Times New Roman" w:hAnsi="Calibri" w:cs="Times New Roman"/>
          <w:color w:val="C00000"/>
          <w:sz w:val="24"/>
          <w:szCs w:val="24"/>
          <w:shd w:val="clear" w:color="auto" w:fill="FFFFFF"/>
        </w:rPr>
        <w:t> 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on the left. The box contains what you need to do for a), b), c) and d).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a) In that box, look for the heading 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2F2F2"/>
        </w:rPr>
        <w:t>Resources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 and then click on the link </w:t>
      </w:r>
      <w:r w:rsidRPr="000D7324">
        <w:rPr>
          <w:rFonts w:ascii="Calibri" w:eastAsia="Times New Roman" w:hAnsi="Calibri" w:cs="Times New Roman"/>
          <w:color w:val="4E7259"/>
          <w:sz w:val="24"/>
          <w:szCs w:val="24"/>
          <w:shd w:val="clear" w:color="auto" w:fill="F2F2F2"/>
        </w:rPr>
        <w:t>Computer Requirements 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and make sure that your computer/device will work with Blackboard. This is a long link; look at it carefully. </w:t>
      </w:r>
      <w:r w:rsidRPr="00B56B6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00FFFF"/>
        </w:rPr>
        <w:t>Tip: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 Because the link is long, use Ctrl-F to help you find all the information applicable to what you need. </w:t>
      </w:r>
    </w:p>
    <w:p w:rsid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D7324" w:rsidRPr="00B56B6D" w:rsidRDefault="000D7324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b) </w:t>
      </w:r>
      <w:r w:rsidRPr="000D7324"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 xml:space="preserve">Click on the link </w:t>
      </w:r>
      <w:r w:rsidRPr="000D7324">
        <w:rPr>
          <w:rFonts w:ascii="Calibri" w:eastAsia="Times New Roman" w:hAnsi="Calibri" w:cs="Times New Roman"/>
          <w:color w:val="4E7259"/>
          <w:sz w:val="24"/>
          <w:szCs w:val="24"/>
          <w:highlight w:val="yellow"/>
          <w:shd w:val="clear" w:color="auto" w:fill="F2F2F2"/>
        </w:rPr>
        <w:t>Browser Check</w:t>
      </w:r>
      <w:r w:rsidRPr="000D7324"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 xml:space="preserve">. The browser </w:t>
      </w:r>
      <w:r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 xml:space="preserve">check there seems not to offer directions </w:t>
      </w:r>
      <w:r w:rsidRPr="000D7324"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>if you fail the check</w:t>
      </w:r>
      <w:r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 xml:space="preserve"> on some issue. If you fail a </w:t>
      </w:r>
      <w:r w:rsidRPr="000D7324"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 xml:space="preserve">check, try </w:t>
      </w:r>
      <w:r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 xml:space="preserve">updating your current browser or try </w:t>
      </w:r>
      <w:r w:rsidRPr="000D7324"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>another brow</w:t>
      </w:r>
      <w:r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 xml:space="preserve">ser (see </w:t>
      </w:r>
      <w:r w:rsidR="005E6CB5"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 xml:space="preserve">item </w:t>
      </w:r>
      <w:r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 xml:space="preserve">d below) and see if it passes. If not, email me and I will check with Distance Learning to see if they can </w:t>
      </w:r>
      <w:r w:rsidR="005E6CB5"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>provide the version of Browser Check that offers directions.</w:t>
      </w:r>
      <w:r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 xml:space="preserve"> My understanding in an open lab was that that was possible.</w:t>
      </w:r>
      <w:r w:rsidR="005E6CB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B56B6D" w:rsidRPr="00B56B6D" w:rsidRDefault="000D7324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7324"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>c</w:t>
      </w:r>
      <w:r w:rsidR="00B56B6D" w:rsidRPr="00B56B6D">
        <w:rPr>
          <w:rFonts w:ascii="Calibri" w:eastAsia="Times New Roman" w:hAnsi="Calibri" w:cs="Times New Roman"/>
          <w:color w:val="000000"/>
          <w:sz w:val="24"/>
          <w:szCs w:val="24"/>
        </w:rPr>
        <w:t>) Click on the link </w:t>
      </w:r>
      <w:r w:rsidR="00B56B6D" w:rsidRPr="000D7324">
        <w:rPr>
          <w:rFonts w:ascii="Calibri" w:eastAsia="Times New Roman" w:hAnsi="Calibri" w:cs="Times New Roman"/>
          <w:color w:val="4E7259"/>
          <w:sz w:val="24"/>
          <w:szCs w:val="24"/>
          <w:shd w:val="clear" w:color="auto" w:fill="F2F2F2"/>
        </w:rPr>
        <w:t>Frequently Asked Questions</w:t>
      </w:r>
      <w:r w:rsidR="00B56B6D" w:rsidRPr="00B56B6D">
        <w:rPr>
          <w:rFonts w:ascii="Calibri" w:eastAsia="Times New Roman" w:hAnsi="Calibri" w:cs="Times New Roman"/>
          <w:color w:val="006FC9"/>
          <w:sz w:val="24"/>
          <w:szCs w:val="24"/>
        </w:rPr>
        <w:t>.</w:t>
      </w:r>
      <w:r w:rsidR="00B56B6D" w:rsidRPr="00B56B6D">
        <w:rPr>
          <w:rFonts w:ascii="Calibri" w:eastAsia="Times New Roman" w:hAnsi="Calibri" w:cs="Times New Roman"/>
          <w:color w:val="000000"/>
          <w:sz w:val="24"/>
          <w:szCs w:val="24"/>
        </w:rPr>
        <w:t> Scroll down or use Ctrl-F to see if the information applies to you. 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56B6D" w:rsidRPr="00B56B6D" w:rsidRDefault="000D7324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D7324"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>d</w:t>
      </w:r>
      <w:r w:rsidR="00B56B6D" w:rsidRPr="00B56B6D">
        <w:rPr>
          <w:rFonts w:ascii="Calibri" w:eastAsia="Times New Roman" w:hAnsi="Calibri" w:cs="Times New Roman"/>
          <w:color w:val="000000"/>
          <w:sz w:val="24"/>
          <w:szCs w:val="24"/>
        </w:rPr>
        <w:t>) If you do not already have </w:t>
      </w:r>
      <w:r w:rsidR="00B56B6D"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 different browsers</w:t>
      </w:r>
      <w:r w:rsidR="00B56B6D" w:rsidRPr="00B56B6D">
        <w:rPr>
          <w:rFonts w:ascii="Calibri" w:eastAsia="Times New Roman" w:hAnsi="Calibri" w:cs="Times New Roman"/>
          <w:color w:val="000000"/>
          <w:sz w:val="24"/>
          <w:szCs w:val="24"/>
        </w:rPr>
        <w:t> on your machine, do it now. Check</w:t>
      </w:r>
      <w:proofErr w:type="gramStart"/>
      <w:r w:rsidR="00B56B6D" w:rsidRPr="00B56B6D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B56B6D"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2F2F2"/>
        </w:rPr>
        <w:t>Downloadable</w:t>
      </w:r>
      <w:proofErr w:type="gramEnd"/>
      <w:r w:rsidR="00B56B6D"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2F2F2"/>
        </w:rPr>
        <w:t xml:space="preserve"> Resources. </w:t>
      </w:r>
      <w:r w:rsidR="00B56B6D" w:rsidRPr="00B56B6D">
        <w:rPr>
          <w:rFonts w:ascii="Calibri" w:eastAsia="Times New Roman" w:hAnsi="Calibri" w:cs="Times New Roman"/>
          <w:color w:val="000000"/>
          <w:sz w:val="24"/>
          <w:szCs w:val="24"/>
        </w:rPr>
        <w:t>Two browsers—Chrome and Firefox—are available there. </w:t>
      </w:r>
      <w:r w:rsidR="00B56B6D"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Why? </w:t>
      </w:r>
      <w:r w:rsidR="00B56B6D" w:rsidRPr="00B56B6D">
        <w:rPr>
          <w:rFonts w:ascii="Calibri" w:eastAsia="Times New Roman" w:hAnsi="Calibri" w:cs="Times New Roman"/>
          <w:color w:val="000000"/>
          <w:sz w:val="24"/>
          <w:szCs w:val="24"/>
        </w:rPr>
        <w:t>Blackboard and our Distance Education Department, and certainly not this non-techy teacher have no control over browsers. With the upgrades to these browsers, one day they work; one day they do not. Trying another browser does seem to help. 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C000"/>
        </w:rPr>
        <w:t>Caution: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 Safari has had problems in students not seeing links and pdfs so get IT guidance if you are not seeing things that the instructions say you should see.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d) Also under 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2F2F2"/>
        </w:rPr>
        <w:t>Downloadable Resources,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D9D9D9"/>
        </w:rPr>
        <w:t> 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notice Adobe Reader. Some people do not have Adobe Reader—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FREE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—and some computers do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not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 supply it automatically. If you do not have it, download it. You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must 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have Adobe Reader to use essential documents in this course and other courses. 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br/>
        <w:t>Examples of why Adobe Reader is essential:</w:t>
      </w:r>
    </w:p>
    <w:p w:rsidR="005E6CB5" w:rsidRDefault="005E6CB5" w:rsidP="00B56B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Read Me 1</w:t>
      </w:r>
      <w:r w:rsidRPr="005E6CB5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B56B6D" w:rsidRPr="00B56B6D" w:rsidRDefault="00B56B6D" w:rsidP="00B56B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The Syllabus that provides details about the course so you can not only succeed, but also prevent misery is a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PDF.</w:t>
      </w:r>
    </w:p>
    <w:p w:rsidR="00B56B6D" w:rsidRPr="005E6CB5" w:rsidRDefault="00B56B6D" w:rsidP="00B56B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The List of Due Dates that tells you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when 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and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what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 is due and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where you find it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 is a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PDF</w:t>
      </w:r>
    </w:p>
    <w:p w:rsidR="005E6CB5" w:rsidRPr="005E6CB5" w:rsidRDefault="005E6CB5" w:rsidP="005E6CB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E6CB5">
        <w:rPr>
          <w:rFonts w:ascii="Calibri" w:eastAsia="Times New Roman" w:hAnsi="Calibri" w:cs="Times New Roman"/>
          <w:b/>
          <w:bCs/>
          <w:color w:val="000000"/>
          <w:sz w:val="24"/>
          <w:szCs w:val="24"/>
          <w:highlight w:val="yellow"/>
        </w:rPr>
        <w:t>Concern: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highlight w:val="yellow"/>
        </w:rPr>
        <w:t xml:space="preserve"> </w:t>
      </w:r>
      <w:r w:rsidRPr="005E6CB5">
        <w:rPr>
          <w:rFonts w:ascii="Calibri" w:eastAsia="Times New Roman" w:hAnsi="Calibri" w:cs="Times New Roman"/>
          <w:bCs/>
          <w:color w:val="000000"/>
          <w:sz w:val="24"/>
          <w:szCs w:val="24"/>
          <w:highlight w:val="yellow"/>
        </w:rPr>
        <w:t xml:space="preserve">I have 3 browsers on my home machine. When I ran Browser Check on each one to see how it worked, I had the check for 2 of the 3 browsers say I would be able to see PDFs. The third said no. As I said above, </w:t>
      </w:r>
      <w:r w:rsidRPr="005E6CB5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FFFFF"/>
        </w:rPr>
        <w:t>I am </w:t>
      </w:r>
      <w:r w:rsidRPr="005E6CB5">
        <w:rPr>
          <w:rFonts w:ascii="Calibri" w:eastAsia="Times New Roman" w:hAnsi="Calibri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>not</w:t>
      </w:r>
      <w:r w:rsidRPr="005E6CB5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FFFFF"/>
        </w:rPr>
        <w:t> a tech person</w:t>
      </w:r>
      <w:r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FFFFF"/>
        </w:rPr>
        <w:t xml:space="preserve">, but you </w:t>
      </w:r>
      <w:r w:rsidRPr="005E6CB5">
        <w:rPr>
          <w:rFonts w:ascii="Calibri" w:eastAsia="Times New Roman" w:hAnsi="Calibri" w:cs="Times New Roman"/>
          <w:b/>
          <w:color w:val="000000"/>
          <w:sz w:val="24"/>
          <w:szCs w:val="24"/>
          <w:highlight w:val="yellow"/>
          <w:shd w:val="clear" w:color="auto" w:fill="FFFFFF"/>
        </w:rPr>
        <w:t>must</w:t>
      </w:r>
      <w:r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FFFFF"/>
        </w:rPr>
        <w:t xml:space="preserve"> be able to see Adobe PDFs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6CB5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FFFFF"/>
        </w:rPr>
        <w:t>so use a browser that will let you do that. One quick test is to see if you can see the PDFs listed above.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5. You do need a historically reliable source for facts for our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written work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. The required textbook you purchase and the primaries provided in the course serve as the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only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 source of facts for your </w:t>
      </w:r>
      <w:r w:rsidRPr="000D7324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>written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work. You may </w:t>
      </w:r>
      <w:r w:rsidRPr="000D7324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>not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use your memory or Google as a source of facts. 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</w:r>
      <w:r w:rsidRPr="00B56B6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00FFFF"/>
        </w:rPr>
        <w:t>Tip: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If you are used to grabbing words from the Internet, it will not work in this course because of the method used for grading. The syllabus tells you the consequences.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The Department </w:t>
      </w:r>
      <w:r w:rsidR="000D732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choose 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this textbook</w:t>
      </w:r>
      <w:r w:rsidR="000D732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David M. Kennedy, Lizabeth Cohen, and Mel Piehl, </w:t>
      </w:r>
      <w:r w:rsidRPr="00B56B6D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</w:rPr>
        <w:t>The Brief American Pageant: A History of the Republic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, 9th edition. It is the one-volume edition containing 41 chapters and is used for both History 1301 and History 1302. The ISBN is 9781337124645; however, that ISBN is a “bundle” and includes both the textbook and an online program called Mindtap. In this course, we will not use Mindtap.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00FFFF"/>
        </w:rPr>
        <w:t>Tip</w:t>
      </w:r>
      <w:r w:rsidR="000D7324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00FFFF"/>
        </w:rPr>
        <w:t>s</w:t>
      </w:r>
      <w:r w:rsidRPr="00B56B6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00FFFF"/>
        </w:rPr>
        <w:t>: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My checking in prior terms showed that the WCJC bookstore was cheaper than online sources. You can buy the book anywhere you please, but I would check the WCJC bookstores for the price first.</w:t>
      </w:r>
      <w:r w:rsidR="000D732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E6CB5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6. Before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you become concerned, read this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: Textbooks are useful for looking up things you don't know because they are a form of encyclopedia. You would not expect </w:t>
      </w:r>
      <w:proofErr w:type="gramStart"/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profs</w:t>
      </w:r>
      <w:proofErr w:type="gramEnd"/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to test you on everything in an encyclopedia—and I promise you I do not test you on everything in the textbook. Instead, this course provides in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each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Unit:</w:t>
      </w:r>
    </w:p>
    <w:p w:rsidR="00B56B6D" w:rsidRPr="00B56B6D" w:rsidRDefault="00B56B6D" w:rsidP="00B56B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A Study Guide to help you recognize what you have to learn for the Exam (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70% 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of the questions on the Unit Exam). START with the Study Guide.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B56B6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00FFFF"/>
        </w:rPr>
        <w:t>Tip: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 and </w:t>
      </w:r>
      <w:r w:rsidRPr="00B56B6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C000"/>
        </w:rPr>
        <w:t>Caution: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 If you think you ought to sit down and turn every page of your textbook, don't. Contact me. I am glad to meet people face to face or talk to them by phone.</w:t>
      </w:r>
    </w:p>
    <w:p w:rsidR="00B56B6D" w:rsidRPr="00B56B6D" w:rsidRDefault="00B56B6D" w:rsidP="00B56B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Learning Quizzes (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30% 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of the questions) to help find out what concepts and map locations you do not know and a quick way to teach yourself. START with these so you master basics. </w:t>
      </w:r>
    </w:p>
    <w:p w:rsidR="00B56B6D" w:rsidRPr="00B56B6D" w:rsidRDefault="00B56B6D" w:rsidP="00B56B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My Lessons (think of them as a textbook but with bullets and optional information) and maps –</w:t>
      </w:r>
      <w:r w:rsidR="005E6CB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In 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this course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, the Lessons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are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 xml:space="preserve"> the </w:t>
      </w:r>
      <w:r w:rsidRPr="005E6CB5">
        <w:rPr>
          <w:rFonts w:ascii="Calibri" w:eastAsia="Times New Roman" w:hAnsi="Calibri" w:cs="Times New Roman"/>
          <w:b/>
          <w:color w:val="000000"/>
          <w:sz w:val="24"/>
          <w:szCs w:val="24"/>
        </w:rPr>
        <w:t>textbook for the exam.</w:t>
      </w:r>
    </w:p>
    <w:p w:rsidR="00B56B6D" w:rsidRPr="00B56B6D" w:rsidRDefault="00B56B6D" w:rsidP="00B56B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A Learning Discussion where you can earn points for asking for help or helping other students with concepts, etymologies, and questions about the Study Guide.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7. This course is a little different (but people make high grades if they follow the directions) so do pay attention in Getting Started so you can figure out how the course can help </w:t>
      </w:r>
      <w:r w:rsidRPr="00B56B6D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different kinds of students--including you</w:t>
      </w: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.  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Always glad to help you,</w:t>
      </w:r>
    </w:p>
    <w:p w:rsidR="00B56B6D" w:rsidRPr="00B56B6D" w:rsidRDefault="00B56B6D" w:rsidP="00B56B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56B6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Dr. Bibus (with some students just writing or saying Dr. B because Dr. B is shorter to type and easier to pronounce.)</w:t>
      </w:r>
      <w:bookmarkStart w:id="0" w:name="_GoBack"/>
      <w:bookmarkEnd w:id="0"/>
    </w:p>
    <w:sectPr w:rsidR="00B56B6D" w:rsidRPr="00B56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05B2"/>
    <w:multiLevelType w:val="multilevel"/>
    <w:tmpl w:val="7FE6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0F766A"/>
    <w:multiLevelType w:val="multilevel"/>
    <w:tmpl w:val="3A0E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C24B14"/>
    <w:multiLevelType w:val="multilevel"/>
    <w:tmpl w:val="E3B6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EE40BD"/>
    <w:multiLevelType w:val="multilevel"/>
    <w:tmpl w:val="BB8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EF759D"/>
    <w:multiLevelType w:val="multilevel"/>
    <w:tmpl w:val="BA76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017FFE"/>
    <w:multiLevelType w:val="multilevel"/>
    <w:tmpl w:val="FA16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C20169"/>
    <w:multiLevelType w:val="multilevel"/>
    <w:tmpl w:val="8C92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BB1AA9"/>
    <w:multiLevelType w:val="multilevel"/>
    <w:tmpl w:val="1312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1D2350"/>
    <w:multiLevelType w:val="hybridMultilevel"/>
    <w:tmpl w:val="F5A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16FB8"/>
    <w:multiLevelType w:val="hybridMultilevel"/>
    <w:tmpl w:val="769A9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57B13"/>
    <w:multiLevelType w:val="multilevel"/>
    <w:tmpl w:val="AC86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FF2DF8"/>
    <w:multiLevelType w:val="multilevel"/>
    <w:tmpl w:val="9AC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C0"/>
    <w:rsid w:val="00051D29"/>
    <w:rsid w:val="00090587"/>
    <w:rsid w:val="000D02E0"/>
    <w:rsid w:val="000D7324"/>
    <w:rsid w:val="0019700F"/>
    <w:rsid w:val="0021287B"/>
    <w:rsid w:val="002E39B7"/>
    <w:rsid w:val="003247C9"/>
    <w:rsid w:val="003D2AC0"/>
    <w:rsid w:val="00537183"/>
    <w:rsid w:val="00542FC7"/>
    <w:rsid w:val="005E6CB5"/>
    <w:rsid w:val="00844DDF"/>
    <w:rsid w:val="00956324"/>
    <w:rsid w:val="00B01E17"/>
    <w:rsid w:val="00B56B6D"/>
    <w:rsid w:val="00B6507B"/>
    <w:rsid w:val="00BD69F2"/>
    <w:rsid w:val="00C26E5A"/>
    <w:rsid w:val="00D0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761BE-A53C-442E-92BE-DA8D8D6D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C26E5A"/>
  </w:style>
  <w:style w:type="paragraph" w:styleId="ListParagraph">
    <w:name w:val="List Paragraph"/>
    <w:basedOn w:val="Normal"/>
    <w:uiPriority w:val="34"/>
    <w:qFormat/>
    <w:rsid w:val="00C26E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79F7"/>
    <w:rPr>
      <w:color w:val="0000FF"/>
      <w:u w:val="single"/>
    </w:rPr>
  </w:style>
  <w:style w:type="character" w:customStyle="1" w:styleId="mceitemhiddenspellword1">
    <w:name w:val="mceitemhiddenspellword1"/>
    <w:basedOn w:val="DefaultParagraphFont"/>
    <w:rsid w:val="00537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cjc.blackboar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dcterms:created xsi:type="dcterms:W3CDTF">2018-08-27T13:12:00Z</dcterms:created>
  <dcterms:modified xsi:type="dcterms:W3CDTF">2018-08-27T13:12:00Z</dcterms:modified>
</cp:coreProperties>
</file>