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FA" w:rsidRDefault="007E6D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Addition Written on Rubrics for TT classes and Will Be Written on Rubrics for MWF classes</w:t>
      </w:r>
    </w:p>
    <w:p w:rsidR="007E6DFA" w:rsidRDefault="007E6DFA">
      <w:pPr>
        <w:rPr>
          <w:rFonts w:ascii="Arial Narrow" w:hAnsi="Arial Narrow"/>
        </w:rPr>
      </w:pPr>
      <w:bookmarkStart w:id="0" w:name="_GoBack"/>
      <w:r w:rsidRPr="007E6DFA">
        <w:rPr>
          <w:rFonts w:ascii="Arial Narrow" w:hAnsi="Arial Narrow"/>
        </w:rPr>
        <w:t xml:space="preserve">Toward the bottom </w:t>
      </w:r>
      <w:r>
        <w:rPr>
          <w:rFonts w:ascii="Arial Narrow" w:hAnsi="Arial Narrow"/>
        </w:rPr>
        <w:t xml:space="preserve">of the rubric </w:t>
      </w:r>
      <w:r w:rsidRPr="007E6DFA">
        <w:rPr>
          <w:rFonts w:ascii="Arial Narrow" w:hAnsi="Arial Narrow"/>
        </w:rPr>
        <w:t>you will see one of these “deals”</w:t>
      </w:r>
      <w:r>
        <w:rPr>
          <w:rFonts w:ascii="Arial Narrow" w:hAnsi="Arial Narrow"/>
        </w:rPr>
        <w:t>:</w:t>
      </w:r>
    </w:p>
    <w:p w:rsidR="007E6DFA" w:rsidRDefault="007E6DFA" w:rsidP="007E6DFA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Deal – Page #</w:t>
      </w:r>
    </w:p>
    <w:p w:rsidR="007E6DFA" w:rsidRDefault="007E6DFA" w:rsidP="007E6DFA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Deal – Copy But Correct</w:t>
      </w:r>
    </w:p>
    <w:p w:rsidR="007E6DFA" w:rsidRDefault="007E6DFA" w:rsidP="007E6DFA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Deal – Find Truths AND Page Numbers</w:t>
      </w:r>
    </w:p>
    <w:p w:rsidR="007E6DFA" w:rsidRDefault="007E6DFA" w:rsidP="007E6DFA">
      <w:pPr>
        <w:rPr>
          <w:rFonts w:ascii="Arial Narrow" w:hAnsi="Arial Narrow"/>
        </w:rPr>
      </w:pPr>
    </w:p>
    <w:p w:rsidR="007E6DFA" w:rsidRPr="007E6DFA" w:rsidRDefault="007E6DFA" w:rsidP="007E6DF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do the deal carefully, your grade will be higher and will replace the current grades on the rubric. </w:t>
      </w:r>
      <w:bookmarkEnd w:id="0"/>
      <w:r>
        <w:rPr>
          <w:rFonts w:ascii="Arial Narrow" w:hAnsi="Arial Narrow"/>
        </w:rPr>
        <w:t>The instructions are on the main link.</w:t>
      </w:r>
    </w:p>
    <w:p w:rsidR="007E6DFA" w:rsidRPr="007E6DFA" w:rsidRDefault="007E6DFA">
      <w:pPr>
        <w:rPr>
          <w:rFonts w:ascii="Arial Narrow" w:hAnsi="Arial Narrow"/>
        </w:rPr>
      </w:pPr>
    </w:p>
    <w:p w:rsidR="007E6DFA" w:rsidRDefault="009924AA">
      <w:pPr>
        <w:rPr>
          <w:rFonts w:ascii="Bradley Hand ITC" w:hAnsi="Bradley Hand ITC"/>
        </w:rPr>
      </w:pPr>
      <w:r w:rsidRPr="009924AA">
        <w:rPr>
          <w:rFonts w:ascii="Arial Narrow" w:hAnsi="Arial Narrow"/>
          <w:b/>
        </w:rPr>
        <w:t>If you did not qualify</w:t>
      </w:r>
      <w:r>
        <w:rPr>
          <w:rFonts w:ascii="Arial Narrow" w:hAnsi="Arial Narrow"/>
        </w:rPr>
        <w:t xml:space="preserve"> for the 1</w:t>
      </w:r>
      <w:r w:rsidRPr="009924AA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Primary deal (replace your writing grade and your Good Habits for Evidence grade with the equivalent grade and receive 40 points extra credit), then you see the words </w:t>
      </w:r>
      <w:r w:rsidRPr="009924AA">
        <w:rPr>
          <w:rFonts w:ascii="Bradley Hand ITC" w:hAnsi="Bradley Hand ITC"/>
        </w:rPr>
        <w:t>Deal: Not Yet.</w:t>
      </w:r>
    </w:p>
    <w:p w:rsidR="009924AA" w:rsidRDefault="009924AA">
      <w:pPr>
        <w:rPr>
          <w:rFonts w:ascii="Bradley Hand ITC" w:hAnsi="Bradley Hand ITC"/>
        </w:rPr>
      </w:pPr>
    </w:p>
    <w:p w:rsidR="0053392F" w:rsidRPr="0053392F" w:rsidRDefault="0053392F">
      <w:pPr>
        <w:rPr>
          <w:rFonts w:ascii="Arial Narrow" w:hAnsi="Arial Narrow"/>
        </w:rPr>
      </w:pPr>
      <w:r w:rsidRPr="0053392F">
        <w:rPr>
          <w:rFonts w:ascii="Arial Narrow" w:hAnsi="Arial Narrow"/>
        </w:rPr>
        <w:t>Quick</w:t>
      </w:r>
      <w:r>
        <w:rPr>
          <w:rFonts w:ascii="Arial Narrow" w:hAnsi="Arial Narrow"/>
        </w:rPr>
        <w:t xml:space="preserve"> Equivalencies for a 10- point assignment and a 25-point assignment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70"/>
        <w:gridCol w:w="1350"/>
        <w:gridCol w:w="1260"/>
      </w:tblGrid>
      <w:tr w:rsidR="0053392F" w:rsidTr="0053392F">
        <w:tc>
          <w:tcPr>
            <w:tcW w:w="1170" w:type="dxa"/>
          </w:tcPr>
          <w:p w:rsidR="0053392F" w:rsidRPr="0053392F" w:rsidRDefault="0053392F">
            <w:pPr>
              <w:rPr>
                <w:rFonts w:ascii="Arial Narrow" w:hAnsi="Arial Narrow"/>
                <w:b/>
              </w:rPr>
            </w:pPr>
            <w:r w:rsidRPr="0053392F">
              <w:rPr>
                <w:rFonts w:ascii="Arial Narrow" w:hAnsi="Arial Narrow"/>
                <w:b/>
              </w:rPr>
              <w:t>10-point</w:t>
            </w:r>
          </w:p>
        </w:tc>
        <w:tc>
          <w:tcPr>
            <w:tcW w:w="1350" w:type="dxa"/>
          </w:tcPr>
          <w:p w:rsidR="0053392F" w:rsidRPr="0053392F" w:rsidRDefault="0053392F">
            <w:pPr>
              <w:rPr>
                <w:rFonts w:ascii="Arial Narrow" w:hAnsi="Arial Narrow"/>
                <w:b/>
              </w:rPr>
            </w:pPr>
            <w:r w:rsidRPr="0053392F">
              <w:rPr>
                <w:rFonts w:ascii="Arial Narrow" w:hAnsi="Arial Narrow"/>
                <w:b/>
              </w:rPr>
              <w:t>Letter Grade</w:t>
            </w:r>
          </w:p>
        </w:tc>
        <w:tc>
          <w:tcPr>
            <w:tcW w:w="1260" w:type="dxa"/>
          </w:tcPr>
          <w:p w:rsidR="0053392F" w:rsidRPr="0053392F" w:rsidRDefault="0053392F" w:rsidP="0053392F">
            <w:pPr>
              <w:rPr>
                <w:rFonts w:ascii="Arial Narrow" w:hAnsi="Arial Narrow"/>
                <w:b/>
              </w:rPr>
            </w:pPr>
            <w:r w:rsidRPr="0053392F">
              <w:rPr>
                <w:rFonts w:ascii="Arial Narrow" w:hAnsi="Arial Narrow"/>
                <w:b/>
              </w:rPr>
              <w:t xml:space="preserve">25-point </w:t>
            </w:r>
          </w:p>
        </w:tc>
      </w:tr>
      <w:tr w:rsidR="0053392F" w:rsidTr="0053392F">
        <w:tc>
          <w:tcPr>
            <w:tcW w:w="117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35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A-</w:t>
            </w:r>
          </w:p>
        </w:tc>
        <w:tc>
          <w:tcPr>
            <w:tcW w:w="126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22.5</w:t>
            </w:r>
          </w:p>
        </w:tc>
      </w:tr>
      <w:tr w:rsidR="0053392F" w:rsidTr="0053392F">
        <w:tc>
          <w:tcPr>
            <w:tcW w:w="117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35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B-</w:t>
            </w:r>
          </w:p>
        </w:tc>
        <w:tc>
          <w:tcPr>
            <w:tcW w:w="126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</w:t>
            </w:r>
          </w:p>
        </w:tc>
      </w:tr>
      <w:tr w:rsidR="0053392F" w:rsidTr="0053392F">
        <w:tc>
          <w:tcPr>
            <w:tcW w:w="117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35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126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17.5</w:t>
            </w:r>
          </w:p>
        </w:tc>
      </w:tr>
      <w:tr w:rsidR="0053392F" w:rsidTr="0053392F">
        <w:tc>
          <w:tcPr>
            <w:tcW w:w="117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5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D-</w:t>
            </w:r>
          </w:p>
        </w:tc>
        <w:tc>
          <w:tcPr>
            <w:tcW w:w="126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53392F" w:rsidTr="0053392F">
        <w:tc>
          <w:tcPr>
            <w:tcW w:w="117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 D</w:t>
            </w:r>
          </w:p>
        </w:tc>
        <w:tc>
          <w:tcPr>
            <w:tcW w:w="1260" w:type="dxa"/>
          </w:tcPr>
          <w:p w:rsidR="0053392F" w:rsidRPr="0053392F" w:rsidRDefault="0053392F">
            <w:pPr>
              <w:rPr>
                <w:rFonts w:ascii="Arial Narrow" w:hAnsi="Arial Narrow"/>
              </w:rPr>
            </w:pPr>
          </w:p>
        </w:tc>
      </w:tr>
    </w:tbl>
    <w:p w:rsidR="0053392F" w:rsidRDefault="0053392F">
      <w:pPr>
        <w:rPr>
          <w:rFonts w:ascii="Bradley Hand ITC" w:hAnsi="Bradley Hand ITC"/>
        </w:rPr>
      </w:pPr>
    </w:p>
    <w:p w:rsidR="0053392F" w:rsidRDefault="0053392F">
      <w:pPr>
        <w:rPr>
          <w:rFonts w:ascii="Bradley Hand ITC" w:hAnsi="Bradley Hand ITC"/>
        </w:rPr>
      </w:pPr>
    </w:p>
    <w:p w:rsidR="0053392F" w:rsidRDefault="009924AA" w:rsidP="0053392F">
      <w:pPr>
        <w:rPr>
          <w:rFonts w:ascii="Arial Narrow" w:hAnsi="Arial Narrow"/>
        </w:rPr>
      </w:pPr>
      <w:r w:rsidRPr="0053392F">
        <w:rPr>
          <w:rFonts w:ascii="Arial Narrow" w:hAnsi="Arial Narrow"/>
          <w:b/>
        </w:rPr>
        <w:t>If you did qualify</w:t>
      </w:r>
      <w:r w:rsidRPr="0053392F">
        <w:rPr>
          <w:rFonts w:ascii="Arial Narrow" w:hAnsi="Arial Narrow"/>
        </w:rPr>
        <w:t xml:space="preserve">, then you see the words below with this </w:t>
      </w:r>
      <w:r w:rsidRPr="0053392F">
        <w:rPr>
          <w:rFonts w:ascii="Arial Narrow" w:hAnsi="Arial Narrow"/>
          <w:b/>
        </w:rPr>
        <w:t>example</w:t>
      </w:r>
      <w:r w:rsidRPr="0053392F">
        <w:rPr>
          <w:rFonts w:ascii="Arial Narrow" w:hAnsi="Arial Narrow"/>
        </w:rPr>
        <w:t xml:space="preserve"> used</w:t>
      </w:r>
      <w:r w:rsidR="0053392F" w:rsidRPr="0053392F">
        <w:rPr>
          <w:rFonts w:ascii="Arial Narrow" w:hAnsi="Arial Narrow"/>
        </w:rPr>
        <w:t xml:space="preserve"> for a student who made</w:t>
      </w:r>
      <w:r w:rsidRPr="0053392F">
        <w:rPr>
          <w:rFonts w:ascii="Arial Narrow" w:hAnsi="Arial Narrow"/>
        </w:rPr>
        <w:t xml:space="preserve">. </w:t>
      </w:r>
    </w:p>
    <w:p w:rsidR="0053392F" w:rsidRPr="0053392F" w:rsidRDefault="0053392F" w:rsidP="0053392F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53392F">
        <w:rPr>
          <w:rFonts w:ascii="Arial Narrow" w:hAnsi="Arial Narrow"/>
        </w:rPr>
        <w:t>O</w:t>
      </w:r>
      <w:r w:rsidR="009924AA" w:rsidRPr="0053392F">
        <w:rPr>
          <w:rFonts w:ascii="Arial Narrow" w:hAnsi="Arial Narrow"/>
        </w:rPr>
        <w:t>n the 1</w:t>
      </w:r>
      <w:r w:rsidR="009924AA" w:rsidRPr="0053392F">
        <w:rPr>
          <w:rFonts w:ascii="Arial Narrow" w:hAnsi="Arial Narrow"/>
          <w:vertAlign w:val="superscript"/>
        </w:rPr>
        <w:t>st</w:t>
      </w:r>
      <w:r w:rsidR="009924AA" w:rsidRPr="0053392F">
        <w:rPr>
          <w:rFonts w:ascii="Arial Narrow" w:hAnsi="Arial Narrow"/>
        </w:rPr>
        <w:t xml:space="preserve"> Primary, 4 on the writing and 0 on the Good Habits for Evidence grade</w:t>
      </w:r>
    </w:p>
    <w:p w:rsidR="009924AA" w:rsidRPr="0053392F" w:rsidRDefault="0053392F" w:rsidP="0053392F">
      <w:pPr>
        <w:pStyle w:val="ListParagraph"/>
        <w:numPr>
          <w:ilvl w:val="0"/>
          <w:numId w:val="17"/>
        </w:numPr>
        <w:rPr>
          <w:rFonts w:ascii="Bradley Hand ITC" w:hAnsi="Bradley Hand ITC"/>
        </w:rPr>
      </w:pPr>
      <w:r w:rsidRPr="0053392F">
        <w:rPr>
          <w:rFonts w:ascii="Arial Narrow" w:hAnsi="Arial Narrow"/>
        </w:rPr>
        <w:t xml:space="preserve">On the Unit 1 Written Exam, 19.9—like C++--on the writing and 24.9 on the Good Habits for Evidence grade (averages as 25) </w:t>
      </w:r>
      <w:r w:rsidRPr="0053392F">
        <w:rPr>
          <w:rFonts w:ascii="Arial Narrow" w:hAnsi="Arial Narrow"/>
        </w:rPr>
        <w:br/>
        <w:t>F</w:t>
      </w:r>
      <w:r>
        <w:rPr>
          <w:rFonts w:ascii="Arial Narrow" w:hAnsi="Arial Narrow"/>
        </w:rPr>
        <w:t xml:space="preserve">YI: </w:t>
      </w:r>
      <w:r w:rsidRPr="0053392F">
        <w:rPr>
          <w:rFonts w:ascii="Arial Narrow" w:hAnsi="Arial Narrow"/>
        </w:rPr>
        <w:t>why numbers like 19.9 and 24.9 are used? – averages like 20 and 25 but alert</w:t>
      </w:r>
      <w:r>
        <w:rPr>
          <w:rFonts w:ascii="Arial Narrow" w:hAnsi="Arial Narrow"/>
        </w:rPr>
        <w:t>s you that you were on the edge so keep up your good work so you stay on the right side of the grades.</w:t>
      </w:r>
    </w:p>
    <w:p w:rsidR="009924AA" w:rsidRPr="009924AA" w:rsidRDefault="009924AA">
      <w:pPr>
        <w:rPr>
          <w:rFonts w:ascii="Arial Narrow" w:hAnsi="Arial Narrow"/>
        </w:rPr>
      </w:pPr>
    </w:p>
    <w:p w:rsidR="009924AA" w:rsidRPr="0053392F" w:rsidRDefault="009924AA">
      <w:pPr>
        <w:rPr>
          <w:rFonts w:ascii="Lucida Handwriting" w:hAnsi="Lucida Handwriting"/>
          <w:b/>
          <w:sz w:val="24"/>
          <w:szCs w:val="24"/>
        </w:rPr>
      </w:pPr>
      <w:r w:rsidRPr="0053392F">
        <w:rPr>
          <w:rFonts w:ascii="Lucida Handwriting" w:hAnsi="Lucida Handwriting"/>
          <w:b/>
          <w:sz w:val="24"/>
          <w:szCs w:val="24"/>
        </w:rPr>
        <w:t xml:space="preserve">Deal: </w:t>
      </w:r>
      <w:r w:rsidR="0053392F" w:rsidRPr="0053392F">
        <w:rPr>
          <w:rFonts w:ascii="Lucida Handwriting" w:hAnsi="Lucida Handwriting"/>
          <w:b/>
          <w:sz w:val="24"/>
          <w:szCs w:val="24"/>
        </w:rPr>
        <w:t xml:space="preserve">7.9 replaces 4   </w:t>
      </w:r>
      <w:r w:rsidR="0053392F">
        <w:rPr>
          <w:rFonts w:ascii="Lucida Handwriting" w:hAnsi="Lucida Handwriting"/>
          <w:b/>
          <w:sz w:val="24"/>
          <w:szCs w:val="24"/>
        </w:rPr>
        <w:t xml:space="preserve">     </w:t>
      </w:r>
      <w:r w:rsidR="0053392F" w:rsidRPr="0053392F">
        <w:rPr>
          <w:rFonts w:ascii="Lucida Handwriting" w:hAnsi="Lucida Handwriting"/>
          <w:b/>
          <w:sz w:val="24"/>
          <w:szCs w:val="24"/>
        </w:rPr>
        <w:t xml:space="preserve">½ </w:t>
      </w:r>
      <w:r w:rsidR="0053392F">
        <w:rPr>
          <w:rFonts w:ascii="Lucida Handwriting" w:hAnsi="Lucida Handwriting"/>
          <w:b/>
          <w:sz w:val="24"/>
          <w:szCs w:val="24"/>
        </w:rPr>
        <w:t xml:space="preserve">of </w:t>
      </w:r>
      <w:r w:rsidR="0053392F" w:rsidRPr="0053392F">
        <w:rPr>
          <w:rFonts w:ascii="Lucida Handwriting" w:hAnsi="Lucida Handwriting"/>
          <w:b/>
          <w:sz w:val="24"/>
          <w:szCs w:val="24"/>
        </w:rPr>
        <w:t xml:space="preserve">40-point </w:t>
      </w:r>
      <w:r w:rsidR="0053392F">
        <w:rPr>
          <w:rFonts w:ascii="Lucida Handwriting" w:hAnsi="Lucida Handwriting"/>
          <w:b/>
          <w:sz w:val="24"/>
          <w:szCs w:val="24"/>
        </w:rPr>
        <w:t>=</w:t>
      </w:r>
      <w:r w:rsidR="0053392F" w:rsidRPr="0053392F">
        <w:rPr>
          <w:rFonts w:ascii="Lucida Handwriting" w:hAnsi="Lucida Handwriting"/>
          <w:b/>
          <w:sz w:val="24"/>
          <w:szCs w:val="24"/>
        </w:rPr>
        <w:t xml:space="preserve"> 21.1 (why the 1.1</w:t>
      </w:r>
      <w:r w:rsidR="0053392F">
        <w:rPr>
          <w:rFonts w:ascii="Lucida Handwriting" w:hAnsi="Lucida Handwriting"/>
          <w:b/>
          <w:sz w:val="24"/>
          <w:szCs w:val="24"/>
        </w:rPr>
        <w:t xml:space="preserve"> ending</w:t>
      </w:r>
      <w:r w:rsidR="0053392F" w:rsidRPr="0053392F">
        <w:rPr>
          <w:rFonts w:ascii="Lucida Handwriting" w:hAnsi="Lucida Handwriting"/>
          <w:b/>
          <w:sz w:val="24"/>
          <w:szCs w:val="24"/>
        </w:rPr>
        <w:t>?)</w:t>
      </w:r>
    </w:p>
    <w:p w:rsidR="0053392F" w:rsidRPr="0053392F" w:rsidRDefault="0053392F">
      <w:pPr>
        <w:rPr>
          <w:rFonts w:ascii="Lucida Handwriting" w:hAnsi="Lucida Handwriting"/>
          <w:b/>
          <w:sz w:val="24"/>
          <w:szCs w:val="24"/>
        </w:rPr>
      </w:pPr>
      <w:r w:rsidRPr="0053392F">
        <w:rPr>
          <w:rFonts w:ascii="Lucida Handwriting" w:hAnsi="Lucida Handwriting"/>
          <w:b/>
          <w:sz w:val="24"/>
          <w:szCs w:val="24"/>
        </w:rPr>
        <w:t xml:space="preserve">          10 replaces 0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486"/>
        <w:gridCol w:w="1584"/>
        <w:gridCol w:w="2250"/>
        <w:gridCol w:w="1530"/>
        <w:gridCol w:w="1710"/>
        <w:gridCol w:w="1530"/>
        <w:gridCol w:w="270"/>
      </w:tblGrid>
      <w:tr w:rsidR="006C58D4" w:rsidTr="007C16D3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DB3E7C"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3C4DA0" w:rsidP="003C4DA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Unit 1 Written Exam</w:t>
            </w:r>
            <w:r w:rsidR="007C16D3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 out of 25 for content and __ out of 25</w:t>
            </w:r>
            <w:r w:rsidR="007C16D3">
              <w:rPr>
                <w:sz w:val="20"/>
                <w:szCs w:val="20"/>
              </w:rPr>
              <w:t xml:space="preserve"> for Good Habits for Evidence</w:t>
            </w:r>
          </w:p>
        </w:tc>
      </w:tr>
      <w:tr w:rsidR="00A56807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7000CF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2: Used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F4085E"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="004C77EF"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5.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 (also called “patchwrite”).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</w:p>
    <w:p w:rsidR="0053392F" w:rsidRPr="0053392F" w:rsidRDefault="0053392F" w:rsidP="00DD7F69">
      <w:pPr>
        <w:rPr>
          <w:rFonts w:ascii="Calibri" w:hAnsi="Calibri"/>
          <w:color w:val="000000"/>
          <w:sz w:val="52"/>
          <w:szCs w:val="52"/>
        </w:rPr>
      </w:pPr>
      <w:r w:rsidRPr="0053392F">
        <w:rPr>
          <w:rFonts w:ascii="Calibri" w:hAnsi="Calibri"/>
          <w:color w:val="000000"/>
          <w:sz w:val="52"/>
          <w:szCs w:val="52"/>
        </w:rPr>
        <w:t xml:space="preserve">Reminder: </w:t>
      </w:r>
      <w:r>
        <w:rPr>
          <w:rFonts w:ascii="Calibri" w:hAnsi="Calibri"/>
          <w:color w:val="000000"/>
          <w:sz w:val="52"/>
          <w:szCs w:val="52"/>
        </w:rPr>
        <w:t xml:space="preserve">for points, </w:t>
      </w:r>
      <w:r w:rsidRPr="0053392F">
        <w:rPr>
          <w:rFonts w:ascii="Calibri" w:hAnsi="Calibri"/>
          <w:color w:val="000000"/>
          <w:sz w:val="52"/>
          <w:szCs w:val="52"/>
        </w:rPr>
        <w:t>you must X the habits you need to follow to prevent the problems marked in the rubric.</w:t>
      </w:r>
      <w:r>
        <w:rPr>
          <w:rFonts w:ascii="Calibri" w:hAnsi="Calibri"/>
          <w:color w:val="000000"/>
          <w:sz w:val="52"/>
          <w:szCs w:val="52"/>
        </w:rPr>
        <w:t xml:space="preserve"> If I underlined a 2 and a 3, then you mark 2 and 3</w:t>
      </w:r>
    </w:p>
    <w:sectPr w:rsidR="0053392F" w:rsidRPr="0053392F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B1" w:rsidRDefault="002A2FB1" w:rsidP="00C27B4A">
      <w:r>
        <w:separator/>
      </w:r>
    </w:p>
  </w:endnote>
  <w:endnote w:type="continuationSeparator" w:id="0">
    <w:p w:rsidR="002A2FB1" w:rsidRDefault="002A2FB1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B1" w:rsidRDefault="002A2FB1" w:rsidP="00C27B4A">
      <w:r>
        <w:separator/>
      </w:r>
    </w:p>
  </w:footnote>
  <w:footnote w:type="continuationSeparator" w:id="0">
    <w:p w:rsidR="002A2FB1" w:rsidRDefault="002A2FB1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0329"/>
    <w:multiLevelType w:val="hybridMultilevel"/>
    <w:tmpl w:val="DA54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54EB9"/>
    <w:multiLevelType w:val="hybridMultilevel"/>
    <w:tmpl w:val="8A98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16"/>
  </w:num>
  <w:num w:numId="14">
    <w:abstractNumId w:val="15"/>
  </w:num>
  <w:num w:numId="15">
    <w:abstractNumId w:val="4"/>
  </w:num>
  <w:num w:numId="16">
    <w:abstractNumId w:val="1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1523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85DFD"/>
    <w:rsid w:val="00191D8B"/>
    <w:rsid w:val="001B2DBA"/>
    <w:rsid w:val="001B599C"/>
    <w:rsid w:val="001D30B6"/>
    <w:rsid w:val="001D343D"/>
    <w:rsid w:val="001D457C"/>
    <w:rsid w:val="00211EE6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A2FB1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82D19"/>
    <w:rsid w:val="00391FFD"/>
    <w:rsid w:val="0039783F"/>
    <w:rsid w:val="003A0D1A"/>
    <w:rsid w:val="003A294E"/>
    <w:rsid w:val="003A6E47"/>
    <w:rsid w:val="003C4D25"/>
    <w:rsid w:val="003C4DA0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392F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66F67"/>
    <w:rsid w:val="00674678"/>
    <w:rsid w:val="0068360D"/>
    <w:rsid w:val="00686764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0CF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C16D3"/>
    <w:rsid w:val="007E1C1E"/>
    <w:rsid w:val="007E2F97"/>
    <w:rsid w:val="007E6DFA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24AA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668BC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B66BE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A46CD"/>
    <w:rsid w:val="00EC6A2B"/>
    <w:rsid w:val="00ED3DBE"/>
    <w:rsid w:val="00EE43DC"/>
    <w:rsid w:val="00EE69CE"/>
    <w:rsid w:val="00EF36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ftchalkcloud.com/lesson/files/6THInBcJ4XmuMr/COM_GettingStarted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2C16-4A5F-46F6-862D-CE8B2420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5</cp:revision>
  <cp:lastPrinted>2016-11-15T12:52:00Z</cp:lastPrinted>
  <dcterms:created xsi:type="dcterms:W3CDTF">2016-11-14T12:46:00Z</dcterms:created>
  <dcterms:modified xsi:type="dcterms:W3CDTF">2016-11-15T12:52:00Z</dcterms:modified>
</cp:coreProperties>
</file>