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C9" w:rsidRDefault="00724E2C">
      <w:pPr>
        <w:pStyle w:val="Heading1"/>
        <w:rPr>
          <w:b/>
          <w:bCs/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How to Do </w:t>
      </w:r>
      <w:r w:rsidR="00030A7A">
        <w:rPr>
          <w:shd w:val="clear" w:color="auto" w:fill="FFFFFF" w:themeFill="background1"/>
        </w:rPr>
        <w:t>All</w:t>
      </w:r>
      <w:r w:rsidR="00875B2B">
        <w:rPr>
          <w:shd w:val="clear" w:color="auto" w:fill="FFFFFF" w:themeFill="background1"/>
        </w:rPr>
        <w:t xml:space="preserve"> </w:t>
      </w:r>
      <w:r w:rsidR="00030A7A">
        <w:rPr>
          <w:shd w:val="clear" w:color="auto" w:fill="FFFFFF" w:themeFill="background1"/>
        </w:rPr>
        <w:t xml:space="preserve">3 </w:t>
      </w:r>
      <w:r w:rsidR="00D64A5C">
        <w:rPr>
          <w:shd w:val="clear" w:color="auto" w:fill="FFFFFF" w:themeFill="background1"/>
        </w:rPr>
        <w:t>Part</w:t>
      </w:r>
      <w:r w:rsidR="00030A7A">
        <w:rPr>
          <w:shd w:val="clear" w:color="auto" w:fill="FFFFFF" w:themeFill="background1"/>
        </w:rPr>
        <w:t>s of the</w:t>
      </w:r>
      <w:r w:rsidR="00D64A5C">
        <w:rPr>
          <w:shd w:val="clear" w:color="auto" w:fill="FFFFFF" w:themeFill="background1"/>
        </w:rPr>
        <w:t xml:space="preserve"> F.I.O. Projects</w:t>
      </w:r>
      <w:r>
        <w:rPr>
          <w:shd w:val="clear" w:color="auto" w:fill="FFFFFF" w:themeFill="background1"/>
        </w:rPr>
        <w:t xml:space="preserve"> –These are </w:t>
      </w:r>
      <w:r>
        <w:rPr>
          <w:b/>
          <w:bCs/>
          <w:shd w:val="clear" w:color="auto" w:fill="FFFFFF" w:themeFill="background1"/>
        </w:rPr>
        <w:t>Requirements</w:t>
      </w:r>
      <w:r w:rsidR="008029AC">
        <w:rPr>
          <w:b/>
          <w:bCs/>
          <w:shd w:val="clear" w:color="auto" w:fill="FFFFFF" w:themeFill="background1"/>
        </w:rPr>
        <w:t xml:space="preserve"> for All 3</w:t>
      </w:r>
      <w:r>
        <w:rPr>
          <w:b/>
          <w:bCs/>
          <w:shd w:val="clear" w:color="auto" w:fill="FFFFFF" w:themeFill="background1"/>
        </w:rPr>
        <w:t>.</w:t>
      </w:r>
    </w:p>
    <w:p w:rsidR="00324A17" w:rsidRDefault="002A55DD">
      <w:pPr>
        <w:pStyle w:val="TOC2"/>
        <w:tabs>
          <w:tab w:val="left" w:pos="660"/>
          <w:tab w:val="right" w:leader="underscore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\h \z \t "Heading 2,2" </w:instrText>
      </w:r>
      <w:r>
        <w:fldChar w:fldCharType="separate"/>
      </w:r>
      <w:hyperlink w:anchor="_Toc65030671" w:history="1">
        <w:r w:rsidR="00324A17" w:rsidRPr="005712D0">
          <w:rPr>
            <w:rStyle w:val="Hyperlink"/>
            <w:noProof/>
          </w:rPr>
          <w:t>1.</w:t>
        </w:r>
        <w:r w:rsidR="00324A17">
          <w:rPr>
            <w:rFonts w:eastAsiaTheme="minorEastAsia"/>
            <w:noProof/>
          </w:rPr>
          <w:tab/>
        </w:r>
        <w:r w:rsidR="00324A17" w:rsidRPr="005712D0">
          <w:rPr>
            <w:rStyle w:val="Hyperlink"/>
            <w:noProof/>
          </w:rPr>
          <w:t>Required Subject for the 3-Part F.I.O. Projects</w:t>
        </w:r>
        <w:r w:rsidR="00324A17">
          <w:rPr>
            <w:noProof/>
            <w:webHidden/>
          </w:rPr>
          <w:tab/>
        </w:r>
        <w:r w:rsidR="00324A17">
          <w:rPr>
            <w:noProof/>
            <w:webHidden/>
          </w:rPr>
          <w:fldChar w:fldCharType="begin"/>
        </w:r>
        <w:r w:rsidR="00324A17">
          <w:rPr>
            <w:noProof/>
            <w:webHidden/>
          </w:rPr>
          <w:instrText xml:space="preserve"> PAGEREF _Toc65030671 \h </w:instrText>
        </w:r>
        <w:r w:rsidR="00324A17">
          <w:rPr>
            <w:noProof/>
            <w:webHidden/>
          </w:rPr>
        </w:r>
        <w:r w:rsidR="00324A17">
          <w:rPr>
            <w:noProof/>
            <w:webHidden/>
          </w:rPr>
          <w:fldChar w:fldCharType="separate"/>
        </w:r>
        <w:r w:rsidR="0062443B">
          <w:rPr>
            <w:noProof/>
            <w:webHidden/>
          </w:rPr>
          <w:t>1</w:t>
        </w:r>
        <w:r w:rsidR="00324A17">
          <w:rPr>
            <w:noProof/>
            <w:webHidden/>
          </w:rPr>
          <w:fldChar w:fldCharType="end"/>
        </w:r>
      </w:hyperlink>
    </w:p>
    <w:p w:rsidR="00324A17" w:rsidRDefault="00324A17">
      <w:pPr>
        <w:pStyle w:val="TOC2"/>
        <w:tabs>
          <w:tab w:val="left" w:pos="660"/>
          <w:tab w:val="right" w:leader="underscore" w:pos="10790"/>
        </w:tabs>
        <w:rPr>
          <w:rFonts w:eastAsiaTheme="minorEastAsia"/>
          <w:noProof/>
        </w:rPr>
      </w:pPr>
      <w:hyperlink w:anchor="_Toc65030672" w:history="1">
        <w:r w:rsidRPr="005712D0">
          <w:rPr>
            <w:rStyle w:val="Hyperlink"/>
            <w:rFonts w:cstheme="minorHAnsi"/>
            <w:noProof/>
          </w:rPr>
          <w:t>2.</w:t>
        </w:r>
        <w:r>
          <w:rPr>
            <w:rFonts w:eastAsiaTheme="minorEastAsia"/>
            <w:noProof/>
          </w:rPr>
          <w:tab/>
        </w:r>
        <w:r w:rsidRPr="005712D0">
          <w:rPr>
            <w:rStyle w:val="Hyperlink"/>
            <w:rFonts w:cstheme="minorHAnsi"/>
            <w:noProof/>
          </w:rPr>
          <w:t xml:space="preserve">Requirements </w:t>
        </w:r>
        <w:r w:rsidRPr="005712D0">
          <w:rPr>
            <w:rStyle w:val="Hyperlink"/>
            <w:noProof/>
          </w:rPr>
          <w:t>Based</w:t>
        </w:r>
        <w:r w:rsidRPr="005712D0">
          <w:rPr>
            <w:rStyle w:val="Hyperlink"/>
            <w:rFonts w:cstheme="minorHAnsi"/>
            <w:noProof/>
          </w:rPr>
          <w:t xml:space="preserve"> on the History Department Student Learner Outcomes for Writing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_Toc65030672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44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4A17" w:rsidRDefault="00324A17">
      <w:pPr>
        <w:pStyle w:val="TOC2"/>
        <w:tabs>
          <w:tab w:val="left" w:pos="660"/>
          <w:tab w:val="right" w:leader="underscore" w:pos="10790"/>
        </w:tabs>
        <w:rPr>
          <w:rFonts w:eastAsiaTheme="minorEastAsia"/>
          <w:noProof/>
        </w:rPr>
      </w:pPr>
      <w:hyperlink w:anchor="_Toc65030673" w:history="1">
        <w:r w:rsidRPr="005712D0">
          <w:rPr>
            <w:rStyle w:val="Hyperlink"/>
            <w:noProof/>
          </w:rPr>
          <w:t>3.</w:t>
        </w:r>
        <w:r>
          <w:rPr>
            <w:rFonts w:eastAsiaTheme="minorEastAsia"/>
            <w:noProof/>
          </w:rPr>
          <w:tab/>
        </w:r>
        <w:r w:rsidRPr="005712D0">
          <w:rPr>
            <w:rStyle w:val="Hyperlink"/>
            <w:noProof/>
          </w:rPr>
          <w:t>Required 5 Good Habits for Evidence But an Alternative Way to Learn to Do the Good Habits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_Toc65030673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443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4A17" w:rsidRDefault="00324A17">
      <w:pPr>
        <w:pStyle w:val="TOC2"/>
        <w:tabs>
          <w:tab w:val="left" w:pos="660"/>
          <w:tab w:val="right" w:leader="underscore" w:pos="10790"/>
        </w:tabs>
        <w:rPr>
          <w:rFonts w:eastAsiaTheme="minorEastAsia"/>
          <w:noProof/>
        </w:rPr>
      </w:pPr>
      <w:hyperlink w:anchor="_Toc65030674" w:history="1">
        <w:r w:rsidRPr="005712D0">
          <w:rPr>
            <w:rStyle w:val="Hyperlink"/>
            <w:noProof/>
          </w:rPr>
          <w:t>4.</w:t>
        </w:r>
        <w:r>
          <w:rPr>
            <w:rFonts w:eastAsiaTheme="minorEastAsia"/>
            <w:noProof/>
          </w:rPr>
          <w:tab/>
        </w:r>
        <w:r w:rsidRPr="005712D0">
          <w:rPr>
            <w:rStyle w:val="Hyperlink"/>
            <w:noProof/>
          </w:rPr>
          <w:t>Required Good Habits of Working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_Toc65030674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443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4A17" w:rsidRDefault="00324A17">
      <w:pPr>
        <w:pStyle w:val="TOC2"/>
        <w:tabs>
          <w:tab w:val="left" w:pos="660"/>
          <w:tab w:val="right" w:leader="underscore" w:pos="10790"/>
        </w:tabs>
        <w:rPr>
          <w:rFonts w:eastAsiaTheme="minorEastAsia"/>
          <w:noProof/>
        </w:rPr>
      </w:pPr>
      <w:hyperlink w:anchor="_Toc65030675" w:history="1">
        <w:r w:rsidRPr="005712D0">
          <w:rPr>
            <w:rStyle w:val="Hyperlink"/>
            <w:noProof/>
          </w:rPr>
          <w:t>5.</w:t>
        </w:r>
        <w:r>
          <w:rPr>
            <w:rFonts w:eastAsiaTheme="minorEastAsia"/>
            <w:noProof/>
          </w:rPr>
          <w:tab/>
        </w:r>
        <w:r w:rsidRPr="005712D0">
          <w:rPr>
            <w:rStyle w:val="Hyperlink"/>
            <w:noProof/>
            <w:shd w:val="clear" w:color="auto" w:fill="FFC000"/>
          </w:rPr>
          <w:t>Caution:</w:t>
        </w:r>
        <w:r w:rsidRPr="005712D0">
          <w:rPr>
            <w:rStyle w:val="Hyperlink"/>
            <w:noProof/>
          </w:rPr>
          <w:t xml:space="preserve"> Required Format for Your Project Work and Required File Types for Your Discussion Post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_Toc65030675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443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55DD" w:rsidRPr="002A55DD" w:rsidRDefault="002A55DD" w:rsidP="002A55DD">
      <w:r>
        <w:fldChar w:fldCharType="end"/>
      </w:r>
    </w:p>
    <w:p w:rsidR="009564C9" w:rsidRDefault="00724E2C">
      <w:pPr>
        <w:pStyle w:val="Heading2"/>
        <w:numPr>
          <w:ilvl w:val="0"/>
          <w:numId w:val="10"/>
        </w:numPr>
      </w:pPr>
      <w:bookmarkStart w:id="0" w:name="_Toc65030671"/>
      <w:r>
        <w:t xml:space="preserve">Required </w:t>
      </w:r>
      <w:r w:rsidR="009B4804">
        <w:t>Subject</w:t>
      </w:r>
      <w:r w:rsidR="00D64A5C">
        <w:t xml:space="preserve"> </w:t>
      </w:r>
      <w:r>
        <w:t xml:space="preserve">for </w:t>
      </w:r>
      <w:r w:rsidR="00D64A5C">
        <w:t>the 3-Part F.I.O. Projects</w:t>
      </w:r>
      <w:bookmarkEnd w:id="0"/>
      <w:r w:rsidR="0031079B">
        <w:t xml:space="preserve"> </w:t>
      </w:r>
    </w:p>
    <w:p w:rsidR="00CD540A" w:rsidRDefault="00D64A5C" w:rsidP="008748AB">
      <w:r>
        <w:t>Each of the 3</w:t>
      </w:r>
      <w:r w:rsidR="00C15BC8">
        <w:t>-Part projects has a different S</w:t>
      </w:r>
      <w:r>
        <w:t>ubject</w:t>
      </w:r>
      <w:r w:rsidR="00C15BC8">
        <w:t xml:space="preserve"> for your post, although the Subject always begins with </w:t>
      </w:r>
      <w:r>
        <w:t>your name. The 1</w:t>
      </w:r>
      <w:r w:rsidRPr="00D64A5C">
        <w:rPr>
          <w:vertAlign w:val="superscript"/>
        </w:rPr>
        <w:t>st</w:t>
      </w:r>
      <w:r>
        <w:t>, 2</w:t>
      </w:r>
      <w:r w:rsidRPr="00D64A5C">
        <w:rPr>
          <w:vertAlign w:val="superscript"/>
        </w:rPr>
        <w:t>nd</w:t>
      </w:r>
      <w:r>
        <w:t>, and 3</w:t>
      </w:r>
      <w:r w:rsidR="004A5328" w:rsidRPr="004A5328">
        <w:rPr>
          <w:vertAlign w:val="superscript"/>
        </w:rPr>
        <w:t>rd</w:t>
      </w:r>
      <w:r w:rsidR="004A5328">
        <w:t xml:space="preserve"> Part</w:t>
      </w:r>
      <w:r>
        <w:t xml:space="preserve"> cover that. </w:t>
      </w:r>
      <w:r w:rsidR="00E21958">
        <w:t xml:space="preserve"> The 3 Parts are:</w:t>
      </w:r>
    </w:p>
    <w:p w:rsidR="002A55DD" w:rsidRDefault="00E21958" w:rsidP="009B4804">
      <w:pPr>
        <w:pStyle w:val="ListParagraph"/>
        <w:numPr>
          <w:ilvl w:val="0"/>
          <w:numId w:val="21"/>
        </w:numPr>
        <w:shd w:val="clear" w:color="auto" w:fill="FFFFFF" w:themeFill="background1"/>
      </w:pPr>
      <w:r w:rsidRPr="00E21958">
        <w:t>1st Part F.I.O. Project: Evidence Quizzes &amp; Your Project</w:t>
      </w:r>
      <w:r>
        <w:t xml:space="preserve"> – </w:t>
      </w:r>
      <w:r w:rsidRPr="00EE0682">
        <w:rPr>
          <w:rStyle w:val="BookTitle"/>
        </w:rPr>
        <w:t>100</w:t>
      </w:r>
      <w:r>
        <w:t xml:space="preserve"> points for the Project - </w:t>
      </w:r>
      <w:r w:rsidRPr="00EE0682">
        <w:rPr>
          <w:rStyle w:val="Strong"/>
        </w:rPr>
        <w:t>50</w:t>
      </w:r>
      <w:r>
        <w:t xml:space="preserve"> for the Evidence Quizzes</w:t>
      </w:r>
      <w:r w:rsidR="002A55DD">
        <w:t xml:space="preserve">: It is a brief (maximum of 400 words) project using all of the sources and answering the question provided and posted in the 1st Part F.I.O. Project discussion. </w:t>
      </w:r>
      <w:r w:rsidR="00324A17">
        <w:br/>
      </w:r>
      <w:r w:rsidR="00324A17" w:rsidRPr="00324A17">
        <w:rPr>
          <w:rStyle w:val="Strong"/>
          <w:shd w:val="clear" w:color="auto" w:fill="B4C6E7" w:themeFill="accent5" w:themeFillTint="66"/>
        </w:rPr>
        <w:t>Tip</w:t>
      </w:r>
      <w:r w:rsidR="00324A17" w:rsidRPr="00324A17">
        <w:rPr>
          <w:rStyle w:val="Strong"/>
        </w:rPr>
        <w:t xml:space="preserve"> </w:t>
      </w:r>
      <w:r w:rsidR="00324A17">
        <w:t xml:space="preserve">and </w:t>
      </w:r>
      <w:r w:rsidR="00324A17" w:rsidRPr="00324A17">
        <w:rPr>
          <w:rStyle w:val="Strong"/>
          <w:shd w:val="clear" w:color="auto" w:fill="FFC000"/>
        </w:rPr>
        <w:t>Caution</w:t>
      </w:r>
      <w:r w:rsidR="00324A17">
        <w:t xml:space="preserve">: </w:t>
      </w:r>
      <w:r w:rsidR="002A55DD">
        <w:t>You should Fact-Check an</w:t>
      </w:r>
      <w:r w:rsidR="00324A17">
        <w:t xml:space="preserve">d Plagiarism-Check your </w:t>
      </w:r>
      <w:r w:rsidR="00324A17" w:rsidRPr="00324A17">
        <w:rPr>
          <w:b/>
        </w:rPr>
        <w:t>own</w:t>
      </w:r>
      <w:r w:rsidR="00324A17">
        <w:t xml:space="preserve"> paper.</w:t>
      </w:r>
    </w:p>
    <w:p w:rsidR="00E21958" w:rsidRDefault="00E21958" w:rsidP="00E21958">
      <w:pPr>
        <w:pStyle w:val="ListParagraph"/>
        <w:numPr>
          <w:ilvl w:val="0"/>
          <w:numId w:val="21"/>
        </w:numPr>
      </w:pPr>
      <w:r w:rsidRPr="00E21958">
        <w:t>2nd Part F.I.O. Project: Fact- &amp; Plagiarism-Checking 2 Students’ Projects</w:t>
      </w:r>
      <w:r>
        <w:t xml:space="preserve"> – </w:t>
      </w:r>
      <w:r w:rsidRPr="00DF4B3B">
        <w:t>100</w:t>
      </w:r>
      <w:r>
        <w:t xml:space="preserve"> points</w:t>
      </w:r>
      <w:r w:rsidR="002A55DD">
        <w:t xml:space="preserve"> (50 each)</w:t>
      </w:r>
    </w:p>
    <w:p w:rsidR="00E21958" w:rsidRDefault="00E21958" w:rsidP="00E21958">
      <w:pPr>
        <w:pStyle w:val="ListParagraph"/>
        <w:numPr>
          <w:ilvl w:val="0"/>
          <w:numId w:val="21"/>
        </w:numPr>
      </w:pPr>
      <w:r w:rsidRPr="00E21958">
        <w:t>3rd Part F.I.O. Project: Evidence-Focused Reply to 2 Students’ Feedback</w:t>
      </w:r>
      <w:r>
        <w:t xml:space="preserve"> – </w:t>
      </w:r>
      <w:r w:rsidRPr="00EE0682">
        <w:rPr>
          <w:rStyle w:val="Strong"/>
        </w:rPr>
        <w:t>50</w:t>
      </w:r>
      <w:r>
        <w:t xml:space="preserve"> points</w:t>
      </w:r>
      <w:r w:rsidR="002A55DD">
        <w:t xml:space="preserve"> (25 each)</w:t>
      </w:r>
    </w:p>
    <w:p w:rsidR="009564C9" w:rsidRDefault="00724E2C" w:rsidP="00CD540A">
      <w:pPr>
        <w:pStyle w:val="Heading2"/>
        <w:numPr>
          <w:ilvl w:val="0"/>
          <w:numId w:val="10"/>
        </w:numPr>
        <w:rPr>
          <w:rFonts w:cstheme="minorHAnsi"/>
        </w:rPr>
      </w:pPr>
      <w:bookmarkStart w:id="1" w:name="_Toc65030672"/>
      <w:r>
        <w:rPr>
          <w:rFonts w:cstheme="minorHAnsi"/>
        </w:rPr>
        <w:t xml:space="preserve">Requirements </w:t>
      </w:r>
      <w:r w:rsidRPr="00CD540A">
        <w:t>Based</w:t>
      </w:r>
      <w:r>
        <w:rPr>
          <w:rFonts w:cstheme="minorHAnsi"/>
        </w:rPr>
        <w:t xml:space="preserve"> on the History Department Student Learner Outcomes for Writing</w:t>
      </w:r>
      <w:bookmarkEnd w:id="1"/>
    </w:p>
    <w:p w:rsidR="00324A17" w:rsidRDefault="00724E2C">
      <w:r>
        <w:rPr>
          <w:rFonts w:cstheme="minorHAnsi"/>
        </w:rPr>
        <w:t>You are expected to create “an argument”--</w:t>
      </w:r>
      <w:bookmarkStart w:id="2" w:name="_Toc315622950"/>
      <w:bookmarkStart w:id="3" w:name="_Toc315612856"/>
      <w:bookmarkStart w:id="4" w:name="_Toc315612855"/>
      <w:bookmarkStart w:id="5" w:name="_Toc403308387"/>
      <w:bookmarkStart w:id="6" w:name="_Toc401592283"/>
      <w:bookmarkStart w:id="7" w:name="_Toc401591876"/>
      <w:r>
        <w:t xml:space="preserve">“a coherent series of statements leading from a premise to a conclusion.” </w:t>
      </w:r>
      <w:bookmarkEnd w:id="2"/>
      <w:bookmarkEnd w:id="3"/>
      <w:bookmarkEnd w:id="4"/>
      <w:bookmarkEnd w:id="5"/>
      <w:bookmarkEnd w:id="6"/>
      <w:bookmarkEnd w:id="7"/>
      <w:r>
        <w:t>Trying to teach something clearly and accurately honorably to another 1</w:t>
      </w:r>
      <w:r>
        <w:rPr>
          <w:vertAlign w:val="superscript"/>
        </w:rPr>
        <w:t>st</w:t>
      </w:r>
      <w:r w:rsidR="00CD540A">
        <w:t xml:space="preserve">-year </w:t>
      </w:r>
      <w:r>
        <w:t xml:space="preserve">student can help you do that. </w:t>
      </w:r>
    </w:p>
    <w:p w:rsidR="009564C9" w:rsidRDefault="00724E2C">
      <w:r>
        <w:t xml:space="preserve">You are also expected to use primaries and “historical evidence” and to analyze (not just repeat). Click here </w:t>
      </w:r>
      <w:hyperlink r:id="rId6" w:history="1">
        <w:r>
          <w:rPr>
            <w:rStyle w:val="Hyperlink"/>
            <w:rFonts w:cs="Calibri"/>
            <w:color w:val="000000"/>
          </w:rPr>
          <w:t>for details about those terms</w:t>
        </w:r>
      </w:hyperlink>
      <w:r>
        <w:t>. Link Address: http://www.cjbibus.com/GS_HistDept_Student_Learner_Outcomes.htm</w:t>
      </w:r>
    </w:p>
    <w:p w:rsidR="009564C9" w:rsidRDefault="00724E2C">
      <w:pPr>
        <w:pStyle w:val="Heading2"/>
        <w:numPr>
          <w:ilvl w:val="0"/>
          <w:numId w:val="10"/>
        </w:numPr>
      </w:pPr>
      <w:bookmarkStart w:id="8" w:name="_Toc65030673"/>
      <w:r>
        <w:t xml:space="preserve">Required 5 Good Habits for Evidence </w:t>
      </w:r>
      <w:r w:rsidR="00F25008">
        <w:t xml:space="preserve">But an </w:t>
      </w:r>
      <w:r w:rsidR="00F25008" w:rsidRPr="009B4804">
        <w:t xml:space="preserve">Alternative Way to Learn to Do </w:t>
      </w:r>
      <w:r w:rsidR="0031079B" w:rsidRPr="009B4804">
        <w:t>the Good Habits</w:t>
      </w:r>
      <w:bookmarkEnd w:id="8"/>
    </w:p>
    <w:p w:rsidR="00CE5D64" w:rsidRDefault="00CE5D64" w:rsidP="00CE5D64">
      <w:r>
        <w:t xml:space="preserve">Click </w:t>
      </w:r>
      <w:hyperlink r:id="rId7" w:history="1">
        <w:r>
          <w:rPr>
            <w:rStyle w:val="Hyperlink"/>
          </w:rPr>
          <w:t>here for Good Habits for Evidence.</w:t>
        </w:r>
      </w:hyperlink>
      <w:r w:rsidR="00724E2C">
        <w:t xml:space="preserve"> Link Address: </w:t>
      </w:r>
      <w:r>
        <w:t>h</w:t>
      </w:r>
      <w:r w:rsidRPr="00CE5D64">
        <w:t>ttp:/www.cjbibus.com/</w:t>
      </w:r>
      <w:r w:rsidR="008029AC" w:rsidRPr="008029AC">
        <w:t>GHE_Would_anyone_pay_Plus.pdf</w:t>
      </w:r>
    </w:p>
    <w:p w:rsidR="00EE0682" w:rsidRDefault="002A55DD" w:rsidP="009B4804">
      <w:pPr>
        <w:shd w:val="clear" w:color="auto" w:fill="FFFFFF" w:themeFill="background1"/>
      </w:pPr>
      <w:r>
        <w:t>What is different in the folder from this statement is</w:t>
      </w:r>
      <w:r w:rsidR="00EE0682">
        <w:t xml:space="preserve"> an </w:t>
      </w:r>
      <w:r w:rsidR="00EE0682" w:rsidRPr="00324A17">
        <w:t>experiment.</w:t>
      </w:r>
      <w:r w:rsidR="00EE0682">
        <w:t xml:space="preserve"> Instead of asking you to learn about the 5 Good Habits for Evidence, </w:t>
      </w:r>
      <w:r w:rsidR="00EE0682" w:rsidRPr="00EE0682">
        <w:rPr>
          <w:rStyle w:val="Strong"/>
        </w:rPr>
        <w:t xml:space="preserve">it asks you </w:t>
      </w:r>
      <w:hyperlink r:id="rId8" w:history="1">
        <w:r w:rsidR="00EE0682" w:rsidRPr="00164DC9">
          <w:rPr>
            <w:rStyle w:val="Hyperlink"/>
          </w:rPr>
          <w:t>to try working in the ways stated in this link</w:t>
        </w:r>
      </w:hyperlink>
      <w:r w:rsidR="00EE0682">
        <w:t xml:space="preserve"> </w:t>
      </w:r>
      <w:r w:rsidR="00F25008">
        <w:t>even if you have never done writing work this way before</w:t>
      </w:r>
      <w:r w:rsidR="00EE0682">
        <w:t>.</w:t>
      </w:r>
      <w:r w:rsidR="00164DC9">
        <w:t xml:space="preserve"> Link Address: </w:t>
      </w:r>
      <w:r w:rsidR="00164DC9" w:rsidRPr="00164DC9">
        <w:t>1301_1302_2_Brain_Tricks_to_Increase_Grade_Decrease_Errors_in_Good_Habits_for_Evidence.pdf</w:t>
      </w:r>
    </w:p>
    <w:p w:rsidR="00EE0682" w:rsidRDefault="00EE0682" w:rsidP="009B4804">
      <w:pPr>
        <w:shd w:val="clear" w:color="auto" w:fill="FFFFFF" w:themeFill="background1"/>
      </w:pPr>
      <w:r>
        <w:t xml:space="preserve">If you work as stated in this link, you probably (but I cannot guarantee it </w:t>
      </w:r>
      <w:r w:rsidRPr="00164DC9">
        <w:rPr>
          <w:rStyle w:val="Strong"/>
        </w:rPr>
        <w:t>yet</w:t>
      </w:r>
      <w:r w:rsidR="00F25008">
        <w:t>)</w:t>
      </w:r>
      <w:r>
        <w:t xml:space="preserve"> will: </w:t>
      </w:r>
    </w:p>
    <w:p w:rsidR="00EE0682" w:rsidRDefault="00EE0682" w:rsidP="009B4804">
      <w:pPr>
        <w:pStyle w:val="ListParagraph"/>
        <w:numPr>
          <w:ilvl w:val="0"/>
          <w:numId w:val="23"/>
        </w:numPr>
        <w:shd w:val="clear" w:color="auto" w:fill="FFFFFF" w:themeFill="background1"/>
      </w:pPr>
      <w:r>
        <w:t xml:space="preserve">Not only create a </w:t>
      </w:r>
      <w:r w:rsidRPr="00F25008">
        <w:rPr>
          <w:rStyle w:val="Strong"/>
        </w:rPr>
        <w:t>good</w:t>
      </w:r>
      <w:r>
        <w:t xml:space="preserve"> project </w:t>
      </w:r>
    </w:p>
    <w:p w:rsidR="002A55DD" w:rsidRDefault="00F25008" w:rsidP="009B4804">
      <w:pPr>
        <w:pStyle w:val="ListParagraph"/>
        <w:numPr>
          <w:ilvl w:val="0"/>
          <w:numId w:val="23"/>
        </w:numPr>
        <w:shd w:val="clear" w:color="auto" w:fill="FFFFFF" w:themeFill="background1"/>
      </w:pPr>
      <w:r>
        <w:t xml:space="preserve">But also </w:t>
      </w:r>
      <w:r w:rsidRPr="00F25008">
        <w:rPr>
          <w:rStyle w:val="Strong"/>
        </w:rPr>
        <w:t>not</w:t>
      </w:r>
      <w:r>
        <w:t xml:space="preserve"> make errors with</w:t>
      </w:r>
      <w:r w:rsidR="00EE0682">
        <w:t xml:space="preserve"> </w:t>
      </w:r>
      <w:r>
        <w:t>evidence or with plagiarism/”half-copy” plagiarism</w:t>
      </w:r>
    </w:p>
    <w:p w:rsidR="00F25008" w:rsidRDefault="00F25008" w:rsidP="009B4804">
      <w:pPr>
        <w:shd w:val="clear" w:color="auto" w:fill="FFFFFF" w:themeFill="background1"/>
      </w:pPr>
      <w:r w:rsidRPr="00164DC9">
        <w:rPr>
          <w:b/>
          <w:shd w:val="clear" w:color="auto" w:fill="D9E2F3" w:themeFill="accent5" w:themeFillTint="33"/>
        </w:rPr>
        <w:t>FYI</w:t>
      </w:r>
      <w:r>
        <w:t xml:space="preserve">: Although I cannot guarantee you </w:t>
      </w:r>
      <w:r w:rsidRPr="0032407E">
        <w:rPr>
          <w:rStyle w:val="Strong"/>
        </w:rPr>
        <w:t>will do a</w:t>
      </w:r>
      <w:r>
        <w:t xml:space="preserve"> </w:t>
      </w:r>
      <w:r w:rsidR="008D733D">
        <w:t xml:space="preserve">but </w:t>
      </w:r>
      <w:r w:rsidRPr="00F25008">
        <w:rPr>
          <w:rStyle w:val="Strong"/>
        </w:rPr>
        <w:t>not do b</w:t>
      </w:r>
      <w:r>
        <w:t>, but--if you email me that you are using the Alternative directions--I will work to give you useful feedback</w:t>
      </w:r>
      <w:r w:rsidR="00164DC9">
        <w:t>,</w:t>
      </w:r>
      <w:r>
        <w:t xml:space="preserve"> but </w:t>
      </w:r>
      <w:r w:rsidRPr="00164DC9">
        <w:rPr>
          <w:rStyle w:val="Strong"/>
        </w:rPr>
        <w:t>not</w:t>
      </w:r>
      <w:r>
        <w:t xml:space="preserve"> zap your points. </w:t>
      </w:r>
    </w:p>
    <w:p w:rsidR="009564C9" w:rsidRDefault="00724E2C" w:rsidP="009B4804">
      <w:pPr>
        <w:shd w:val="clear" w:color="auto" w:fill="FFFFFF" w:themeFill="background1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  <w:shd w:val="clear" w:color="auto" w:fill="FFC000"/>
        </w:rPr>
        <w:t>Caution:</w:t>
      </w:r>
      <w:r>
        <w:rPr>
          <w:rStyle w:val="Hyperlink"/>
          <w:color w:val="auto"/>
          <w:u w:val="none"/>
        </w:rPr>
        <w:t xml:space="preserve"> Because I have the sources that you were supposed to use in front of me, I can </w:t>
      </w:r>
      <w:r>
        <w:rPr>
          <w:rStyle w:val="Strong"/>
        </w:rPr>
        <w:t>tell—and prove—easily</w:t>
      </w:r>
      <w:r>
        <w:rPr>
          <w:rStyle w:val="Hyperlink"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if you misread, assumed, plagiarized, half-copy plagiarized, embellished, cherry-picked and other words in the rubric. </w:t>
      </w:r>
      <w:r w:rsidR="00215F83">
        <w:rPr>
          <w:rStyle w:val="Hyperlink"/>
          <w:color w:val="auto"/>
          <w:u w:val="none"/>
        </w:rPr>
        <w:t xml:space="preserve">If you do not believe this, </w:t>
      </w:r>
      <w:r w:rsidR="00215F83" w:rsidRPr="009B4804">
        <w:rPr>
          <w:rStyle w:val="Hyperlink"/>
          <w:b/>
          <w:color w:val="auto"/>
          <w:u w:val="none"/>
        </w:rPr>
        <w:t>s</w:t>
      </w:r>
      <w:r w:rsidR="00164DC9" w:rsidRPr="0032407E">
        <w:rPr>
          <w:rStyle w:val="Strong"/>
        </w:rPr>
        <w:t>ee the Video at the top of the Evidence Quiz folder.</w:t>
      </w:r>
    </w:p>
    <w:p w:rsidR="008D733D" w:rsidRDefault="00EA0A79" w:rsidP="00EA0A79">
      <w:pPr>
        <w:rPr>
          <w:shd w:val="clear" w:color="auto" w:fill="D9E2F3" w:themeFill="accent5" w:themeFillTint="33"/>
        </w:rPr>
      </w:pPr>
      <w:r>
        <w:rPr>
          <w:b/>
          <w:highlight w:val="cyan"/>
        </w:rPr>
        <w:t>Tip</w:t>
      </w:r>
      <w:r w:rsidRPr="009B4804">
        <w:rPr>
          <w:b/>
          <w:highlight w:val="cyan"/>
        </w:rPr>
        <w:t>:</w:t>
      </w:r>
      <w:r w:rsidRPr="009B4804">
        <w:t xml:space="preserve"> </w:t>
      </w:r>
      <w:r w:rsidR="00F25008" w:rsidRPr="009B4804">
        <w:t xml:space="preserve"> </w:t>
      </w:r>
      <w:r w:rsidR="00BB21D8" w:rsidRPr="009B4804">
        <w:t>Your prof</w:t>
      </w:r>
      <w:r w:rsidR="00164DC9" w:rsidRPr="009B4804">
        <w:t xml:space="preserve"> work</w:t>
      </w:r>
      <w:r w:rsidR="00BB21D8" w:rsidRPr="009B4804">
        <w:t>s</w:t>
      </w:r>
      <w:r w:rsidR="00164DC9" w:rsidRPr="009B4804">
        <w:t xml:space="preserve"> to give feedback </w:t>
      </w:r>
      <w:r w:rsidR="00BB21D8" w:rsidRPr="009B4804">
        <w:t>to</w:t>
      </w:r>
      <w:r w:rsidR="00164DC9" w:rsidRPr="009B4804">
        <w:t xml:space="preserve"> help </w:t>
      </w:r>
      <w:r w:rsidR="00BB21D8" w:rsidRPr="009B4804">
        <w:t>your</w:t>
      </w:r>
      <w:r w:rsidR="00164DC9" w:rsidRPr="009B4804">
        <w:t>’</w:t>
      </w:r>
      <w:r w:rsidR="00BB21D8" w:rsidRPr="009B4804">
        <w:t xml:space="preserve"> future</w:t>
      </w:r>
      <w:r w:rsidRPr="009B4804">
        <w:t xml:space="preserve">. If you have a question about why I marked </w:t>
      </w:r>
      <w:r w:rsidR="00BB21D8" w:rsidRPr="009B4804">
        <w:t>something, I</w:t>
      </w:r>
      <w:r w:rsidRPr="009B4804">
        <w:t xml:space="preserve"> can </w:t>
      </w:r>
      <w:r w:rsidR="00BB21D8" w:rsidRPr="009B4804">
        <w:t xml:space="preserve">tell you. </w:t>
      </w:r>
      <w:r w:rsidRPr="009B4804">
        <w:rPr>
          <w:rStyle w:val="Strong"/>
        </w:rPr>
        <w:t>Example</w:t>
      </w:r>
      <w:r w:rsidRPr="009B4804">
        <w:t xml:space="preserve">: </w:t>
      </w:r>
      <w:r w:rsidR="0032407E" w:rsidRPr="009B4804">
        <w:t xml:space="preserve">Your </w:t>
      </w:r>
      <w:proofErr w:type="gramStart"/>
      <w:r w:rsidR="0032407E" w:rsidRPr="009B4804">
        <w:t>prof</w:t>
      </w:r>
      <w:proofErr w:type="gramEnd"/>
      <w:r w:rsidR="0032407E" w:rsidRPr="009B4804">
        <w:t xml:space="preserve"> u</w:t>
      </w:r>
      <w:r w:rsidRPr="009B4804">
        <w:t>nderline</w:t>
      </w:r>
      <w:r w:rsidR="008D733D" w:rsidRPr="009B4804">
        <w:t>s</w:t>
      </w:r>
      <w:r w:rsidRPr="009B4804">
        <w:t xml:space="preserve"> words i</w:t>
      </w:r>
      <w:r w:rsidR="00BB21D8" w:rsidRPr="009B4804">
        <w:t xml:space="preserve">n your paper </w:t>
      </w:r>
      <w:r w:rsidR="00296F9A" w:rsidRPr="009B4804">
        <w:t xml:space="preserve">that are a Good Habits for Evidence error </w:t>
      </w:r>
      <w:r w:rsidR="00BB21D8" w:rsidRPr="009B4804">
        <w:t xml:space="preserve">and </w:t>
      </w:r>
      <w:r w:rsidR="00296F9A" w:rsidRPr="009B4804">
        <w:t xml:space="preserve">then </w:t>
      </w:r>
      <w:r w:rsidR="00BB21D8" w:rsidRPr="009B4804">
        <w:t>writes the # of the missed</w:t>
      </w:r>
      <w:r w:rsidRPr="009B4804">
        <w:t xml:space="preserve"> Good Habit for Evidence in the left margin.</w:t>
      </w:r>
      <w:r w:rsidRPr="0032407E">
        <w:rPr>
          <w:shd w:val="clear" w:color="auto" w:fill="D9E2F3" w:themeFill="accent5" w:themeFillTint="33"/>
        </w:rPr>
        <w:t xml:space="preserve"> </w:t>
      </w:r>
    </w:p>
    <w:p w:rsidR="00324A17" w:rsidRDefault="00324A17" w:rsidP="00EA0A79">
      <w:pPr>
        <w:rPr>
          <w:shd w:val="clear" w:color="auto" w:fill="D9E2F3" w:themeFill="accent5" w:themeFillTint="33"/>
        </w:rPr>
      </w:pPr>
      <w:bookmarkStart w:id="9" w:name="_GoBack"/>
      <w:bookmarkEnd w:id="9"/>
    </w:p>
    <w:p w:rsidR="009564C9" w:rsidRDefault="00724E2C" w:rsidP="008D733D">
      <w:pPr>
        <w:pStyle w:val="Heading2"/>
        <w:numPr>
          <w:ilvl w:val="0"/>
          <w:numId w:val="10"/>
        </w:numPr>
      </w:pPr>
      <w:bookmarkStart w:id="10" w:name="_Toc65030674"/>
      <w:r w:rsidRPr="008D733D">
        <w:lastRenderedPageBreak/>
        <w:t>Required Good Habits of Working</w:t>
      </w:r>
      <w:bookmarkEnd w:id="10"/>
    </w:p>
    <w:p w:rsidR="009564C9" w:rsidRDefault="00724E2C" w:rsidP="008D733D">
      <w:r>
        <w:t>Save yourself from misery and lost points. Do these things:</w:t>
      </w:r>
    </w:p>
    <w:p w:rsidR="009564C9" w:rsidRDefault="00875B2B">
      <w:pPr>
        <w:pStyle w:val="ListParagraph"/>
        <w:numPr>
          <w:ilvl w:val="0"/>
          <w:numId w:val="14"/>
        </w:numPr>
      </w:pPr>
      <w:r>
        <w:t>Microsoft Word can also</w:t>
      </w:r>
      <w:r w:rsidR="00724E2C">
        <w:t xml:space="preserve"> </w:t>
      </w:r>
      <w:r>
        <w:t xml:space="preserve">do </w:t>
      </w:r>
      <w:r w:rsidR="00724E2C">
        <w:t xml:space="preserve">spell and grammar checking. </w:t>
      </w:r>
    </w:p>
    <w:p w:rsidR="009564C9" w:rsidRDefault="00EA0A79">
      <w:pPr>
        <w:pStyle w:val="ListParagraph"/>
        <w:numPr>
          <w:ilvl w:val="0"/>
          <w:numId w:val="14"/>
        </w:numPr>
      </w:pPr>
      <w:r w:rsidRPr="009B4804">
        <w:t>If you can, p</w:t>
      </w:r>
      <w:r w:rsidR="00724E2C" w:rsidRPr="009B4804">
        <w:t>rint the paper.</w:t>
      </w:r>
      <w:r w:rsidRPr="009B4804">
        <w:t xml:space="preserve"> If you cannot, use a copy of your file. Either way, p</w:t>
      </w:r>
      <w:r w:rsidR="00724E2C" w:rsidRPr="009B4804">
        <w:t>roof it</w:t>
      </w:r>
      <w:r w:rsidR="00724E2C" w:rsidRPr="0032407E">
        <w:rPr>
          <w:shd w:val="clear" w:color="auto" w:fill="D9E2F3" w:themeFill="accent5" w:themeFillTint="33"/>
        </w:rPr>
        <w:t>.</w:t>
      </w:r>
      <w:r w:rsidR="00724E2C">
        <w:t xml:space="preserve"> </w:t>
      </w:r>
      <w:r w:rsidR="00724E2C" w:rsidRPr="00875B2B">
        <w:rPr>
          <w:rStyle w:val="Strong"/>
        </w:rPr>
        <w:t>To proof</w:t>
      </w:r>
      <w:r w:rsidR="00724E2C">
        <w:t xml:space="preserve"> = to </w:t>
      </w:r>
      <w:r w:rsidR="00724E2C" w:rsidRPr="00875B2B">
        <w:rPr>
          <w:rStyle w:val="Strong"/>
        </w:rPr>
        <w:t xml:space="preserve">compare side by side </w:t>
      </w:r>
      <w:r>
        <w:rPr>
          <w:rStyle w:val="Strong"/>
        </w:rPr>
        <w:t xml:space="preserve">your paper </w:t>
      </w:r>
      <w:r w:rsidRPr="009B4804">
        <w:rPr>
          <w:rStyle w:val="Strong"/>
        </w:rPr>
        <w:t>(file or print)</w:t>
      </w:r>
      <w:r>
        <w:rPr>
          <w:rStyle w:val="Strong"/>
        </w:rPr>
        <w:t xml:space="preserve"> with</w:t>
      </w:r>
      <w:r w:rsidR="00724E2C" w:rsidRPr="00875B2B">
        <w:rPr>
          <w:rStyle w:val="Strong"/>
        </w:rPr>
        <w:t xml:space="preserve"> </w:t>
      </w:r>
      <w:r>
        <w:rPr>
          <w:rStyle w:val="Strong"/>
        </w:rPr>
        <w:t xml:space="preserve">the </w:t>
      </w:r>
      <w:r w:rsidR="00724E2C" w:rsidRPr="00875B2B">
        <w:rPr>
          <w:rStyle w:val="Strong"/>
        </w:rPr>
        <w:t>source</w:t>
      </w:r>
      <w:r w:rsidR="00724E2C">
        <w:t xml:space="preserve"> to be sure </w:t>
      </w:r>
      <w:r w:rsidR="00724E2C" w:rsidRPr="00875B2B">
        <w:rPr>
          <w:rStyle w:val="Strong"/>
        </w:rPr>
        <w:t>page numbers</w:t>
      </w:r>
      <w:r w:rsidR="00724E2C">
        <w:t xml:space="preserve">, </w:t>
      </w:r>
      <w:r w:rsidR="00724E2C" w:rsidRPr="00875B2B">
        <w:rPr>
          <w:rStyle w:val="Strong"/>
        </w:rPr>
        <w:t>facts,</w:t>
      </w:r>
      <w:r w:rsidR="00724E2C">
        <w:t xml:space="preserve"> </w:t>
      </w:r>
      <w:r w:rsidR="00724E2C" w:rsidRPr="00875B2B">
        <w:rPr>
          <w:rStyle w:val="Strong"/>
        </w:rPr>
        <w:t>names, quotations</w:t>
      </w:r>
      <w:r w:rsidR="00731600">
        <w:t>,</w:t>
      </w:r>
      <w:r w:rsidR="00724E2C">
        <w:t xml:space="preserve"> </w:t>
      </w:r>
      <w:r w:rsidR="00724E2C">
        <w:rPr>
          <w:rStyle w:val="Strong"/>
        </w:rPr>
        <w:t>everything</w:t>
      </w:r>
      <w:r w:rsidR="00724E2C">
        <w:t xml:space="preserve"> is correct. </w:t>
      </w:r>
      <w:r w:rsidR="00724E2C">
        <w:rPr>
          <w:rStyle w:val="Strong"/>
          <w:highlight w:val="cyan"/>
        </w:rPr>
        <w:t>Tip</w:t>
      </w:r>
      <w:r w:rsidR="00724E2C">
        <w:rPr>
          <w:b/>
          <w:highlight w:val="cyan"/>
        </w:rPr>
        <w:t>:</w:t>
      </w:r>
      <w:r w:rsidR="00724E2C">
        <w:t xml:space="preserve"> </w:t>
      </w:r>
      <w:r w:rsidR="00724E2C" w:rsidRPr="00875B2B">
        <w:rPr>
          <w:shd w:val="clear" w:color="auto" w:fill="FFFF00"/>
        </w:rPr>
        <w:t>Develop habits of work to match the way you want to be paid</w:t>
      </w:r>
      <w:r w:rsidR="00724E2C">
        <w:t>.</w:t>
      </w:r>
    </w:p>
    <w:p w:rsidR="009564C9" w:rsidRDefault="00724E2C">
      <w:pPr>
        <w:pStyle w:val="ListParagraph"/>
        <w:numPr>
          <w:ilvl w:val="0"/>
          <w:numId w:val="14"/>
        </w:numPr>
      </w:pPr>
      <w:r>
        <w:t xml:space="preserve">Also proof the appearance of words. If you copy information from a different file into your </w:t>
      </w:r>
      <w:r w:rsidR="00875B2B">
        <w:t>Project</w:t>
      </w:r>
      <w:r>
        <w:t xml:space="preserve">, you may mess up the format you had set up. </w:t>
      </w:r>
      <w:r>
        <w:rPr>
          <w:rStyle w:val="Strong"/>
        </w:rPr>
        <w:t>Example:</w:t>
      </w:r>
      <w:r>
        <w:t xml:space="preserve"> If you copy words from a primary into your </w:t>
      </w:r>
      <w:r w:rsidR="00875B2B">
        <w:t>Project</w:t>
      </w:r>
      <w:r>
        <w:t xml:space="preserve">, your computer may change font and spacing. </w:t>
      </w:r>
      <w:r w:rsidR="00EA0A79" w:rsidRPr="00EA0A79">
        <w:rPr>
          <w:b/>
          <w:highlight w:val="cyan"/>
        </w:rPr>
        <w:t>Prof’s Tip</w:t>
      </w:r>
      <w:r w:rsidR="00EA0A79">
        <w:t>: C</w:t>
      </w:r>
      <w:r>
        <w:t xml:space="preserve">opy </w:t>
      </w:r>
      <w:r w:rsidR="00EA0A79">
        <w:t>the words from the primary, paste</w:t>
      </w:r>
      <w:r>
        <w:t xml:space="preserve"> it in a separate file </w:t>
      </w:r>
      <w:r w:rsidR="00EA0A79">
        <w:t xml:space="preserve">from your project, </w:t>
      </w:r>
      <w:r>
        <w:t>and change it to the settings i</w:t>
      </w:r>
      <w:r w:rsidR="00EA0A79">
        <w:t>n Required Format. Then copy that cleaned up</w:t>
      </w:r>
      <w:r>
        <w:t xml:space="preserve"> quotation into your paper. </w:t>
      </w:r>
    </w:p>
    <w:p w:rsidR="009564C9" w:rsidRDefault="00724E2C">
      <w:pPr>
        <w:pStyle w:val="ListParagraph"/>
        <w:numPr>
          <w:ilvl w:val="0"/>
          <w:numId w:val="14"/>
        </w:numPr>
      </w:pPr>
      <w:r>
        <w:t xml:space="preserve">Be brief and most certainly keep </w:t>
      </w:r>
      <w:r w:rsidRPr="00875B2B">
        <w:rPr>
          <w:rStyle w:val="Strong"/>
        </w:rPr>
        <w:t>any</w:t>
      </w:r>
      <w:r>
        <w:t xml:space="preserve"> </w:t>
      </w:r>
      <w:r w:rsidR="00875B2B">
        <w:t xml:space="preserve">and </w:t>
      </w:r>
      <w:r w:rsidR="00875B2B" w:rsidRPr="00875B2B">
        <w:rPr>
          <w:rStyle w:val="Strong"/>
        </w:rPr>
        <w:t xml:space="preserve">every </w:t>
      </w:r>
      <w:r w:rsidRPr="00CD540A">
        <w:rPr>
          <w:rStyle w:val="Strong"/>
        </w:rPr>
        <w:t>quotation</w:t>
      </w:r>
      <w:r>
        <w:t xml:space="preserve"> very brief</w:t>
      </w:r>
      <w:r w:rsidR="00875B2B">
        <w:t xml:space="preserve"> (</w:t>
      </w:r>
      <w:r w:rsidR="00875B2B" w:rsidRPr="008D733D">
        <w:rPr>
          <w:rStyle w:val="Strong"/>
        </w:rPr>
        <w:t>always under 5 words</w:t>
      </w:r>
      <w:r w:rsidR="00875B2B">
        <w:t>)</w:t>
      </w:r>
      <w:r>
        <w:t>.</w:t>
      </w:r>
    </w:p>
    <w:p w:rsidR="009564C9" w:rsidRDefault="00724E2C">
      <w:pPr>
        <w:pStyle w:val="ListParagraph"/>
        <w:numPr>
          <w:ilvl w:val="0"/>
          <w:numId w:val="14"/>
        </w:numPr>
      </w:pPr>
      <w:r>
        <w:t xml:space="preserve">Save your file </w:t>
      </w:r>
      <w:r w:rsidR="00CD540A">
        <w:t xml:space="preserve">as you work and keep earlier versions until you finish the project. </w:t>
      </w:r>
      <w:r>
        <w:t>It is safer.</w:t>
      </w:r>
    </w:p>
    <w:p w:rsidR="009564C9" w:rsidRDefault="00724E2C">
      <w:pPr>
        <w:pStyle w:val="Heading2"/>
        <w:numPr>
          <w:ilvl w:val="0"/>
          <w:numId w:val="10"/>
        </w:numPr>
      </w:pPr>
      <w:bookmarkStart w:id="11" w:name="_Toc65030675"/>
      <w:r>
        <w:rPr>
          <w:shd w:val="clear" w:color="auto" w:fill="FFC000"/>
        </w:rPr>
        <w:t>Caution</w:t>
      </w:r>
      <w:r>
        <w:rPr>
          <w:b w:val="0"/>
          <w:shd w:val="clear" w:color="auto" w:fill="FFC000"/>
        </w:rPr>
        <w:t>:</w:t>
      </w:r>
      <w:r>
        <w:rPr>
          <w:b w:val="0"/>
        </w:rPr>
        <w:t xml:space="preserve"> </w:t>
      </w:r>
      <w:r>
        <w:t xml:space="preserve">Required Format for Your </w:t>
      </w:r>
      <w:r w:rsidR="00875B2B">
        <w:t>Project</w:t>
      </w:r>
      <w:r>
        <w:t xml:space="preserve"> Work and Required File Types for </w:t>
      </w:r>
      <w:r w:rsidR="00C15BC8">
        <w:t>Your Discussion Post</w:t>
      </w:r>
      <w:bookmarkEnd w:id="11"/>
    </w:p>
    <w:p w:rsidR="0055685E" w:rsidRDefault="00C15BC8">
      <w:r>
        <w:t>Because last term</w:t>
      </w:r>
      <w:r w:rsidR="00CF4028">
        <w:t>,</w:t>
      </w:r>
      <w:r>
        <w:t xml:space="preserve"> some students posted unreadable posts, I tested to</w:t>
      </w:r>
      <w:r w:rsidR="00CF4028">
        <w:t xml:space="preserve"> try to</w:t>
      </w:r>
      <w:r>
        <w:t xml:space="preserve"> find a safer pattern. </w:t>
      </w:r>
      <w:r w:rsidRPr="008748AB">
        <w:rPr>
          <w:b/>
          <w:shd w:val="clear" w:color="auto" w:fill="FFC000"/>
        </w:rPr>
        <w:t>Caution:</w:t>
      </w:r>
      <w:r>
        <w:t xml:space="preserve"> </w:t>
      </w:r>
      <w:r w:rsidR="0055685E">
        <w:t xml:space="preserve"> </w:t>
      </w:r>
      <w:r w:rsidR="0055685E" w:rsidRPr="008D733D">
        <w:rPr>
          <w:rStyle w:val="Strong"/>
        </w:rPr>
        <w:t xml:space="preserve">It is your responsibility to look at your own post </w:t>
      </w:r>
      <w:r w:rsidR="00296F9A">
        <w:rPr>
          <w:rStyle w:val="Strong"/>
        </w:rPr>
        <w:t>as</w:t>
      </w:r>
      <w:r w:rsidR="0055685E" w:rsidRPr="008D733D">
        <w:rPr>
          <w:rStyle w:val="Strong"/>
        </w:rPr>
        <w:t xml:space="preserve"> you are creating it</w:t>
      </w:r>
      <w:r w:rsidR="0055685E" w:rsidRPr="009B4804">
        <w:rPr>
          <w:rStyle w:val="Strong"/>
        </w:rPr>
        <w:t>.</w:t>
      </w:r>
      <w:r w:rsidR="0055685E" w:rsidRPr="009B4804">
        <w:t xml:space="preserve"> If it has such things as garbage from your file or if letters overlap other letters or if it so narrow that there </w:t>
      </w:r>
      <w:r w:rsidR="00296F9A" w:rsidRPr="009B4804">
        <w:t xml:space="preserve">are </w:t>
      </w:r>
      <w:r w:rsidR="0055685E" w:rsidRPr="009B4804">
        <w:t xml:space="preserve">3 words per line so that it is unusable by others in the class, then </w:t>
      </w:r>
      <w:r w:rsidR="0055685E" w:rsidRPr="009B4804">
        <w:rPr>
          <w:rStyle w:val="Strong"/>
        </w:rPr>
        <w:t>you</w:t>
      </w:r>
      <w:r w:rsidR="0055685E" w:rsidRPr="009B4804">
        <w:t xml:space="preserve"> must act</w:t>
      </w:r>
      <w:r w:rsidR="00BA6C5A" w:rsidRPr="009B4804">
        <w:t xml:space="preserve"> immediately</w:t>
      </w:r>
      <w:r w:rsidR="0055685E" w:rsidRPr="009B4804">
        <w:t>.</w:t>
      </w:r>
    </w:p>
    <w:p w:rsidR="0055685E" w:rsidRPr="0055685E" w:rsidRDefault="00C15BC8" w:rsidP="009B4804">
      <w:pPr>
        <w:pStyle w:val="ListParagraph"/>
        <w:numPr>
          <w:ilvl w:val="0"/>
          <w:numId w:val="27"/>
        </w:numPr>
      </w:pPr>
      <w:r w:rsidRPr="009B4804">
        <w:t xml:space="preserve">If your post is unreadable, </w:t>
      </w:r>
      <w:r w:rsidR="0055685E" w:rsidRPr="009B4804">
        <w:t xml:space="preserve">try deleting the contents of the Message box. If that fails, then </w:t>
      </w:r>
      <w:r w:rsidRPr="009B4804">
        <w:t>you</w:t>
      </w:r>
      <w:r w:rsidR="00CD540A" w:rsidRPr="009B4804">
        <w:t xml:space="preserve"> must</w:t>
      </w:r>
      <w:r w:rsidRPr="009B4804">
        <w:t xml:space="preserve"> </w:t>
      </w:r>
      <w:r w:rsidRPr="009B4804">
        <w:rPr>
          <w:b/>
          <w:bCs/>
        </w:rPr>
        <w:t>immediately</w:t>
      </w:r>
      <w:r w:rsidRPr="009B4804">
        <w:t xml:space="preserve"> repost </w:t>
      </w:r>
      <w:r w:rsidR="00703545" w:rsidRPr="009B4804">
        <w:t>(completely new post</w:t>
      </w:r>
      <w:r w:rsidR="0055685E" w:rsidRPr="009B4804">
        <w:t xml:space="preserve"> and new subject line</w:t>
      </w:r>
      <w:r w:rsidR="00703545" w:rsidRPr="009B4804">
        <w:t>) so it is readable and email me to delete the unreadable post.</w:t>
      </w:r>
    </w:p>
    <w:p w:rsidR="00703545" w:rsidRDefault="00703545" w:rsidP="009B4804">
      <w:pPr>
        <w:pStyle w:val="ListParagraph"/>
        <w:numPr>
          <w:ilvl w:val="0"/>
          <w:numId w:val="27"/>
        </w:numPr>
      </w:pPr>
      <w:r w:rsidRPr="009B4804">
        <w:t xml:space="preserve">If you </w:t>
      </w:r>
      <w:r w:rsidRPr="009B4804">
        <w:rPr>
          <w:b/>
          <w:bCs/>
        </w:rPr>
        <w:t>do not act or ask immediately,</w:t>
      </w:r>
      <w:r w:rsidRPr="009B4804">
        <w:t xml:space="preserve"> </w:t>
      </w:r>
      <w:r w:rsidR="0031079B" w:rsidRPr="009B4804">
        <w:t xml:space="preserve">the timing </w:t>
      </w:r>
      <w:r w:rsidR="00C15BC8" w:rsidRPr="009B4804">
        <w:t xml:space="preserve">will </w:t>
      </w:r>
      <w:r w:rsidR="0031079B" w:rsidRPr="009B4804">
        <w:t xml:space="preserve">mean that </w:t>
      </w:r>
      <w:r w:rsidR="0031079B" w:rsidRPr="009B4804">
        <w:rPr>
          <w:b/>
          <w:bCs/>
        </w:rPr>
        <w:t>all</w:t>
      </w:r>
      <w:r w:rsidR="0031079B" w:rsidRPr="009B4804">
        <w:t xml:space="preserve"> I can</w:t>
      </w:r>
      <w:r w:rsidR="00BA6C5A" w:rsidRPr="009B4804">
        <w:t xml:space="preserve"> do is </w:t>
      </w:r>
      <w:r w:rsidR="0031079B" w:rsidRPr="009B4804">
        <w:t xml:space="preserve">delete </w:t>
      </w:r>
      <w:r w:rsidR="00C15BC8" w:rsidRPr="009B4804">
        <w:t>your work</w:t>
      </w:r>
      <w:r w:rsidR="0031079B" w:rsidRPr="009B4804">
        <w:t xml:space="preserve">. We will not have time to </w:t>
      </w:r>
      <w:r w:rsidR="0031079B" w:rsidRPr="009B4804">
        <w:rPr>
          <w:b/>
          <w:bCs/>
        </w:rPr>
        <w:t>get your attention</w:t>
      </w:r>
      <w:r w:rsidR="0031079B" w:rsidRPr="009B4804">
        <w:t xml:space="preserve"> and </w:t>
      </w:r>
      <w:r w:rsidR="0031079B" w:rsidRPr="009B4804">
        <w:rPr>
          <w:b/>
          <w:bCs/>
        </w:rPr>
        <w:t>reopen the discussion, etc</w:t>
      </w:r>
      <w:r w:rsidR="0031079B" w:rsidRPr="009B4804">
        <w:t xml:space="preserve">. </w:t>
      </w:r>
      <w:r w:rsidR="0055685E" w:rsidRPr="009B4804">
        <w:t xml:space="preserve">That deletion means </w:t>
      </w:r>
      <w:r w:rsidRPr="009B4804">
        <w:t xml:space="preserve">you will have a 0 for </w:t>
      </w:r>
      <w:r w:rsidR="00BA6C5A" w:rsidRPr="009B4804">
        <w:t>each of the</w:t>
      </w:r>
      <w:r w:rsidRPr="009B4804">
        <w:t xml:space="preserve"> 1st, 2nd, and 3rd Parts.</w:t>
      </w:r>
      <w:r>
        <w:t xml:space="preserve"> </w:t>
      </w:r>
    </w:p>
    <w:p w:rsidR="009564C9" w:rsidRDefault="00C15BC8">
      <w:r>
        <w:t xml:space="preserve">Do </w:t>
      </w:r>
      <w:r w:rsidRPr="00703545">
        <w:rPr>
          <w:rStyle w:val="Strong"/>
        </w:rPr>
        <w:t>each</w:t>
      </w:r>
      <w:r>
        <w:t xml:space="preserve"> of these things</w:t>
      </w:r>
      <w:r w:rsidR="008D733D">
        <w:t xml:space="preserve"> a through e</w:t>
      </w:r>
      <w:r>
        <w:t>.</w:t>
      </w:r>
    </w:p>
    <w:tbl>
      <w:tblPr>
        <w:tblStyle w:val="TableGrid"/>
        <w:tblW w:w="10553" w:type="dxa"/>
        <w:tblInd w:w="0" w:type="dxa"/>
        <w:tblLook w:val="04A0" w:firstRow="1" w:lastRow="0" w:firstColumn="1" w:lastColumn="0" w:noHBand="0" w:noVBand="1"/>
      </w:tblPr>
      <w:tblGrid>
        <w:gridCol w:w="1744"/>
        <w:gridCol w:w="8809"/>
      </w:tblGrid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pPr>
              <w:pStyle w:val="ListParagraph"/>
              <w:numPr>
                <w:ilvl w:val="0"/>
                <w:numId w:val="16"/>
              </w:numPr>
            </w:pPr>
            <w:r>
              <w:t xml:space="preserve">Font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r>
              <w:t>11 point Calibri font</w:t>
            </w:r>
          </w:p>
        </w:tc>
      </w:tr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pPr>
              <w:pStyle w:val="ListParagraph"/>
              <w:numPr>
                <w:ilvl w:val="0"/>
                <w:numId w:val="16"/>
              </w:numPr>
            </w:pPr>
            <w:r>
              <w:t>Length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 w:rsidP="008748AB">
            <w:r>
              <w:rPr>
                <w:b/>
              </w:rPr>
              <w:t>Never</w:t>
            </w:r>
            <w:r>
              <w:t xml:space="preserve"> more than </w:t>
            </w:r>
            <w:r w:rsidR="008748AB">
              <w:rPr>
                <w:rStyle w:val="Strong"/>
              </w:rPr>
              <w:t>400 words</w:t>
            </w:r>
            <w:r>
              <w:t xml:space="preserve">. (If it is too long, delete </w:t>
            </w:r>
            <w:r>
              <w:rPr>
                <w:rStyle w:val="Strong"/>
              </w:rPr>
              <w:t>your</w:t>
            </w:r>
            <w:r>
              <w:t xml:space="preserve"> own words.)</w:t>
            </w:r>
            <w:r w:rsidR="008D733D">
              <w:t xml:space="preserve"> </w:t>
            </w:r>
          </w:p>
        </w:tc>
      </w:tr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pPr>
              <w:pStyle w:val="ListParagraph"/>
              <w:numPr>
                <w:ilvl w:val="0"/>
                <w:numId w:val="16"/>
              </w:numPr>
            </w:pPr>
            <w:r>
              <w:t>Margins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 w:rsidP="00BB21D8">
            <w:r>
              <w:t>1” on the left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C15BC8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right. </w:t>
            </w:r>
            <w:r w:rsidR="00CD540A" w:rsidRPr="008748AB">
              <w:rPr>
                <w:b/>
                <w:shd w:val="clear" w:color="auto" w:fill="FFC000"/>
              </w:rPr>
              <w:t>Caution:</w:t>
            </w:r>
            <w:r w:rsidR="00CD540A">
              <w:t xml:space="preserve"> </w:t>
            </w:r>
            <w:r w:rsidR="00BA6C5A">
              <w:rPr>
                <w:rFonts w:ascii="Arial" w:hAnsi="Arial" w:cs="Arial"/>
                <w:color w:val="000000"/>
                <w:sz w:val="20"/>
                <w:szCs w:val="20"/>
              </w:rPr>
              <w:t>No wildly narrow posts.</w:t>
            </w:r>
          </w:p>
        </w:tc>
      </w:tr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24E2C">
            <w:pPr>
              <w:pStyle w:val="ListParagraph"/>
              <w:numPr>
                <w:ilvl w:val="0"/>
                <w:numId w:val="16"/>
              </w:numPr>
            </w:pPr>
            <w:r>
              <w:t xml:space="preserve">Spacing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8748AB" w:rsidP="00C15BC8">
            <w:r>
              <w:t>Single</w:t>
            </w:r>
            <w:r w:rsidR="00724E2C">
              <w:t>-spaced</w:t>
            </w:r>
            <w:r>
              <w:t xml:space="preserve"> with one line between each paragraph – If you do not know how to do Single Spaced, ask. </w:t>
            </w:r>
          </w:p>
        </w:tc>
      </w:tr>
      <w:tr w:rsidR="009564C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731600" w:rsidP="00731600">
            <w:pPr>
              <w:pStyle w:val="ListParagraph"/>
              <w:numPr>
                <w:ilvl w:val="0"/>
                <w:numId w:val="16"/>
              </w:numPr>
            </w:pPr>
            <w:r>
              <w:t>C</w:t>
            </w:r>
            <w:r w:rsidR="008748AB">
              <w:t>opy</w:t>
            </w:r>
            <w:r w:rsidR="00C15BC8">
              <w:t>ing</w:t>
            </w:r>
            <w:r w:rsidR="008748AB">
              <w:t xml:space="preserve"> text safely into Discussions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C9" w:rsidRDefault="008748AB">
            <w:r>
              <w:t xml:space="preserve">Discussion seems to accept copying in of text with </w:t>
            </w:r>
            <w:r w:rsidR="00C15BC8">
              <w:t xml:space="preserve">simple </w:t>
            </w:r>
            <w:r>
              <w:t>format from</w:t>
            </w:r>
            <w:r w:rsidR="00724E2C">
              <w:t>:</w:t>
            </w:r>
          </w:p>
          <w:p w:rsidR="009564C9" w:rsidRDefault="00724E2C">
            <w:pPr>
              <w:pStyle w:val="ListParagraph"/>
              <w:numPr>
                <w:ilvl w:val="0"/>
                <w:numId w:val="18"/>
              </w:numPr>
            </w:pPr>
            <w:r>
              <w:t>A Microsoft Word document (.doc or .docx)</w:t>
            </w:r>
          </w:p>
          <w:p w:rsidR="00C15BC8" w:rsidRDefault="00724E2C">
            <w:pPr>
              <w:pStyle w:val="ListParagraph"/>
              <w:numPr>
                <w:ilvl w:val="0"/>
                <w:numId w:val="18"/>
              </w:numPr>
            </w:pPr>
            <w:r>
              <w:t xml:space="preserve">An </w:t>
            </w:r>
            <w:r w:rsidR="008748AB">
              <w:t xml:space="preserve">old type of Microsoft Word document (.rtf) </w:t>
            </w:r>
          </w:p>
          <w:p w:rsidR="009564C9" w:rsidRDefault="00C15BC8" w:rsidP="00C15BC8">
            <w:r w:rsidRPr="00C15BC8">
              <w:rPr>
                <w:b/>
                <w:shd w:val="clear" w:color="auto" w:fill="B4C6E7" w:themeFill="accent5" w:themeFillTint="66"/>
              </w:rPr>
              <w:t>Favor</w:t>
            </w:r>
            <w:r>
              <w:t xml:space="preserve">: If you are using </w:t>
            </w:r>
            <w:r w:rsidR="00CD540A">
              <w:t>another common file type</w:t>
            </w:r>
            <w:r>
              <w:t>, please tell me and</w:t>
            </w:r>
            <w:r w:rsidR="008029AC">
              <w:t>, if I can,</w:t>
            </w:r>
            <w:r>
              <w:t xml:space="preserve"> I will add it here.</w:t>
            </w:r>
          </w:p>
          <w:p w:rsidR="008748AB" w:rsidRDefault="008748AB" w:rsidP="008748AB">
            <w:r w:rsidRPr="008748AB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Pr="008748AB">
              <w:rPr>
                <w:b/>
              </w:rPr>
              <w:t xml:space="preserve">No </w:t>
            </w:r>
            <w:r>
              <w:t xml:space="preserve">attachments. Other students must be able to reply directly </w:t>
            </w:r>
            <w:r w:rsidRPr="00875B2B">
              <w:rPr>
                <w:rStyle w:val="Strong"/>
              </w:rPr>
              <w:t>in</w:t>
            </w:r>
            <w:r>
              <w:t xml:space="preserve"> your post.</w:t>
            </w:r>
          </w:p>
        </w:tc>
      </w:tr>
    </w:tbl>
    <w:p w:rsidR="009564C9" w:rsidRDefault="009564C9">
      <w:pPr>
        <w:rPr>
          <w:sz w:val="2"/>
          <w:szCs w:val="2"/>
        </w:rPr>
      </w:pPr>
    </w:p>
    <w:p w:rsidR="009564C9" w:rsidRPr="00CD540A" w:rsidRDefault="009564C9" w:rsidP="00CD540A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"/>
        <w:gridCol w:w="2142"/>
        <w:gridCol w:w="6534"/>
        <w:gridCol w:w="18"/>
      </w:tblGrid>
      <w:tr w:rsidR="009564C9" w:rsidTr="00BB21D8">
        <w:trPr>
          <w:gridBefore w:val="1"/>
          <w:wBefore w:w="180" w:type="dxa"/>
        </w:trPr>
        <w:tc>
          <w:tcPr>
            <w:tcW w:w="8694" w:type="dxa"/>
            <w:gridSpan w:val="3"/>
            <w:hideMark/>
          </w:tcPr>
          <w:p w:rsidR="009564C9" w:rsidRDefault="00724E2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6"/>
              </w:rPr>
              <w:t>Copyright C. J. Bibus, Ed.D. 2003-</w:t>
            </w:r>
            <w:r w:rsidR="008748AB">
              <w:rPr>
                <w:rFonts w:ascii="Calibri" w:hAnsi="Calibri"/>
                <w:sz w:val="16"/>
              </w:rPr>
              <w:t>2021</w:t>
            </w:r>
          </w:p>
        </w:tc>
      </w:tr>
      <w:tr w:rsidR="009564C9" w:rsidTr="00BB21D8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History – Dr. Bibus</w:t>
            </w:r>
          </w:p>
        </w:tc>
      </w:tr>
      <w:tr w:rsidR="009564C9" w:rsidTr="00BB21D8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9564C9" w:rsidRDefault="00724E2C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281.239.1577 or </w:t>
            </w:r>
            <w:hyperlink r:id="rId9" w:history="1">
              <w:r>
                <w:rPr>
                  <w:rStyle w:val="Hyperlink"/>
                  <w:rFonts w:ascii="Calibri" w:hAnsi="Calibri"/>
                  <w:sz w:val="18"/>
                </w:rPr>
                <w:t>bibusc@wcjc.edu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9564C9" w:rsidTr="00BB21D8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9564C9" w:rsidRDefault="008748AB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2021</w:t>
            </w:r>
          </w:p>
        </w:tc>
      </w:tr>
      <w:tr w:rsidR="009564C9" w:rsidTr="00BB21D8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9564C9" w:rsidRDefault="00724E2C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9564C9" w:rsidRDefault="0062443B">
            <w:pPr>
              <w:rPr>
                <w:rFonts w:ascii="Calibri" w:hAnsi="Calibri"/>
                <w:sz w:val="18"/>
              </w:rPr>
            </w:pPr>
            <w:hyperlink r:id="rId10" w:history="1">
              <w:r w:rsidR="00724E2C">
                <w:rPr>
                  <w:rStyle w:val="Hyperlink"/>
                  <w:rFonts w:ascii="Calibri" w:hAnsi="Calibri"/>
                  <w:sz w:val="18"/>
                </w:rPr>
                <w:t>http://www.wcjc.edu/</w:t>
              </w:r>
            </w:hyperlink>
          </w:p>
        </w:tc>
      </w:tr>
    </w:tbl>
    <w:p w:rsidR="00724E2C" w:rsidRDefault="00724E2C">
      <w:pPr>
        <w:rPr>
          <w:sz w:val="2"/>
          <w:szCs w:val="2"/>
        </w:rPr>
      </w:pPr>
    </w:p>
    <w:sectPr w:rsidR="00724E2C" w:rsidSect="00324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B1"/>
    <w:multiLevelType w:val="hybridMultilevel"/>
    <w:tmpl w:val="72B4C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72A09"/>
    <w:multiLevelType w:val="hybridMultilevel"/>
    <w:tmpl w:val="D1C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38D"/>
    <w:multiLevelType w:val="hybridMultilevel"/>
    <w:tmpl w:val="525E4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552"/>
    <w:multiLevelType w:val="hybridMultilevel"/>
    <w:tmpl w:val="B4E4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6C09"/>
    <w:multiLevelType w:val="hybridMultilevel"/>
    <w:tmpl w:val="DF1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B4"/>
    <w:multiLevelType w:val="hybridMultilevel"/>
    <w:tmpl w:val="9A60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F27CC"/>
    <w:multiLevelType w:val="hybridMultilevel"/>
    <w:tmpl w:val="0DFE4FE4"/>
    <w:lvl w:ilvl="0" w:tplc="B8DC4DC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96F35"/>
    <w:multiLevelType w:val="hybridMultilevel"/>
    <w:tmpl w:val="334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90ECF"/>
    <w:multiLevelType w:val="hybridMultilevel"/>
    <w:tmpl w:val="949EF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01D5F"/>
    <w:multiLevelType w:val="hybridMultilevel"/>
    <w:tmpl w:val="378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459C"/>
    <w:multiLevelType w:val="hybridMultilevel"/>
    <w:tmpl w:val="CAD4B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E3267"/>
    <w:multiLevelType w:val="hybridMultilevel"/>
    <w:tmpl w:val="9EFA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3330"/>
    <w:multiLevelType w:val="hybridMultilevel"/>
    <w:tmpl w:val="48020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154BAD"/>
    <w:multiLevelType w:val="hybridMultilevel"/>
    <w:tmpl w:val="F8569F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B77C8"/>
    <w:multiLevelType w:val="hybridMultilevel"/>
    <w:tmpl w:val="202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379C"/>
    <w:multiLevelType w:val="hybridMultilevel"/>
    <w:tmpl w:val="1C0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34428"/>
    <w:multiLevelType w:val="hybridMultilevel"/>
    <w:tmpl w:val="DF84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A545B"/>
    <w:multiLevelType w:val="hybridMultilevel"/>
    <w:tmpl w:val="FEB06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15"/>
  </w:num>
  <w:num w:numId="20">
    <w:abstractNumId w:val="8"/>
  </w:num>
  <w:num w:numId="21">
    <w:abstractNumId w:val="16"/>
  </w:num>
  <w:num w:numId="22">
    <w:abstractNumId w:val="11"/>
  </w:num>
  <w:num w:numId="23">
    <w:abstractNumId w:val="2"/>
  </w:num>
  <w:num w:numId="24">
    <w:abstractNumId w:val="7"/>
  </w:num>
  <w:num w:numId="25">
    <w:abstractNumId w:val="14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B0"/>
    <w:rsid w:val="00030A7A"/>
    <w:rsid w:val="000568BC"/>
    <w:rsid w:val="00085925"/>
    <w:rsid w:val="000B516A"/>
    <w:rsid w:val="00106429"/>
    <w:rsid w:val="00164DC9"/>
    <w:rsid w:val="00180ABF"/>
    <w:rsid w:val="00215F83"/>
    <w:rsid w:val="00296F9A"/>
    <w:rsid w:val="002A55DD"/>
    <w:rsid w:val="0031079B"/>
    <w:rsid w:val="0032407E"/>
    <w:rsid w:val="00324A17"/>
    <w:rsid w:val="00473001"/>
    <w:rsid w:val="004A25C3"/>
    <w:rsid w:val="004A5328"/>
    <w:rsid w:val="00500FD0"/>
    <w:rsid w:val="0055685E"/>
    <w:rsid w:val="005944F6"/>
    <w:rsid w:val="005F170F"/>
    <w:rsid w:val="00615B91"/>
    <w:rsid w:val="00620D0F"/>
    <w:rsid w:val="0062443B"/>
    <w:rsid w:val="006844E8"/>
    <w:rsid w:val="00703545"/>
    <w:rsid w:val="00724E2C"/>
    <w:rsid w:val="00731600"/>
    <w:rsid w:val="007461E2"/>
    <w:rsid w:val="007505B0"/>
    <w:rsid w:val="008029AC"/>
    <w:rsid w:val="008748AB"/>
    <w:rsid w:val="00875B2B"/>
    <w:rsid w:val="008D733D"/>
    <w:rsid w:val="009564C9"/>
    <w:rsid w:val="009B4804"/>
    <w:rsid w:val="00AE6C9D"/>
    <w:rsid w:val="00BA6C5A"/>
    <w:rsid w:val="00BB21D8"/>
    <w:rsid w:val="00BE5A84"/>
    <w:rsid w:val="00C15BC8"/>
    <w:rsid w:val="00CD540A"/>
    <w:rsid w:val="00CE5D64"/>
    <w:rsid w:val="00CF4028"/>
    <w:rsid w:val="00D64A5C"/>
    <w:rsid w:val="00DF4B3B"/>
    <w:rsid w:val="00E21958"/>
    <w:rsid w:val="00EA0A79"/>
    <w:rsid w:val="00EE0682"/>
    <w:rsid w:val="00F25008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49FCF-560C-4AA9-A91E-DB98902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basedOn w:val="DefaultParagraphFont"/>
    <w:link w:val="MB-HeadingforSchedule"/>
    <w:locked/>
    <w:rPr>
      <w:rFonts w:ascii="Times New Roman" w:eastAsiaTheme="majorEastAsia" w:hAnsi="Times New Roman" w:cstheme="majorBidi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Theme="minorHAnsi" w:hAnsiTheme="minorHAns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2A55DD"/>
    <w:pPr>
      <w:spacing w:after="100"/>
      <w:ind w:left="220"/>
    </w:pPr>
  </w:style>
  <w:style w:type="character" w:styleId="BookTitle">
    <w:name w:val="Book Title"/>
    <w:basedOn w:val="DefaultParagraphFont"/>
    <w:uiPriority w:val="33"/>
    <w:qFormat/>
    <w:rsid w:val="00EE06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bibus\Documents\-%20Server%202013-2014%20caution\1301_1302_2_Brain_Tricks_to_Increase_Grade_Decrease_Errors_in_Good_Habits_for_Evidenc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GHE_Would_anyone_pay_Plu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GS_HistDept_Student_Learner_Outcome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-%20-%20%202017%20evidencebasedgrading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6736DF-5E64-4706-9C44-86D032F5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How to Do All 3 Parts of the F.I.O. Projects –These are Requirements for All 3.</vt:lpstr>
      <vt:lpstr>    Required Subject for the 3-Part F.I.O. Projects </vt:lpstr>
      <vt:lpstr>    Requirements Based on the History Department Student Learner Outcomes for Writin</vt:lpstr>
      <vt:lpstr>    Required 5 Good Habits for Evidence But an Alternative Way to Learn to Do the Go</vt:lpstr>
      <vt:lpstr>    Required Good Habits of Working</vt:lpstr>
      <vt:lpstr>    Caution: Required Format for Your Project Work and Required File Types for Your </vt:lpstr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2021-02-24T09:47:00Z</cp:lastPrinted>
  <dcterms:created xsi:type="dcterms:W3CDTF">2021-02-24T09:47:00Z</dcterms:created>
  <dcterms:modified xsi:type="dcterms:W3CDTF">2021-02-24T09:48:00Z</dcterms:modified>
</cp:coreProperties>
</file>