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B1" w:rsidRDefault="000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29"/>
        <w:gridCol w:w="7356"/>
      </w:tblGrid>
      <w:tr w:rsidR="00085697" w:rsidTr="003D29B3">
        <w:tc>
          <w:tcPr>
            <w:tcW w:w="2954" w:type="dxa"/>
          </w:tcPr>
          <w:p w:rsidR="006E2185" w:rsidRDefault="001A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95250" distB="95250" distL="285750" distR="285750" simplePos="0" relativeHeight="251659264" behindDoc="0" locked="0" layoutInCell="1" allowOverlap="0" wp14:anchorId="0E7E309C" wp14:editId="1A1B8294">
                  <wp:simplePos x="0" y="0"/>
                  <wp:positionH relativeFrom="column">
                    <wp:posOffset>162560</wp:posOffset>
                  </wp:positionH>
                  <wp:positionV relativeFrom="line">
                    <wp:posOffset>9170035</wp:posOffset>
                  </wp:positionV>
                  <wp:extent cx="1304290" cy="2987675"/>
                  <wp:effectExtent l="0" t="0" r="0" b="3175"/>
                  <wp:wrapSquare wrapText="bothSides"/>
                  <wp:docPr id="5" name="Picture 3" descr="Cours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se M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98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17" w:type="dxa"/>
          </w:tcPr>
          <w:p w:rsidR="006E2185" w:rsidRPr="002328A0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2328A0">
              <w:rPr>
                <w:rFonts w:ascii="Comic Sans MS" w:eastAsia="Times New Roman" w:hAnsi="Comic Sans MS" w:cs="Times New Roman"/>
                <w:sz w:val="32"/>
                <w:szCs w:val="32"/>
              </w:rPr>
              <w:t>&lt;</w:t>
            </w:r>
          </w:p>
          <w:p w:rsidR="00030101" w:rsidRPr="002328A0" w:rsidRDefault="00030101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C456F" w:rsidRPr="002328A0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2328A0">
              <w:rPr>
                <w:rFonts w:ascii="Comic Sans MS" w:eastAsia="Times New Roman" w:hAnsi="Comic Sans MS" w:cs="Times New Roman"/>
                <w:sz w:val="32"/>
                <w:szCs w:val="32"/>
              </w:rPr>
              <w:t>&lt;</w:t>
            </w:r>
          </w:p>
          <w:p w:rsidR="004A5708" w:rsidRPr="002328A0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85697" w:rsidRDefault="00085697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3D29B3" w:rsidRPr="003D29B3" w:rsidRDefault="003D29B3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2328A0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2328A0">
              <w:rPr>
                <w:rFonts w:ascii="Comic Sans MS" w:eastAsia="Times New Roman" w:hAnsi="Comic Sans MS" w:cs="Times New Roman"/>
                <w:sz w:val="32"/>
                <w:szCs w:val="32"/>
              </w:rPr>
              <w:t>&lt;</w:t>
            </w:r>
          </w:p>
          <w:p w:rsidR="000C456F" w:rsidRPr="002328A0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3D29B3" w:rsidRPr="003D29B3" w:rsidRDefault="003D29B3" w:rsidP="003D29B3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2328A0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6E2185" w:rsidRPr="002328A0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2328A0">
              <w:rPr>
                <w:rFonts w:ascii="Comic Sans MS" w:eastAsia="Times New Roman" w:hAnsi="Comic Sans MS" w:cs="Times New Roman"/>
                <w:sz w:val="32"/>
                <w:szCs w:val="32"/>
              </w:rPr>
              <w:t>&lt;</w:t>
            </w:r>
          </w:p>
          <w:p w:rsidR="004A5708" w:rsidRPr="002328A0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</w:tc>
        <w:tc>
          <w:tcPr>
            <w:tcW w:w="9873" w:type="dxa"/>
            <w:tcMar>
              <w:left w:w="0" w:type="dxa"/>
              <w:right w:w="0" w:type="dxa"/>
            </w:tcMar>
          </w:tcPr>
          <w:p w:rsidR="002328A0" w:rsidRDefault="00085697" w:rsidP="001A5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85697"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</w:rPr>
              <w:t>Tip</w:t>
            </w:r>
            <w:r w:rsidRPr="003D29B3"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</w:rPr>
              <w:t>:</w:t>
            </w:r>
            <w:r w:rsidR="002328A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Read Me First opens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on the right side o</w:t>
            </w:r>
            <w:r w:rsidR="001A5192" w:rsidRPr="000301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 the Blackboard screen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during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first week; </w:t>
            </w:r>
          </w:p>
          <w:p w:rsidR="001A5192" w:rsidRPr="001A5192" w:rsidRDefault="001A5192" w:rsidP="001A5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Homepage, after that.</w:t>
            </w:r>
          </w:p>
          <w:p w:rsidR="00030101" w:rsidRPr="003D29B3" w:rsidRDefault="00030101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8"/>
                <w:szCs w:val="8"/>
              </w:rPr>
            </w:pPr>
          </w:p>
          <w:p w:rsidR="003D29B3" w:rsidRPr="003D29B3" w:rsidRDefault="003D29B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8"/>
                <w:szCs w:val="8"/>
              </w:rPr>
            </w:pPr>
          </w:p>
          <w:p w:rsidR="002328A0" w:rsidRPr="00085697" w:rsidRDefault="00085697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Course Materials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All of the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course content you need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, grouped in each of the Learning Modules</w:t>
            </w:r>
          </w:p>
          <w:p w:rsidR="006E2185" w:rsidRPr="006E2185" w:rsidRDefault="001A5192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Learning Modules – The “classroom section of the course</w:t>
            </w:r>
            <w:r w:rsidR="002328A0">
              <w:rPr>
                <w:rFonts w:ascii="Comic Sans MS" w:eastAsia="Times New Roman" w:hAnsi="Comic Sans MS" w:cs="Times New Roman"/>
                <w:sz w:val="20"/>
                <w:szCs w:val="20"/>
              </w:rPr>
              <w:t>,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” </w:t>
            </w:r>
            <w:r w:rsidR="002328A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with the next 3 also </w:t>
            </w:r>
            <w:r w:rsidR="002328A0" w:rsidRPr="002328A0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in</w:t>
            </w:r>
            <w:r w:rsidR="002328A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Learning Modules</w:t>
            </w:r>
          </w:p>
          <w:p w:rsidR="001A5192" w:rsidRPr="001A5192" w:rsidRDefault="002328A0" w:rsidP="001A5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1.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Comparison Topics – All possible writing topics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2.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Videos </w:t>
            </w:r>
            <w:r w:rsidR="00030101" w:rsidRPr="000301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&amp; Assignments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– Excellent videos with archival footage so you </w:t>
            </w:r>
            <w:r w:rsidR="001A5192" w:rsidRPr="001A5192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see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history</w:t>
            </w:r>
          </w:p>
          <w:p w:rsidR="001A5192" w:rsidRPr="001A5192" w:rsidRDefault="002328A0" w:rsidP="001A5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3. </w:t>
            </w:r>
            <w:r w:rsidR="001A5192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Working Groups – Where you get and give help in locating information in our textbook and our sources</w:t>
            </w:r>
          </w:p>
          <w:p w:rsidR="00085697" w:rsidRPr="003D29B3" w:rsidRDefault="00085697" w:rsidP="00030101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030101" w:rsidRPr="001A5192" w:rsidRDefault="002328A0" w:rsidP="0003010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85697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Course Tools</w:t>
            </w:r>
            <w:r w:rsidR="0008569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- </w:t>
            </w:r>
            <w:r w:rsidR="00030101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This section gives you quick access to the main communications tools in the class—</w:t>
            </w:r>
            <w:r w:rsidR="009D788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Announcements, Calendar, </w:t>
            </w:r>
            <w:r w:rsidR="00030101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Discussions, </w:t>
            </w:r>
            <w:r w:rsidR="009D788E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Messages, </w:t>
            </w:r>
            <w:r w:rsidR="00030101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and My Grades. (Some of these are more fully discussed in the later sections.)</w:t>
            </w:r>
          </w:p>
          <w:p w:rsidR="00030101" w:rsidRPr="00085697" w:rsidRDefault="00030101" w:rsidP="0003010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3D29B3" w:rsidRPr="003D29B3" w:rsidRDefault="003D29B3" w:rsidP="003D29B3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85697" w:rsidRPr="001A5192" w:rsidRDefault="00085697" w:rsidP="0003010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Pr="00085697" w:rsidRDefault="00085697" w:rsidP="003D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Web Resources: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This section gives resources from WCJC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(at the top)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and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Blackboard (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at the bottom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).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History Resources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provides </w:t>
            </w:r>
            <w:r w:rsidR="003D29B3"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information about the discipline of history and its professional organizations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plus tools such as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a reliab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 online dictionary and atlas. It also has a searchable copy of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Constitution with definitions and </w:t>
            </w:r>
            <w:r w:rsidR="003D29B3">
              <w:rPr>
                <w:rFonts w:ascii="Comic Sans MS" w:eastAsia="Times New Roman" w:hAnsi="Comic Sans MS" w:cs="Times New Roman"/>
                <w:sz w:val="20"/>
                <w:szCs w:val="20"/>
              </w:rPr>
              <w:t>including a sorted version so you can also see all related clauses together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92" w:rsidRPr="001A5192" w:rsidRDefault="001A5192" w:rsidP="001A5192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1A5192">
        <w:rPr>
          <w:rFonts w:ascii="Comic Sans MS" w:eastAsia="Times New Roman" w:hAnsi="Comic Sans MS" w:cs="Times New Roman"/>
          <w:sz w:val="24"/>
          <w:szCs w:val="24"/>
          <w:u w:val="single"/>
        </w:rPr>
        <w:t>Above Course Materials</w:t>
      </w:r>
    </w:p>
    <w:p w:rsidR="001A5192" w:rsidRPr="001A5192" w:rsidRDefault="001A5192" w:rsidP="001A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92">
        <w:rPr>
          <w:rFonts w:ascii="Comic Sans MS" w:eastAsia="Times New Roman" w:hAnsi="Comic Sans MS" w:cs="Times New Roman"/>
          <w:sz w:val="24"/>
          <w:szCs w:val="24"/>
        </w:rPr>
        <w:t>Read Me First opens the course in the first week; Homepage, after that.</w:t>
      </w:r>
    </w:p>
    <w:p w:rsidR="001A5192" w:rsidRPr="001A5192" w:rsidRDefault="001A5192" w:rsidP="001A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92" w:rsidRPr="001A5192" w:rsidRDefault="001A5192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1A5192">
        <w:rPr>
          <w:rFonts w:ascii="Comic Sans MS" w:eastAsia="Times New Roman" w:hAnsi="Comic Sans MS" w:cs="Times New Roman"/>
          <w:sz w:val="24"/>
          <w:szCs w:val="24"/>
          <w:u w:val="single"/>
        </w:rPr>
        <w:t>Course Materials – last 3 are also IN the Learning Modules</w:t>
      </w:r>
    </w:p>
    <w:p w:rsidR="001A5192" w:rsidRPr="001A5192" w:rsidRDefault="001A5192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A5192" w:rsidRPr="001A5192" w:rsidRDefault="001A5192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:rsidR="001A5192" w:rsidRDefault="001A5192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A5192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Course Tools: </w:t>
      </w:r>
    </w:p>
    <w:p w:rsidR="00177526" w:rsidRDefault="00177526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77526" w:rsidRDefault="00177526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With the pictures in the table can’t make table rules to create a side line to set off groups</w:t>
      </w:r>
    </w:p>
    <w:p w:rsidR="00177526" w:rsidRDefault="00177526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33"/>
        <w:gridCol w:w="7352"/>
      </w:tblGrid>
      <w:tr w:rsidR="00177526" w:rsidRPr="00A370B7" w:rsidTr="00C63487">
        <w:tc>
          <w:tcPr>
            <w:tcW w:w="2954" w:type="dxa"/>
          </w:tcPr>
          <w:p w:rsidR="00177526" w:rsidRDefault="00177526" w:rsidP="00C6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95250" distB="95250" distL="285750" distR="285750" simplePos="0" relativeHeight="251661312" behindDoc="0" locked="0" layoutInCell="1" allowOverlap="0" wp14:anchorId="7029F3D2" wp14:editId="147BACEA">
                  <wp:simplePos x="0" y="0"/>
                  <wp:positionH relativeFrom="column">
                    <wp:posOffset>162560</wp:posOffset>
                  </wp:positionH>
                  <wp:positionV relativeFrom="line">
                    <wp:posOffset>9170035</wp:posOffset>
                  </wp:positionV>
                  <wp:extent cx="1304290" cy="2987675"/>
                  <wp:effectExtent l="0" t="0" r="0" b="3175"/>
                  <wp:wrapSquare wrapText="bothSides"/>
                  <wp:docPr id="6" name="Picture 3" descr="Course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se M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98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" w:type="dxa"/>
          </w:tcPr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030101">
              <w:rPr>
                <w:rFonts w:ascii="Comic Sans MS" w:eastAsia="Times New Roman" w:hAnsi="Comic Sans MS" w:cs="Times New Roman"/>
                <w:sz w:val="36"/>
                <w:szCs w:val="36"/>
              </w:rPr>
              <w:t>&lt;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  <w:tc>
          <w:tcPr>
            <w:tcW w:w="9873" w:type="dxa"/>
            <w:tcMar>
              <w:left w:w="0" w:type="dxa"/>
              <w:right w:w="0" w:type="dxa"/>
            </w:tcMar>
          </w:tcPr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Read Me First opens </w:t>
            </w:r>
            <w:r w:rsidRPr="000301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on the right side if the Blackboard screen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in the first week; Homepage, after that.</w:t>
            </w: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030101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6E2185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Learning Modules – The “classroom section of the course” </w:t>
            </w:r>
          </w:p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Comparison Topics – All possible writing topics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 xml:space="preserve">Videos </w:t>
            </w:r>
            <w:r w:rsidRPr="0003010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&amp; Assignments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– Excellent videos with archival footage so you </w:t>
            </w:r>
            <w:r w:rsidRPr="001A5192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see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history</w:t>
            </w:r>
          </w:p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Working Groups – Where you get and give help in locating information in our textbook and our sources</w:t>
            </w:r>
          </w:p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This section gives you quick access to the main communications tools in the class—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Announcements, Calendar, </w:t>
            </w:r>
            <w:r w:rsidRPr="001A5192">
              <w:rPr>
                <w:rFonts w:ascii="Comic Sans MS" w:eastAsia="Times New Roman" w:hAnsi="Comic Sans MS" w:cs="Times New Roman"/>
                <w:sz w:val="20"/>
                <w:szCs w:val="20"/>
              </w:rPr>
              <w:t>Discussions, Messages, and My Grades. (Some of these are more fully discussed in the later sections.)</w:t>
            </w:r>
          </w:p>
          <w:p w:rsidR="00177526" w:rsidRPr="001A5192" w:rsidRDefault="00177526" w:rsidP="00C634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177526" w:rsidRPr="00A370B7" w:rsidRDefault="00177526" w:rsidP="00C6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77526" w:rsidRPr="001A5192" w:rsidRDefault="00177526" w:rsidP="001A519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30101"/>
    <w:rsid w:val="000731AB"/>
    <w:rsid w:val="00077527"/>
    <w:rsid w:val="00085697"/>
    <w:rsid w:val="000C0D93"/>
    <w:rsid w:val="000C13B1"/>
    <w:rsid w:val="000C456F"/>
    <w:rsid w:val="000F13C4"/>
    <w:rsid w:val="00177526"/>
    <w:rsid w:val="001A3A51"/>
    <w:rsid w:val="001A5192"/>
    <w:rsid w:val="002328A0"/>
    <w:rsid w:val="002A1F4F"/>
    <w:rsid w:val="002B0959"/>
    <w:rsid w:val="00355A28"/>
    <w:rsid w:val="003D29B3"/>
    <w:rsid w:val="00477E86"/>
    <w:rsid w:val="004A5708"/>
    <w:rsid w:val="004F5CCA"/>
    <w:rsid w:val="00582241"/>
    <w:rsid w:val="005F2C82"/>
    <w:rsid w:val="005F5CF0"/>
    <w:rsid w:val="0061418C"/>
    <w:rsid w:val="006E2185"/>
    <w:rsid w:val="008733E7"/>
    <w:rsid w:val="009D788E"/>
    <w:rsid w:val="00A215C1"/>
    <w:rsid w:val="00A32F5A"/>
    <w:rsid w:val="00A370B7"/>
    <w:rsid w:val="00AF0246"/>
    <w:rsid w:val="00B134C1"/>
    <w:rsid w:val="00B31950"/>
    <w:rsid w:val="00CC4D2A"/>
    <w:rsid w:val="00D37993"/>
    <w:rsid w:val="00DE61BA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0AA9-71E1-45F1-922C-D24A73A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2014-07-07T23:26:00Z</cp:lastPrinted>
  <dcterms:created xsi:type="dcterms:W3CDTF">2014-08-16T20:46:00Z</dcterms:created>
  <dcterms:modified xsi:type="dcterms:W3CDTF">2014-08-16T20:46:00Z</dcterms:modified>
</cp:coreProperties>
</file>