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tcPr>
                  <w:p w:rsidR="00414BFA" w:rsidRPr="00841099" w:rsidRDefault="00F674AA" w:rsidP="00F674AA">
                    <w:pPr>
                      <w:spacing w:after="0"/>
                      <w:rPr>
                        <w:rFonts w:eastAsia="Times New Roman" w:cstheme="minorHAnsi"/>
                      </w:rPr>
                    </w:pPr>
                    <w:r>
                      <w:rPr>
                        <w:rFonts w:eastAsia="Times New Roman" w:cstheme="minorHAnsi"/>
                      </w:rPr>
                      <w:t xml:space="preserve">Fall </w:t>
                    </w:r>
                    <w:r w:rsidR="000D076F">
                      <w:rPr>
                        <w:rFonts w:eastAsia="Times New Roman" w:cstheme="minorHAnsi"/>
                      </w:rPr>
                      <w:t>2019</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sdt>
              <w:sdtPr>
                <w:rPr>
                  <w:rFonts w:eastAsia="Times New Roman" w:cstheme="minorHAnsi"/>
                </w:rPr>
                <w:id w:val="-431360912"/>
                <w:placeholder>
                  <w:docPart w:val="42F603AC3A2241EEB5831870B10C1A2E"/>
                </w:placeholder>
              </w:sdtPr>
              <w:sdtEndPr/>
              <w:sdtContent>
                <w:tc>
                  <w:tcPr>
                    <w:tcW w:w="7943" w:type="dxa"/>
                  </w:tcPr>
                  <w:p w:rsidR="00414BFA" w:rsidRPr="00841099" w:rsidRDefault="00C776FC" w:rsidP="00C776FC">
                    <w:pPr>
                      <w:spacing w:after="0"/>
                      <w:rPr>
                        <w:rFonts w:eastAsia="Times New Roman" w:cstheme="minorHAnsi"/>
                      </w:rPr>
                    </w:pPr>
                    <w:r>
                      <w:rPr>
                        <w:rFonts w:eastAsia="Times New Roman" w:cstheme="minorHAnsi"/>
                      </w:rPr>
                      <w:t>10979</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7124EB">
                <w:pPr>
                  <w:spacing w:after="0"/>
                  <w:rPr>
                    <w:rFonts w:eastAsia="Times New Roman" w:cstheme="minorHAnsi"/>
                  </w:rPr>
                </w:pPr>
                <w:r>
                  <w:rPr>
                    <w:rFonts w:eastAsia="Times New Roman" w:cstheme="minorHAnsi"/>
                  </w:rPr>
                  <w:t xml:space="preserve">HIST </w:t>
                </w:r>
                <w:r w:rsidR="00F46D13" w:rsidRPr="00841099">
                  <w:rPr>
                    <w:rFonts w:eastAsia="Times New Roman" w:cstheme="minorHAnsi"/>
                  </w:rPr>
                  <w:t xml:space="preserve">1301-160 </w:t>
                </w:r>
                <w:r w:rsidR="00D220FF" w:rsidRPr="00841099">
                  <w:rPr>
                    <w:rFonts w:eastAsia="Times New Roman" w:cstheme="minorHAnsi"/>
                  </w:rPr>
                  <w:t>-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672074" w:rsidRPr="00841099" w:rsidRDefault="00533D60"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w:t>
            </w:r>
            <w:r w:rsidRPr="00C776FC">
              <w:rPr>
                <w:rStyle w:val="Strong"/>
              </w:rPr>
              <w:t>last</w:t>
            </w:r>
            <w:r w:rsidRPr="00841099">
              <w:rPr>
                <w:rFonts w:eastAsia="Times New Roman" w:cstheme="minorHAnsi"/>
              </w:rPr>
              <w:t xml:space="preserve"> name and </w:t>
            </w:r>
            <w:r w:rsidR="00C776FC">
              <w:rPr>
                <w:rFonts w:eastAsia="Times New Roman" w:cstheme="minorHAnsi"/>
              </w:rPr>
              <w:t xml:space="preserve">slowly </w:t>
            </w:r>
            <w:r w:rsidRPr="00841099">
              <w:rPr>
                <w:rFonts w:eastAsia="Times New Roman" w:cstheme="minorHAnsi"/>
              </w:rPr>
              <w:t xml:space="preserve">say your phone number </w:t>
            </w:r>
            <w:r w:rsidRPr="00C776FC">
              <w:rPr>
                <w:rStyle w:val="Strong"/>
              </w:rPr>
              <w:t>twice</w:t>
            </w:r>
            <w:r w:rsidRPr="00841099">
              <w:rPr>
                <w:rFonts w:eastAsia="Times New Roman" w:cstheme="minorHAnsi"/>
              </w:rPr>
              <w:t xml:space="preserv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414BFA" w:rsidRPr="00841099" w:rsidRDefault="00F674AA" w:rsidP="00F674AA">
                    <w:pPr>
                      <w:spacing w:after="0"/>
                      <w:rPr>
                        <w:rFonts w:eastAsia="Times New Roman" w:cstheme="minorHAnsi"/>
                      </w:rPr>
                    </w:pPr>
                    <w:r w:rsidRPr="00841099">
                      <w:rPr>
                        <w:rFonts w:eastAsia="Times New Roman" w:cstheme="minorHAnsi"/>
                      </w:rPr>
                      <w:t>Once the course opens</w:t>
                    </w:r>
                    <w:r>
                      <w:rPr>
                        <w:rFonts w:eastAsia="Times New Roman" w:cstheme="minorHAnsi"/>
                      </w:rPr>
                      <w:t xml:space="preserve">, email </w:t>
                    </w:r>
                    <w:r w:rsidRPr="00F674AA">
                      <w:rPr>
                        <w:rStyle w:val="Strong"/>
                      </w:rPr>
                      <w:t>only</w:t>
                    </w:r>
                    <w:r>
                      <w:rPr>
                        <w:rFonts w:eastAsia="Times New Roman" w:cstheme="minorHAnsi"/>
                      </w:rPr>
                      <w:t xml:space="preserve"> in </w:t>
                    </w:r>
                    <w:r w:rsidR="004E45D7">
                      <w:rPr>
                        <w:rFonts w:eastAsia="Times New Roman" w:cstheme="minorHAnsi"/>
                      </w:rPr>
                      <w:t>Course Messages (Email)</w:t>
                    </w:r>
                    <w:r w:rsidR="00672074" w:rsidRPr="00841099">
                      <w:rPr>
                        <w:rFonts w:eastAsia="Times New Roman" w:cstheme="minorHAnsi"/>
                      </w:rPr>
                      <w:t xml:space="preserve"> on the </w:t>
                    </w:r>
                    <w:r>
                      <w:rPr>
                        <w:rFonts w:eastAsia="Times New Roman" w:cstheme="minorHAnsi"/>
                      </w:rPr>
                      <w:t>Course Menu</w:t>
                    </w:r>
                    <w:r w:rsidR="00672074" w:rsidRPr="00841099">
                      <w:rPr>
                        <w:rFonts w:eastAsia="Times New Roman" w:cstheme="minorHAnsi"/>
                      </w:rPr>
                      <w:t>.</w:t>
                    </w:r>
                  </w:p>
                </w:sdtContent>
              </w:sdt>
            </w:tc>
          </w:sdtContent>
        </w:sdt>
      </w:tr>
      <w:tr w:rsidR="00414BFA" w:rsidRPr="00841099" w:rsidTr="008A7E2C">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tc>
          <w:tcPr>
            <w:tcW w:w="7943" w:type="dxa"/>
            <w:shd w:val="clear" w:color="auto" w:fill="auto"/>
          </w:tcPr>
          <w:sdt>
            <w:sdtPr>
              <w:rPr>
                <w:rFonts w:ascii="Times New Roman" w:eastAsia="Times New Roman" w:hAnsi="Times New Roman" w:cstheme="minorHAnsi"/>
                <w:sz w:val="24"/>
                <w:szCs w:val="24"/>
              </w:rPr>
              <w:id w:val="1219171005"/>
              <w:placeholder>
                <w:docPart w:val="990CF20A642B40A1989DC5F1A981048F"/>
              </w:placeholder>
            </w:sdtPr>
            <w:sdtEndPr/>
            <w:sdtContent>
              <w:sdt>
                <w:sdtPr>
                  <w:rPr>
                    <w:rFonts w:ascii="Times New Roman" w:eastAsia="Times New Roman" w:hAnsi="Times New Roman" w:cstheme="minorHAnsi"/>
                    <w:sz w:val="24"/>
                    <w:szCs w:val="24"/>
                  </w:rPr>
                  <w:id w:val="-934588596"/>
                  <w:placeholder>
                    <w:docPart w:val="871EFD1C6A7947079910DAC86185EADC"/>
                  </w:placeholder>
                </w:sdtPr>
                <w:sdtEndPr/>
                <w:sdtContent>
                  <w:p w:rsidR="005451E3" w:rsidRDefault="005451E3" w:rsidP="008A7E2C">
                    <w:pPr>
                      <w:spacing w:after="0"/>
                      <w:rPr>
                        <w:rFonts w:eastAsia="Times New Roman" w:cstheme="minorHAnsi"/>
                      </w:rPr>
                    </w:pPr>
                    <w:r w:rsidRPr="00D51750">
                      <w:rPr>
                        <w:rStyle w:val="Strong"/>
                      </w:rPr>
                      <w:t>Face-to-Face Office Hours</w:t>
                    </w:r>
                    <w:r w:rsidRPr="00841099">
                      <w:rPr>
                        <w:rFonts w:eastAsia="Times New Roman" w:cstheme="minorHAnsi"/>
                      </w:rPr>
                      <w:t xml:space="preserve">: </w:t>
                    </w:r>
                    <w:r w:rsidR="008A7E2C" w:rsidRPr="00713D52">
                      <w:rPr>
                        <w:rFonts w:eastAsia="Times New Roman" w:cstheme="minorHAnsi"/>
                        <w:u w:val="single"/>
                      </w:rPr>
                      <w:t>Richmond</w:t>
                    </w:r>
                    <w:r w:rsidR="008A7E2C" w:rsidRPr="00C776FC">
                      <w:rPr>
                        <w:rFonts w:eastAsia="Times New Roman" w:cstheme="minorHAnsi"/>
                        <w:u w:val="single"/>
                      </w:rPr>
                      <w:t>, 240G</w:t>
                    </w:r>
                    <w:r w:rsidR="008A7E2C">
                      <w:rPr>
                        <w:rFonts w:eastAsia="Times New Roman" w:cstheme="minorHAnsi"/>
                      </w:rPr>
                      <w:t>: 10:2</w:t>
                    </w:r>
                    <w:r w:rsidR="008A7E2C" w:rsidRPr="00713D52">
                      <w:rPr>
                        <w:rFonts w:eastAsia="Times New Roman" w:cstheme="minorHAnsi"/>
                      </w:rPr>
                      <w:t>0-10:</w:t>
                    </w:r>
                    <w:r w:rsidR="008A7E2C">
                      <w:rPr>
                        <w:rFonts w:eastAsia="Times New Roman" w:cstheme="minorHAnsi"/>
                      </w:rPr>
                      <w:t>50</w:t>
                    </w:r>
                    <w:r w:rsidR="008A7E2C" w:rsidRPr="00713D52">
                      <w:rPr>
                        <w:rFonts w:eastAsia="Times New Roman" w:cstheme="minorHAnsi"/>
                      </w:rPr>
                      <w:t xml:space="preserve"> AM</w:t>
                    </w:r>
                    <w:r w:rsidR="004C0DE9">
                      <w:rPr>
                        <w:rFonts w:eastAsia="Times New Roman" w:cstheme="minorHAnsi"/>
                      </w:rPr>
                      <w:t>, 1:00-2:15 PM</w:t>
                    </w:r>
                    <w:r w:rsidR="008A7E2C" w:rsidRPr="00713D52">
                      <w:rPr>
                        <w:rFonts w:eastAsia="Times New Roman" w:cstheme="minorHAnsi"/>
                      </w:rPr>
                      <w:t xml:space="preserve"> (Monday</w:t>
                    </w:r>
                    <w:r w:rsidR="008A7E2C">
                      <w:rPr>
                        <w:rFonts w:eastAsia="Times New Roman" w:cstheme="minorHAnsi"/>
                      </w:rPr>
                      <w:t>, Friday),</w:t>
                    </w:r>
                    <w:r w:rsidR="008A7E2C" w:rsidRPr="00713D52">
                      <w:rPr>
                        <w:rFonts w:eastAsia="Times New Roman" w:cstheme="minorHAnsi"/>
                      </w:rPr>
                      <w:t xml:space="preserve"> </w:t>
                    </w:r>
                    <w:r w:rsidR="008A7E2C">
                      <w:rPr>
                        <w:rFonts w:eastAsia="Times New Roman" w:cstheme="minorHAnsi"/>
                      </w:rPr>
                      <w:t>9</w:t>
                    </w:r>
                    <w:r w:rsidR="008A7E2C" w:rsidRPr="00713D52">
                      <w:rPr>
                        <w:rFonts w:eastAsia="Times New Roman" w:cstheme="minorHAnsi"/>
                      </w:rPr>
                      <w:t>:</w:t>
                    </w:r>
                    <w:r w:rsidR="008A7E2C">
                      <w:rPr>
                        <w:rFonts w:eastAsia="Times New Roman" w:cstheme="minorHAnsi"/>
                      </w:rPr>
                      <w:t>50-10:5</w:t>
                    </w:r>
                    <w:r w:rsidR="008A7E2C" w:rsidRPr="00713D52">
                      <w:rPr>
                        <w:rFonts w:eastAsia="Times New Roman" w:cstheme="minorHAnsi"/>
                      </w:rPr>
                      <w:t>0 AM</w:t>
                    </w:r>
                    <w:r w:rsidR="004C0DE9">
                      <w:rPr>
                        <w:rFonts w:eastAsia="Times New Roman" w:cstheme="minorHAnsi"/>
                      </w:rPr>
                      <w:t xml:space="preserve"> (Wednesday)</w:t>
                    </w:r>
                    <w:r w:rsidR="008A7E2C" w:rsidRPr="00713D52">
                      <w:rPr>
                        <w:rFonts w:eastAsia="Times New Roman" w:cstheme="minorHAnsi"/>
                      </w:rPr>
                      <w:t xml:space="preserve">. </w:t>
                    </w:r>
                    <w:r w:rsidR="008A7E2C" w:rsidRPr="00574A5B">
                      <w:rPr>
                        <w:rFonts w:eastAsia="Times New Roman" w:cstheme="minorHAnsi"/>
                        <w:u w:val="single"/>
                      </w:rPr>
                      <w:t xml:space="preserve">Sugar </w:t>
                    </w:r>
                    <w:r w:rsidR="008A7E2C" w:rsidRPr="00C776FC">
                      <w:rPr>
                        <w:rFonts w:eastAsia="Times New Roman" w:cstheme="minorHAnsi"/>
                        <w:u w:val="single"/>
                      </w:rPr>
                      <w:t>Land</w:t>
                    </w:r>
                    <w:r w:rsidR="000A7007" w:rsidRPr="00C776FC">
                      <w:rPr>
                        <w:rFonts w:eastAsia="Times New Roman" w:cstheme="minorHAnsi"/>
                        <w:u w:val="single"/>
                      </w:rPr>
                      <w:t>, 234</w:t>
                    </w:r>
                    <w:r w:rsidR="000A7007">
                      <w:rPr>
                        <w:rFonts w:eastAsia="Times New Roman" w:cstheme="minorHAnsi"/>
                      </w:rPr>
                      <w:t>: 9:25-10:5</w:t>
                    </w:r>
                    <w:r w:rsidR="008A7E2C">
                      <w:rPr>
                        <w:rFonts w:eastAsia="Times New Roman" w:cstheme="minorHAnsi"/>
                      </w:rPr>
                      <w:t>0</w:t>
                    </w:r>
                    <w:r w:rsidR="008A7E2C" w:rsidRPr="00713D52">
                      <w:rPr>
                        <w:rFonts w:eastAsia="Times New Roman" w:cstheme="minorHAnsi"/>
                      </w:rPr>
                      <w:t xml:space="preserve"> AM</w:t>
                    </w:r>
                    <w:r w:rsidR="008A7E2C">
                      <w:rPr>
                        <w:rFonts w:eastAsia="Times New Roman" w:cstheme="minorHAnsi"/>
                      </w:rPr>
                      <w:t xml:space="preserve"> (Tuesday, Thursday), </w:t>
                    </w:r>
                    <w:r w:rsidR="008A7E2C" w:rsidRPr="00713D52">
                      <w:rPr>
                        <w:rFonts w:eastAsia="Times New Roman" w:cstheme="minorHAnsi"/>
                      </w:rPr>
                      <w:t>12:15-2:</w:t>
                    </w:r>
                    <w:r w:rsidR="008A7E2C">
                      <w:rPr>
                        <w:rFonts w:eastAsia="Times New Roman" w:cstheme="minorHAnsi"/>
                      </w:rPr>
                      <w:t>1</w:t>
                    </w:r>
                    <w:r w:rsidR="008A7E2C" w:rsidRPr="00713D52">
                      <w:rPr>
                        <w:rFonts w:eastAsia="Times New Roman" w:cstheme="minorHAnsi"/>
                      </w:rPr>
                      <w:t>5 PM</w:t>
                    </w:r>
                    <w:r w:rsidR="008A7E2C">
                      <w:rPr>
                        <w:rFonts w:eastAsia="Times New Roman" w:cstheme="minorHAnsi"/>
                      </w:rPr>
                      <w:t xml:space="preserve"> </w:t>
                    </w:r>
                    <w:r w:rsidR="008A7E2C" w:rsidRPr="00713D52">
                      <w:rPr>
                        <w:rFonts w:eastAsia="Times New Roman" w:cstheme="minorHAnsi"/>
                      </w:rPr>
                      <w:t>(Tuesday), 12:15-</w:t>
                    </w:r>
                    <w:r w:rsidR="008A7E2C">
                      <w:rPr>
                        <w:rFonts w:eastAsia="Times New Roman" w:cstheme="minorHAnsi"/>
                      </w:rPr>
                      <w:t>1</w:t>
                    </w:r>
                    <w:r w:rsidR="008A7E2C" w:rsidRPr="00713D52">
                      <w:rPr>
                        <w:rFonts w:eastAsia="Times New Roman" w:cstheme="minorHAnsi"/>
                      </w:rPr>
                      <w:t>:</w:t>
                    </w:r>
                    <w:r w:rsidR="008A7E2C">
                      <w:rPr>
                        <w:rFonts w:eastAsia="Times New Roman" w:cstheme="minorHAnsi"/>
                      </w:rPr>
                      <w:t>1</w:t>
                    </w:r>
                    <w:r w:rsidR="008A7E2C" w:rsidRPr="00713D52">
                      <w:rPr>
                        <w:rFonts w:eastAsia="Times New Roman" w:cstheme="minorHAnsi"/>
                      </w:rPr>
                      <w:t xml:space="preserve">5 PM (Thursday). </w:t>
                    </w:r>
                  </w:p>
                  <w:p w:rsidR="00414BFA" w:rsidRPr="005451E3" w:rsidRDefault="005451E3" w:rsidP="004C0DE9">
                    <w:pPr>
                      <w:pStyle w:val="Header"/>
                      <w:tabs>
                        <w:tab w:val="clear" w:pos="4320"/>
                        <w:tab w:val="clear" w:pos="8640"/>
                      </w:tabs>
                      <w:rPr>
                        <w:rFonts w:cstheme="minorHAnsi"/>
                      </w:rPr>
                    </w:pPr>
                    <w:r w:rsidRPr="00D51750">
                      <w:rPr>
                        <w:rStyle w:val="Strong"/>
                        <w:rFonts w:asciiTheme="minorHAnsi" w:eastAsiaTheme="minorHAnsi" w:hAnsiTheme="minorHAnsi" w:cstheme="minorBidi"/>
                        <w:sz w:val="22"/>
                        <w:szCs w:val="22"/>
                      </w:rPr>
                      <w:t>Online Office Hours</w:t>
                    </w:r>
                    <w:r w:rsidRPr="00D51750">
                      <w:rPr>
                        <w:rStyle w:val="Strong"/>
                        <w:rFonts w:eastAsiaTheme="minorHAnsi" w:cstheme="minorBidi"/>
                        <w:b w:val="0"/>
                      </w:rPr>
                      <w:t>:</w:t>
                    </w:r>
                    <w:r>
                      <w:rPr>
                        <w:rFonts w:cstheme="minorHAnsi"/>
                        <w:b/>
                      </w:rPr>
                      <w:t xml:space="preserve"> </w:t>
                    </w:r>
                    <w:r w:rsidR="004C0DE9">
                      <w:rPr>
                        <w:rFonts w:asciiTheme="minorHAnsi" w:hAnsiTheme="minorHAnsi" w:cstheme="minorHAnsi"/>
                        <w:sz w:val="22"/>
                        <w:szCs w:val="22"/>
                      </w:rPr>
                      <w:t xml:space="preserve">1:00-2:15 PM (Monday, Friday), 9:50-10:50 AM (Wednesday). </w:t>
                    </w:r>
                    <w:r w:rsidR="007A18DA">
                      <w:rPr>
                        <w:rFonts w:asciiTheme="minorHAnsi" w:hAnsiTheme="minorHAnsi" w:cstheme="minorHAnsi"/>
                        <w:sz w:val="22"/>
                        <w:szCs w:val="22"/>
                      </w:rPr>
                      <w:br/>
                    </w:r>
                    <w:r w:rsidR="004C0DE9">
                      <w:rPr>
                        <w:rFonts w:asciiTheme="minorHAnsi" w:hAnsiTheme="minorHAnsi" w:cstheme="minorHAnsi"/>
                        <w:sz w:val="22"/>
                        <w:szCs w:val="22"/>
                      </w:rPr>
                      <w:t>Or by a</w:t>
                    </w:r>
                    <w:r w:rsidRPr="005451E3">
                      <w:rPr>
                        <w:rFonts w:asciiTheme="minorHAnsi" w:hAnsiTheme="minorHAnsi" w:cstheme="minorHAnsi"/>
                        <w:sz w:val="22"/>
                        <w:szCs w:val="22"/>
                      </w:rPr>
                      <w:t>ppointment.</w:t>
                    </w:r>
                    <w:r>
                      <w:rPr>
                        <w:rFonts w:asciiTheme="minorHAnsi" w:hAnsiTheme="minorHAnsi" w:cstheme="minorHAnsi"/>
                        <w:sz w:val="22"/>
                        <w:szCs w:val="22"/>
                      </w:rPr>
                      <w:t xml:space="preserve"> </w:t>
                    </w:r>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tc>
                                          <w:tcPr>
                                            <w:tcW w:w="7943" w:type="dxa"/>
                                          </w:tcPr>
                                          <w:p w:rsidR="00414BFA" w:rsidRPr="00841099" w:rsidRDefault="00F46D13" w:rsidP="00154DD2">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sdtContent>
                </w:sdt>
              </w:sdtContent>
            </w:sdt>
          </w:sdtContent>
        </w:sdt>
      </w:tr>
      <w:tr w:rsidR="00414BFA" w:rsidRPr="00841099" w:rsidTr="00383239">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tc>
                              <w:tcPr>
                                <w:tcW w:w="7943" w:type="dxa"/>
                                <w:shd w:val="clear" w:color="auto" w:fill="FFFFFF" w:themeFill="background1"/>
                              </w:tcPr>
                              <w:p w:rsidR="00414BFA" w:rsidRPr="00841099" w:rsidRDefault="00BE5BC4" w:rsidP="00C776FC">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7F590B">
                                  <w:rPr>
                                    <w:rFonts w:eastAsia="Times New Roman" w:cstheme="minorHAnsi"/>
                                  </w:rPr>
                                  <w:t>5</w:t>
                                </w:r>
                                <w:r>
                                  <w:rPr>
                                    <w:rFonts w:eastAsia="Times New Roman" w:cstheme="minorHAnsi"/>
                                  </w:rPr>
                                  <w:t xml:space="preserve">%), Learning Quizzes on concepts/maps (20%), 3 Unit </w:t>
                                </w:r>
                                <w:r w:rsidRPr="00841099">
                                  <w:rPr>
                                    <w:rFonts w:eastAsia="Times New Roman" w:cstheme="minorHAnsi"/>
                                  </w:rPr>
                                  <w:t>Exams</w:t>
                                </w:r>
                                <w:r>
                                  <w:rPr>
                                    <w:rFonts w:eastAsia="Times New Roman" w:cstheme="minorHAnsi"/>
                                  </w:rPr>
                                  <w:t xml:space="preserve"> (30%)</w:t>
                                </w:r>
                                <w:r w:rsidRPr="00841099">
                                  <w:rPr>
                                    <w:rFonts w:eastAsia="Times New Roman" w:cstheme="minorHAnsi"/>
                                  </w:rPr>
                                  <w:t xml:space="preserve">, and </w:t>
                                </w:r>
                                <w:r w:rsidR="00381035">
                                  <w:rPr>
                                    <w:rFonts w:eastAsia="Times New Roman" w:cstheme="minorHAnsi"/>
                                  </w:rPr>
                                  <w:t xml:space="preserve">Respondus </w:t>
                                </w:r>
                                <w:r w:rsidRPr="00841099">
                                  <w:rPr>
                                    <w:rFonts w:eastAsia="Times New Roman" w:cstheme="minorHAnsi"/>
                                  </w:rPr>
                                  <w:t>a</w:t>
                                </w:r>
                                <w:r w:rsidR="00381035">
                                  <w:rPr>
                                    <w:rFonts w:eastAsia="Times New Roman" w:cstheme="minorHAnsi"/>
                                  </w:rPr>
                                  <w:t xml:space="preserve">nd </w:t>
                                </w:r>
                                <w:r w:rsidRPr="00841099">
                                  <w:rPr>
                                    <w:rFonts w:eastAsia="Times New Roman" w:cstheme="minorHAnsi"/>
                                  </w:rPr>
                                  <w:t>Departmental Fin</w:t>
                                </w:r>
                                <w:r>
                                  <w:rPr>
                                    <w:rFonts w:eastAsia="Times New Roman" w:cstheme="minorHAnsi"/>
                                  </w:rPr>
                                  <w:t>al Exam (1</w:t>
                                </w:r>
                                <w:r w:rsidR="00381035">
                                  <w:rPr>
                                    <w:rFonts w:eastAsia="Times New Roman" w:cstheme="minorHAnsi"/>
                                  </w:rPr>
                                  <w:t>2</w:t>
                                </w:r>
                                <w:r>
                                  <w:rPr>
                                    <w:rFonts w:eastAsia="Times New Roman" w:cstheme="minorHAnsi"/>
                                  </w:rPr>
                                  <w:t xml:space="preserve">%). Written work includes </w:t>
                                </w:r>
                                <w:r w:rsidRPr="00841099">
                                  <w:rPr>
                                    <w:rFonts w:eastAsia="Times New Roman" w:cstheme="minorHAnsi"/>
                                  </w:rPr>
                                  <w:t xml:space="preserve">3 Unit </w:t>
                                </w:r>
                                <w:r>
                                  <w:rPr>
                                    <w:rFonts w:eastAsia="Times New Roman" w:cstheme="minorHAnsi"/>
                                  </w:rPr>
                                  <w:t>Discussions (</w:t>
                                </w:r>
                                <w:r w:rsidR="00C776FC">
                                  <w:rPr>
                                    <w:rFonts w:eastAsia="Times New Roman" w:cstheme="minorHAnsi"/>
                                  </w:rPr>
                                  <w:t>9</w:t>
                                </w:r>
                                <w:r>
                                  <w:rPr>
                                    <w:rFonts w:eastAsia="Times New Roman" w:cstheme="minorHAnsi"/>
                                  </w:rPr>
                                  <w:t>%)</w:t>
                                </w:r>
                                <w:r w:rsidR="00C776FC">
                                  <w:rPr>
                                    <w:rFonts w:eastAsia="Times New Roman" w:cstheme="minorHAnsi"/>
                                  </w:rPr>
                                  <w:t>,</w:t>
                                </w:r>
                                <w:r>
                                  <w:rPr>
                                    <w:rFonts w:eastAsia="Times New Roman" w:cstheme="minorHAnsi"/>
                                  </w:rPr>
                                  <w:t xml:space="preserve"> </w:t>
                                </w:r>
                                <w:r w:rsidR="00C776FC">
                                  <w:rPr>
                                    <w:rFonts w:eastAsia="Times New Roman" w:cstheme="minorHAnsi"/>
                                  </w:rPr>
                                  <w:t xml:space="preserve">Evidence Quizzes (4%), Writing 1 (10%), </w:t>
                                </w:r>
                                <w:r>
                                  <w:rPr>
                                    <w:rFonts w:eastAsia="Times New Roman" w:cstheme="minorHAnsi"/>
                                  </w:rPr>
                                  <w:t xml:space="preserve">and </w:t>
                                </w:r>
                                <w:r w:rsidR="00C776FC">
                                  <w:rPr>
                                    <w:rFonts w:eastAsia="Times New Roman" w:cstheme="minorHAnsi"/>
                                  </w:rPr>
                                  <w:t>Writing 2 (10</w:t>
                                </w:r>
                                <w:r>
                                  <w:rPr>
                                    <w:rFonts w:eastAsia="Times New Roman" w:cstheme="minorHAnsi"/>
                                  </w:rPr>
                                  <w:t>%).</w:t>
                                </w:r>
                                <w:r w:rsidRPr="00841099">
                                  <w:rPr>
                                    <w:rFonts w:eastAsia="Times New Roman" w:cstheme="minorHAnsi"/>
                                  </w:rPr>
                                  <w:t xml:space="preserve"> </w:t>
                                </w:r>
                                <w:r>
                                  <w:rPr>
                                    <w:rFonts w:eastAsia="Times New Roman" w:cstheme="minorHAnsi"/>
                                  </w:rPr>
                                  <w:t xml:space="preserve">It requires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w:t>
            </w:r>
            <w:r w:rsidRPr="00841099">
              <w:rPr>
                <w:rFonts w:eastAsia="Times New Roman" w:cstheme="minorHAnsi"/>
              </w:rPr>
              <w:lastRenderedPageBreak/>
              <w:t xml:space="preserve">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533D60" w:rsidP="00F074C9">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F074C9">
                          <w:rPr>
                            <w:rFonts w:eastAsia="Times New Roman" w:cstheme="minorHAnsi"/>
                          </w:rPr>
                          <w:t>October 4</w:t>
                        </w:r>
                        <w:r w:rsidR="00381035">
                          <w:rPr>
                            <w:rFonts w:eastAsia="Times New Roman" w:cstheme="minorHAnsi"/>
                          </w:rPr>
                          <w:t>, 2019</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00D2157C" w:rsidRPr="00D2157C">
        <w:rPr>
          <w:rFonts w:eastAsia="Times New Roman" w:cstheme="minorHAnsi"/>
        </w:rPr>
        <w:t>Course Messages (Email</w:t>
      </w:r>
      <w:r w:rsidR="00D2157C">
        <w:rPr>
          <w:rFonts w:eastAsia="Times New Roman" w:cstheme="minorHAnsi"/>
          <w:b/>
        </w:rPr>
        <w:t xml:space="preserve">) </w:t>
      </w:r>
      <w:r w:rsidRPr="00BC3D42">
        <w:rPr>
          <w:rStyle w:val="Strong"/>
        </w:rPr>
        <w:t>and</w:t>
      </w:r>
      <w:r w:rsidRPr="00841099">
        <w:rPr>
          <w:rFonts w:eastAsia="Times New Roman" w:cstheme="minorHAnsi"/>
        </w:rPr>
        <w:t xml:space="preserve"> Announcements</w:t>
      </w:r>
      <w:r w:rsidR="00D2157C">
        <w:rPr>
          <w:rFonts w:eastAsia="Times New Roman" w:cstheme="minorHAnsi"/>
        </w:rPr>
        <w:t xml:space="preserve">. Both are on the </w:t>
      </w:r>
      <w:r w:rsidR="00F674AA">
        <w:rPr>
          <w:rFonts w:eastAsia="Times New Roman" w:cstheme="minorHAnsi"/>
        </w:rPr>
        <w:t>Course Menu</w:t>
      </w:r>
      <w:r w:rsidR="00D2157C">
        <w:rPr>
          <w:rFonts w:eastAsia="Times New Roman" w:cstheme="minorHAnsi"/>
        </w:rPr>
        <w:t xml:space="preserve"> </w:t>
      </w:r>
      <w:r w:rsidR="00D2157C">
        <w:rPr>
          <w:rFonts w:eastAsia="Times New Roman" w:cstheme="minorHAnsi"/>
          <w:bCs/>
        </w:rPr>
        <w:t xml:space="preserve">(Blackboard’s menu you </w:t>
      </w:r>
      <w:r w:rsidR="007A18DA">
        <w:rPr>
          <w:rFonts w:eastAsia="Times New Roman" w:cstheme="minorHAnsi"/>
          <w:bCs/>
        </w:rPr>
        <w:t>may</w:t>
      </w:r>
      <w:r w:rsidR="00D2157C">
        <w:rPr>
          <w:rFonts w:eastAsia="Times New Roman" w:cstheme="minorHAnsi"/>
          <w:bCs/>
        </w:rPr>
        <w:t xml:space="preserve"> display on the left of the screen)</w:t>
      </w:r>
      <w:r w:rsidR="00D2157C">
        <w:rPr>
          <w:rFonts w:eastAsia="Times New Roman" w:cstheme="minorHAnsi"/>
        </w:rPr>
        <w:t>. If I email you in Blackboard</w:t>
      </w:r>
      <w:r w:rsidRPr="00841099">
        <w:rPr>
          <w:rFonts w:eastAsia="Times New Roman" w:cstheme="minorHAnsi"/>
        </w:rPr>
        <w:t>, you must read and reply or call</w:t>
      </w:r>
      <w:r>
        <w:rPr>
          <w:rFonts w:eastAsia="Times New Roman" w:cstheme="minorHAnsi"/>
        </w:rPr>
        <w:t xml:space="preserve"> your instructor </w:t>
      </w:r>
      <w:r w:rsidRPr="00841099">
        <w:rPr>
          <w:rFonts w:eastAsia="Times New Roman" w:cstheme="minorHAnsi"/>
        </w:rPr>
        <w:t>if you</w:t>
      </w:r>
      <w:r w:rsidR="007A18DA">
        <w:rPr>
          <w:rFonts w:eastAsia="Times New Roman" w:cstheme="minorHAnsi"/>
        </w:rPr>
        <w:t xml:space="preserve"> do not understand. You must </w:t>
      </w:r>
      <w:r w:rsidRPr="00841099">
        <w:rPr>
          <w:rFonts w:eastAsia="Times New Roman" w:cstheme="minorHAnsi"/>
        </w:rPr>
        <w:t xml:space="preserve">read </w:t>
      </w:r>
      <w:r w:rsidRPr="00BC3D42">
        <w:rPr>
          <w:rStyle w:val="Strong"/>
        </w:rPr>
        <w:t xml:space="preserve">all </w:t>
      </w:r>
      <w:r w:rsidR="00BC3D42">
        <w:rPr>
          <w:rFonts w:eastAsia="Times New Roman" w:cstheme="minorHAnsi"/>
        </w:rPr>
        <w:t>A</w:t>
      </w:r>
      <w:r w:rsidRPr="00841099">
        <w:rPr>
          <w:rFonts w:eastAsia="Times New Roman" w:cstheme="minorHAnsi"/>
        </w:rPr>
        <w:t>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r w:rsidR="00D2157C" w:rsidRPr="00D2157C">
        <w:rPr>
          <w:rFonts w:eastAsia="Times New Roman" w:cstheme="minorHAnsi"/>
          <w:b/>
          <w:i/>
          <w:highlight w:val="cyan"/>
        </w:rPr>
        <w:t>Tip:</w:t>
      </w:r>
      <w:r w:rsidR="00D2157C">
        <w:rPr>
          <w:rFonts w:eastAsia="Times New Roman" w:cstheme="minorHAnsi"/>
        </w:rPr>
        <w:t xml:space="preserve"> I usually check course email</w:t>
      </w:r>
      <w:r w:rsidR="00E01EC4">
        <w:rPr>
          <w:rFonts w:eastAsia="Times New Roman" w:cstheme="minorHAnsi"/>
        </w:rPr>
        <w:t xml:space="preserve"> again</w:t>
      </w:r>
      <w:r w:rsidR="00D2157C">
        <w:rPr>
          <w:rFonts w:eastAsia="Times New Roman" w:cstheme="minorHAnsi"/>
        </w:rPr>
        <w:t xml:space="preserve"> before I leave for the day, but not </w:t>
      </w:r>
      <w:r w:rsidR="00947493">
        <w:rPr>
          <w:rFonts w:eastAsia="Times New Roman" w:cstheme="minorHAnsi"/>
        </w:rPr>
        <w:t xml:space="preserve">after I leave </w:t>
      </w:r>
      <w:r w:rsidR="00D2157C">
        <w:rPr>
          <w:rFonts w:eastAsia="Times New Roman" w:cstheme="minorHAnsi"/>
        </w:rPr>
        <w:t>for the day</w:t>
      </w:r>
      <w:r w:rsidR="00947493">
        <w:rPr>
          <w:rFonts w:eastAsia="Times New Roman" w:cstheme="minorHAnsi"/>
        </w:rPr>
        <w:t>.</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(on the first page of this syllabus)</w:t>
      </w:r>
      <w:r w:rsidRPr="00841099">
        <w:rPr>
          <w:rFonts w:eastAsia="Times New Roman" w:cstheme="minorHAnsi"/>
        </w:rPr>
        <w:t xml:space="preserve">, I respond to </w:t>
      </w:r>
      <w:r w:rsidR="005667E6">
        <w:rPr>
          <w:rFonts w:eastAsia="Times New Roman" w:cstheme="minorHAnsi"/>
        </w:rPr>
        <w:t>Course Message</w:t>
      </w:r>
      <w:r w:rsidR="00D2157C">
        <w:rPr>
          <w:rFonts w:eastAsia="Times New Roman" w:cstheme="minorHAnsi"/>
        </w:rPr>
        <w:t>s</w:t>
      </w:r>
      <w:r w:rsidRPr="00841099">
        <w:rPr>
          <w:rFonts w:eastAsia="Times New Roman" w:cstheme="minorHAnsi"/>
        </w:rPr>
        <w:t xml:space="preserve"> and postings on the Discussion Board. I </w:t>
      </w:r>
      <w:r w:rsidR="005667E6">
        <w:rPr>
          <w:rFonts w:eastAsia="Times New Roman" w:cstheme="minorHAnsi"/>
        </w:rPr>
        <w:t xml:space="preserve">am glad to help you online, meet you either at the Richmond or Sugar Land campus, or </w:t>
      </w:r>
      <w:r w:rsidRPr="00841099">
        <w:rPr>
          <w:rFonts w:eastAsia="Times New Roman" w:cstheme="minorHAnsi"/>
        </w:rPr>
        <w:t xml:space="preserve">work with you by phone. 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A52D84" w:rsidRDefault="004770B7" w:rsidP="00A52D84">
      <w:r>
        <w:rPr>
          <w:rFonts w:cstheme="minorHAnsi"/>
        </w:rPr>
        <w:t>See Syllabus Plus</w:t>
      </w:r>
      <w:r w:rsidR="00043088">
        <w:rPr>
          <w:rFonts w:cstheme="minorHAnsi"/>
        </w:rPr>
        <w:t xml:space="preserve"> </w:t>
      </w:r>
      <w:r w:rsidR="00F91A30">
        <w:rPr>
          <w:rFonts w:cstheme="minorHAnsi"/>
        </w:rPr>
        <w:t>for</w:t>
      </w:r>
      <w:r w:rsidR="00A52D84">
        <w:rPr>
          <w:rFonts w:cstheme="minorHAnsi"/>
        </w:rPr>
        <w:t xml:space="preserve"> </w:t>
      </w:r>
      <w:bookmarkStart w:id="0" w:name="_GoBack"/>
      <w:bookmarkEnd w:id="0"/>
      <w:r w:rsidR="00A52D84">
        <w:rPr>
          <w:rFonts w:cstheme="minorHAnsi"/>
        </w:rPr>
        <w:t xml:space="preserve">meanings of </w:t>
      </w:r>
      <w:r w:rsidR="00BF5AC4">
        <w:rPr>
          <w:rFonts w:cstheme="minorHAnsi"/>
        </w:rPr>
        <w:t>these terms</w:t>
      </w:r>
      <w:r w:rsidR="00E01EC4">
        <w:rPr>
          <w:rFonts w:cstheme="minorHAnsi"/>
        </w:rPr>
        <w:t>.</w:t>
      </w:r>
      <w:r w:rsidR="00473A07">
        <w:rPr>
          <w:rFonts w:cstheme="minorHAnsi"/>
        </w:rPr>
        <w:t xml:space="preserve"> (Syll</w:t>
      </w:r>
      <w:r w:rsidR="00A52D84">
        <w:rPr>
          <w:rFonts w:cstheme="minorHAnsi"/>
        </w:rPr>
        <w:t>abus Plus includes links to examples and modified headings</w:t>
      </w:r>
      <w:r w:rsidR="00473A07">
        <w:rPr>
          <w:rFonts w:cstheme="minorHAnsi"/>
        </w:rPr>
        <w:t>.</w:t>
      </w:r>
      <w:r w:rsidR="00A52D84">
        <w:rPr>
          <w:rFonts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AE1F73" w:rsidRPr="00BF5AC4">
        <w:rPr>
          <w:rFonts w:eastAsia="Times New Roman" w:cstheme="minorHAnsi"/>
          <w:bCs/>
        </w:rPr>
        <w:t xml:space="preserve">Textbook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see </w:t>
      </w:r>
      <w:r w:rsidR="00212C99">
        <w:rPr>
          <w:rFonts w:ascii="Calibri" w:eastAsia="Times New Roman" w:hAnsi="Calibri" w:cs="Times New Roman"/>
          <w:color w:val="000000"/>
        </w:rPr>
        <w:t xml:space="preserve">modules </w:t>
      </w:r>
      <w:r w:rsidR="00212C99">
        <w:rPr>
          <w:rFonts w:eastAsia="Calibri"/>
        </w:rPr>
        <w:t>Evidence Quizzes, Writing 1, and</w:t>
      </w:r>
      <w:r w:rsidR="00BC3D42">
        <w:rPr>
          <w:rFonts w:eastAsia="Calibri"/>
        </w:rPr>
        <w:t xml:space="preserve"> Writing 2</w:t>
      </w:r>
      <w:r w:rsidR="004366DD">
        <w:rPr>
          <w:rFonts w:ascii="Calibri" w:eastAsia="Times New Roman" w:hAnsi="Calibri" w:cs="Times New Roman"/>
          <w:color w:val="000000"/>
        </w:rPr>
        <w:t>.)</w:t>
      </w:r>
    </w:p>
    <w:p w:rsidR="005C2F60" w:rsidRPr="00BF5AC4" w:rsidRDefault="005C2F60" w:rsidP="005C2F60">
      <w:pPr>
        <w:pStyle w:val="Heading4"/>
        <w:ind w:left="0"/>
        <w:rPr>
          <w:rFonts w:eastAsia="Times New Roman" w:cstheme="minorHAnsi"/>
          <w:bCs/>
        </w:rPr>
      </w:pPr>
      <w:r w:rsidRPr="00BF5AC4">
        <w:rPr>
          <w:rFonts w:eastAsia="Times New Roman" w:cstheme="minorHAnsi"/>
          <w:bCs/>
        </w:rPr>
        <w:t xml:space="preserve">Distance Education’s Statement of Requirements </w:t>
      </w:r>
    </w:p>
    <w:p w:rsidR="002258E9" w:rsidRDefault="000275F5" w:rsidP="00AE1ED2">
      <w:pPr>
        <w:shd w:val="clear" w:color="auto" w:fill="FFFFFF"/>
        <w:spacing w:after="240" w:line="300" w:lineRule="atLeast"/>
      </w:pPr>
      <w:r w:rsidRPr="00796499">
        <w:rPr>
          <w:rFonts w:ascii="Calibri" w:eastAsia="Times New Roman" w:hAnsi="Calibri" w:cs="Times New Roman"/>
          <w:color w:val="000000"/>
        </w:rPr>
        <w:t xml:space="preserve">You will need a computer, an </w:t>
      </w:r>
      <w:r w:rsidRPr="00C055B6">
        <w:rPr>
          <w:rStyle w:val="Strong"/>
        </w:rPr>
        <w:t>external webcam</w:t>
      </w:r>
      <w:r w:rsidRPr="004C0DE9">
        <w:rPr>
          <w:rFonts w:ascii="Calibri" w:eastAsia="Times New Roman" w:hAnsi="Calibri" w:cs="Times New Roman"/>
          <w:color w:val="000000"/>
        </w:rPr>
        <w:t xml:space="preserve"> and </w:t>
      </w:r>
      <w:r w:rsidRPr="00182D5F">
        <w:rPr>
          <w:rStyle w:val="Strong"/>
        </w:rPr>
        <w:t>microphone</w:t>
      </w:r>
      <w:r w:rsidRPr="00796499">
        <w:rPr>
          <w:rFonts w:ascii="Calibri" w:eastAsia="Times New Roman" w:hAnsi="Calibri" w:cs="Times New Roman"/>
          <w:color w:val="000000"/>
        </w:rPr>
        <w:t xml:space="preserve">, a reliable internet connection, and access to the WCJC Blackboard site. </w:t>
      </w:r>
      <w:r w:rsidR="002258E9" w:rsidRPr="006E4578">
        <w:t xml:space="preserve">Following the method recommended by the Distance Education Department, this course requires an </w:t>
      </w:r>
      <w:r w:rsidR="002258E9" w:rsidRPr="00C055B6">
        <w:rPr>
          <w:rStyle w:val="Strong"/>
        </w:rPr>
        <w:t>external (clip-able) webcam</w:t>
      </w:r>
      <w:r w:rsidR="002258E9" w:rsidRPr="006E4578">
        <w:t>.</w:t>
      </w:r>
      <w:r w:rsidR="00C055B6">
        <w:t xml:space="preserve"> (You may </w:t>
      </w:r>
      <w:r w:rsidR="00C055B6" w:rsidRPr="00C055B6">
        <w:rPr>
          <w:rStyle w:val="Strong"/>
        </w:rPr>
        <w:t>not</w:t>
      </w:r>
      <w:r w:rsidR="00C055B6">
        <w:t xml:space="preserve"> use the internal webcam within your laptop.)</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E76719">
        <w:rPr>
          <w:rFonts w:eastAsia="Times New Roman" w:cstheme="minorHAnsi"/>
        </w:rPr>
        <w:t xml:space="preserve"> to Help Students With—and Without—</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Blackboard</w:t>
      </w:r>
      <w:r>
        <w:rPr>
          <w:rFonts w:eastAsia="Times New Roman" w:cstheme="minorHAnsi"/>
        </w:rPr>
        <w:t>’s</w:t>
      </w:r>
      <w:r w:rsidR="005231E3">
        <w:rPr>
          <w:rFonts w:eastAsia="Times New Roman" w:cstheme="minorHAnsi"/>
        </w:rPr>
        <w:t xml:space="preserve"> </w:t>
      </w:r>
      <w:r w:rsidR="005231E3" w:rsidRPr="005231E3">
        <w:rPr>
          <w:rStyle w:val="Strong"/>
        </w:rPr>
        <w:t>“</w:t>
      </w:r>
      <w:r>
        <w:rPr>
          <w:rStyle w:val="Strong"/>
        </w:rPr>
        <w:t>Learning M</w:t>
      </w:r>
      <w:r w:rsidR="005231E3" w:rsidRPr="005231E3">
        <w:rPr>
          <w:rStyle w:val="Strong"/>
        </w:rPr>
        <w:t>odules”</w:t>
      </w:r>
      <w:r>
        <w:rPr>
          <w:rStyle w:val="Strong"/>
        </w:rPr>
        <w:t xml:space="preserve"> </w:t>
      </w:r>
      <w:r>
        <w:rPr>
          <w:rStyle w:val="Strong"/>
          <w:b w:val="0"/>
        </w:rPr>
        <w:t xml:space="preserve">method </w:t>
      </w:r>
      <w:r>
        <w:rPr>
          <w:rFonts w:eastAsia="Times New Roman" w:cstheme="minorHAnsi"/>
        </w:rPr>
        <w:t xml:space="preserve">so you can use in 1 place </w:t>
      </w:r>
      <w:r w:rsidR="005231E3">
        <w:rPr>
          <w:rFonts w:eastAsia="Times New Roman" w:cstheme="minorHAnsi"/>
        </w:rPr>
        <w:t xml:space="preserve">content </w:t>
      </w:r>
      <w:r>
        <w:rPr>
          <w:rStyle w:val="Strong"/>
        </w:rPr>
        <w:t>and</w:t>
      </w:r>
      <w:r>
        <w:rPr>
          <w:rFonts w:eastAsia="Times New Roman" w:cstheme="minorHAnsi"/>
        </w:rPr>
        <w:t xml:space="preserve"> assignments that go with 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370A9D">
        <w:rPr>
          <w:rFonts w:eastAsia="Times New Roman" w:cstheme="minorHAnsi"/>
        </w:rPr>
        <w:t>T</w:t>
      </w:r>
      <w:r w:rsidR="0038043C" w:rsidRPr="0038043C">
        <w:rPr>
          <w:rFonts w:eastAsia="Times New Roman" w:cstheme="minorHAnsi"/>
        </w:rPr>
        <w:t>he H</w:t>
      </w:r>
      <w:r w:rsidR="00E76719">
        <w:rPr>
          <w:rFonts w:eastAsia="Times New Roman" w:cstheme="minorHAnsi"/>
        </w:rPr>
        <w:t>istory Department requires</w:t>
      </w:r>
      <w:r w:rsidR="0038043C" w:rsidRPr="0038043C">
        <w:rPr>
          <w:rFonts w:eastAsia="Times New Roman" w:cstheme="minorHAnsi"/>
        </w:rPr>
        <w:t xml:space="preserve"> writing and that you use primaries (documents written during the p</w:t>
      </w:r>
      <w:r w:rsidR="00E76719">
        <w:rPr>
          <w:rFonts w:eastAsia="Times New Roman" w:cstheme="minorHAnsi"/>
        </w:rPr>
        <w:t xml:space="preserve">eriod covered by the question), but part of your grade is also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F977A7" w:rsidRDefault="004770B7" w:rsidP="00C94E6B">
      <w:pPr>
        <w:spacing w:after="0" w:line="240" w:lineRule="auto"/>
        <w:rPr>
          <w:rFonts w:cstheme="minorHAnsi"/>
        </w:rPr>
      </w:pPr>
      <w:r>
        <w:rPr>
          <w:rFonts w:cstheme="minorHAnsi"/>
        </w:rPr>
        <w:t xml:space="preserve">See Syllabus Plus: </w:t>
      </w:r>
      <w:r w:rsidR="00726978">
        <w:rPr>
          <w:rFonts w:cstheme="minorHAnsi"/>
        </w:rPr>
        <w:t>No Risk on 240 Points, Lowered Risk</w:t>
      </w:r>
      <w:r w:rsidR="00370A9D">
        <w:rPr>
          <w:rFonts w:cstheme="minorHAnsi"/>
        </w:rPr>
        <w:t xml:space="preserve"> on 40</w:t>
      </w:r>
      <w:r w:rsidR="00370A9D" w:rsidRPr="00FD719B">
        <w:rPr>
          <w:rFonts w:cstheme="minorHAnsi"/>
        </w:rPr>
        <w:t>0 Points</w:t>
      </w:r>
      <w:r w:rsidR="00C94E6B">
        <w:rPr>
          <w:rFonts w:cstheme="minorHAnsi"/>
        </w:rPr>
        <w:t xml:space="preserve">, </w:t>
      </w:r>
      <w:r w:rsidR="00726978">
        <w:rPr>
          <w:rFonts w:cstheme="minorHAnsi"/>
        </w:rPr>
        <w:t>Ladder to Evidence Skills</w:t>
      </w:r>
      <w:r w:rsidR="00C94E6B">
        <w:rPr>
          <w:rFonts w:cstheme="minorHAnsi"/>
        </w:rPr>
        <w:t>,</w:t>
      </w:r>
      <w:r w:rsidR="00370A9D">
        <w:rPr>
          <w:rFonts w:cstheme="minorHAnsi"/>
        </w:rPr>
        <w:t xml:space="preserve"> </w:t>
      </w:r>
      <w:r w:rsidR="00726978">
        <w:rPr>
          <w:rFonts w:cstheme="minorHAnsi"/>
        </w:rPr>
        <w:t>Why History Matters?</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F46D13" w:rsidRPr="00841099" w:rsidRDefault="00F46D13" w:rsidP="00F46D13">
      <w:pPr>
        <w:spacing w:line="300" w:lineRule="auto"/>
        <w:rPr>
          <w:rFonts w:eastAsia="Times New Roman" w:cstheme="minorHAnsi"/>
          <w:bCs/>
        </w:rPr>
      </w:pPr>
      <w:r w:rsidRPr="00841099">
        <w:rPr>
          <w:rFonts w:eastAsia="Times New Roman" w:cstheme="minorHAnsi"/>
        </w:rPr>
        <w:t>United S</w:t>
      </w:r>
      <w:r w:rsidR="009C19DC">
        <w:rPr>
          <w:rFonts w:eastAsia="Times New Roman" w:cstheme="minorHAnsi"/>
        </w:rPr>
        <w:t xml:space="preserve">tates History I covers from </w:t>
      </w:r>
      <w:r w:rsidRPr="00841099">
        <w:rPr>
          <w:rFonts w:eastAsia="Times New Roman" w:cstheme="minorHAnsi"/>
        </w:rPr>
        <w:t>1500s to 1877.</w:t>
      </w:r>
      <w:r>
        <w:rPr>
          <w:rFonts w:eastAsia="Times New Roman" w:cstheme="minorHAnsi"/>
        </w:rPr>
        <w:t xml:space="preserve"> </w:t>
      </w:r>
      <w:r w:rsidR="00293DBE">
        <w:rPr>
          <w:rFonts w:eastAsia="Times New Roman" w:cstheme="minorHAnsi"/>
        </w:rPr>
        <w:t xml:space="preserve">It has </w:t>
      </w:r>
      <w:r w:rsidR="00212C99">
        <w:rPr>
          <w:rFonts w:eastAsia="Times New Roman" w:cstheme="minorHAnsi"/>
          <w:bCs/>
        </w:rPr>
        <w:t>3</w:t>
      </w:r>
      <w:r w:rsidR="009C19DC">
        <w:rPr>
          <w:rFonts w:eastAsia="Times New Roman" w:cstheme="minorHAnsi"/>
          <w:bCs/>
        </w:rPr>
        <w:t xml:space="preserve"> major </w:t>
      </w:r>
      <w:r w:rsidRPr="00841099">
        <w:rPr>
          <w:rFonts w:eastAsia="Times New Roman" w:cstheme="minorHAnsi"/>
          <w:bCs/>
        </w:rPr>
        <w:t>periods tha</w:t>
      </w:r>
      <w:r>
        <w:rPr>
          <w:rFonts w:eastAsia="Times New Roman" w:cstheme="minorHAnsi"/>
          <w:bCs/>
        </w:rPr>
        <w:t>t reveal shifts in our history</w:t>
      </w:r>
      <w:r w:rsidR="009C19DC">
        <w:rPr>
          <w:rFonts w:eastAsia="Times New Roman" w:cstheme="minorHAnsi"/>
          <w:bCs/>
        </w:rPr>
        <w:t xml:space="preserve"> in 3 modules</w:t>
      </w:r>
      <w:r>
        <w:rPr>
          <w:rFonts w:eastAsia="Times New Roman" w:cstheme="minorHAnsi"/>
          <w:bCs/>
        </w:rPr>
        <w:t>:</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F46D13" w:rsidRPr="00673917" w:rsidRDefault="00F46D13" w:rsidP="00F46D13">
      <w:pPr>
        <w:pStyle w:val="ListParagraph"/>
        <w:numPr>
          <w:ilvl w:val="0"/>
          <w:numId w:val="25"/>
        </w:numPr>
        <w:spacing w:line="300" w:lineRule="auto"/>
        <w:rPr>
          <w:rFonts w:eastAsia="Times New Roman" w:cstheme="minorHAnsi"/>
          <w:bCs/>
        </w:rPr>
      </w:pPr>
      <w:r w:rsidRPr="008A3519">
        <w:rPr>
          <w:rFonts w:eastAsia="Times New Roman" w:cstheme="minorHAnsi"/>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B10B42">
      <w:pPr>
        <w:pStyle w:val="ListParagraph"/>
        <w:numPr>
          <w:ilvl w:val="0"/>
          <w:numId w:val="5"/>
        </w:numPr>
        <w:spacing w:line="300" w:lineRule="auto"/>
        <w:rPr>
          <w:rFonts w:eastAsia="Times New Roman" w:cstheme="minorHAnsi"/>
          <w:bCs/>
        </w:rPr>
      </w:pPr>
      <w:r>
        <w:rPr>
          <w:rFonts w:eastAsia="Times New Roman" w:cstheme="minorHAnsi"/>
          <w:bCs/>
        </w:rPr>
        <w:t xml:space="preserve">The </w:t>
      </w:r>
      <w:r w:rsidR="00043088">
        <w:rPr>
          <w:rFonts w:eastAsia="Times New Roman" w:cstheme="minorHAnsi"/>
          <w:bCs/>
        </w:rPr>
        <w:t xml:space="preserve">Overview for the Unit </w:t>
      </w:r>
      <w:r w:rsidR="005F17FA">
        <w:rPr>
          <w:rFonts w:eastAsia="Times New Roman" w:cstheme="minorHAnsi"/>
          <w:bCs/>
        </w:rPr>
        <w:t>reminds</w:t>
      </w:r>
      <w:r w:rsidRPr="00841099">
        <w:rPr>
          <w:rFonts w:eastAsia="Times New Roman" w:cstheme="minorHAnsi"/>
          <w:bCs/>
        </w:rPr>
        <w:t xml:space="preserve"> you </w:t>
      </w:r>
      <w:r w:rsidR="005F17FA">
        <w:rPr>
          <w:rFonts w:eastAsia="Times New Roman" w:cstheme="minorHAnsi"/>
          <w:bCs/>
        </w:rPr>
        <w:t xml:space="preserve">of </w:t>
      </w:r>
      <w:r w:rsidRPr="00841099">
        <w:rPr>
          <w:rFonts w:eastAsia="Times New Roman" w:cstheme="minorHAnsi"/>
          <w:bCs/>
        </w:rPr>
        <w:t xml:space="preserve">what to do in the Unit.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Modules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420E81">
      <w:pPr>
        <w:pStyle w:val="ListParagraph"/>
        <w:numPr>
          <w:ilvl w:val="0"/>
          <w:numId w:val="27"/>
        </w:numPr>
        <w:spacing w:after="120" w:line="300" w:lineRule="auto"/>
        <w:rPr>
          <w:rFonts w:eastAsia="Times New Roman" w:cstheme="minorHAnsi"/>
          <w:bCs/>
        </w:rPr>
      </w:pPr>
      <w:r>
        <w:rPr>
          <w:rStyle w:val="Strong"/>
        </w:rPr>
        <w:t xml:space="preserve">All </w:t>
      </w:r>
      <w:r w:rsidR="00957F67" w:rsidRPr="00261D7C">
        <w:rPr>
          <w:rStyle w:val="Strong"/>
        </w:rPr>
        <w:t>Learning Modules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420E81">
      <w:pPr>
        <w:pStyle w:val="ListParagraph"/>
        <w:numPr>
          <w:ilvl w:val="0"/>
          <w:numId w:val="27"/>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all content and graded in the Learning Modules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Can</w:t>
      </w:r>
      <w:r w:rsidR="00D81C61" w:rsidRPr="00B33934">
        <w:rPr>
          <w:rFonts w:eastAsia="Times New Roman" w:cstheme="minorHAnsi"/>
        </w:rPr>
        <w:t xml:space="preserve"> Help </w:t>
      </w:r>
      <w:r>
        <w:rPr>
          <w:rFonts w:eastAsia="Times New Roman" w:cstheme="minorHAnsi"/>
        </w:rPr>
        <w:t>You</w:t>
      </w:r>
      <w:r w:rsidR="00D81C61" w:rsidRPr="00B33934">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D81C61" w:rsidRPr="00E22BB1" w:rsidRDefault="00D81C61" w:rsidP="00D81C61">
      <w:r w:rsidRPr="00E22BB1">
        <w:t xml:space="preserve">Whether Learning Quizzes </w:t>
      </w:r>
      <w:r w:rsidR="006A7544">
        <w:t xml:space="preserve">(200 points) </w:t>
      </w:r>
      <w:r w:rsidRPr="00E22BB1">
        <w:t xml:space="preserve">or </w:t>
      </w:r>
      <w:r>
        <w:t xml:space="preserve">Evidence Quizzes </w:t>
      </w:r>
      <w:r w:rsidR="006A7544">
        <w:t>(40 points)</w:t>
      </w:r>
      <w:r w:rsidR="00EE0C97">
        <w:t xml:space="preserve">, these </w:t>
      </w:r>
      <w:r w:rsidRPr="00E22BB1">
        <w:t xml:space="preserve">quizzes </w:t>
      </w:r>
      <w:r w:rsidR="008632F2">
        <w:t>work this way</w:t>
      </w:r>
      <w:r w:rsidRPr="00E22BB1">
        <w:t>:</w:t>
      </w:r>
    </w:p>
    <w:p w:rsidR="00D81C61" w:rsidRPr="00E22BB1" w:rsidRDefault="00D81C61" w:rsidP="00354627">
      <w:pPr>
        <w:numPr>
          <w:ilvl w:val="0"/>
          <w:numId w:val="10"/>
        </w:numPr>
        <w:contextualSpacing/>
      </w:pP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rsidR="00351CB5">
        <w:t xml:space="preserve">To succeed, you need to measure yourself accurately—but with this grading system you do </w:t>
      </w:r>
      <w:r w:rsidR="00351CB5" w:rsidRPr="00351CB5">
        <w:rPr>
          <w:rStyle w:val="Strong"/>
        </w:rPr>
        <w:t xml:space="preserve">not </w:t>
      </w:r>
      <w:r w:rsidR="00351CB5">
        <w:t>lose points with Self-Tests.</w:t>
      </w:r>
      <w:r w:rsidR="00F707E2">
        <w:t xml:space="preserve"> </w:t>
      </w:r>
      <w:r w:rsidR="00EF6EA4">
        <w:t>Self-Test</w:t>
      </w:r>
      <w:r w:rsidR="00F707E2">
        <w:t xml:space="preserve"> questions are</w:t>
      </w:r>
      <w:r w:rsidR="00351CB5">
        <w:t xml:space="preserve"> only</w:t>
      </w:r>
      <w:r w:rsidR="00F707E2">
        <w:t xml:space="preserve"> </w:t>
      </w:r>
      <w:r w:rsidR="00EF6EA4">
        <w:t xml:space="preserve">extra credit and </w:t>
      </w:r>
      <w:r w:rsidR="00F707E2">
        <w:t xml:space="preserve">only </w:t>
      </w:r>
      <w:r w:rsidRPr="00E22BB1">
        <w:t>worth .01</w:t>
      </w:r>
      <w:r w:rsidR="00EE0C97">
        <w:t xml:space="preserve"> each</w:t>
      </w:r>
      <w:r w:rsidRPr="00E22BB1">
        <w:t>. (</w:t>
      </w:r>
      <w:r w:rsidR="00F707E2">
        <w:t>Think of .</w:t>
      </w:r>
      <w:r w:rsidRPr="00E22BB1">
        <w:t xml:space="preserve">01 </w:t>
      </w:r>
      <w:r w:rsidR="00F707E2">
        <w:t>as equivalent to a penny</w:t>
      </w:r>
      <w:r w:rsidRPr="00E22BB1">
        <w:t>.)</w:t>
      </w:r>
    </w:p>
    <w:p w:rsidR="00336F05" w:rsidRDefault="00D81C61" w:rsidP="00D81C61">
      <w:pPr>
        <w:numPr>
          <w:ilvl w:val="0"/>
          <w:numId w:val="10"/>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8632F2" w:rsidP="00336F05">
      <w:pPr>
        <w:numPr>
          <w:ilvl w:val="1"/>
          <w:numId w:val="10"/>
        </w:numPr>
        <w:contextualSpacing/>
      </w:pPr>
      <w:r>
        <w:t>A</w:t>
      </w:r>
      <w:r w:rsidR="00D81C61" w:rsidRPr="00E22BB1">
        <w:t xml:space="preserve">dditional </w:t>
      </w:r>
      <w:r w:rsidR="00182D5F">
        <w:t>information</w:t>
      </w:r>
      <w:r w:rsidRPr="008632F2">
        <w:t xml:space="preserve"> </w:t>
      </w:r>
      <w:r>
        <w:t>If needed for you to succeed</w:t>
      </w:r>
    </w:p>
    <w:p w:rsidR="00FD719B" w:rsidRPr="00FD719B" w:rsidRDefault="00EF6EA4" w:rsidP="00FD719B">
      <w:pPr>
        <w:numPr>
          <w:ilvl w:val="1"/>
          <w:numId w:val="10"/>
        </w:numPr>
        <w:contextualSpacing/>
      </w:pPr>
      <w:r>
        <w:rPr>
          <w:b/>
        </w:rPr>
        <w:t>Full-Test</w:t>
      </w:r>
      <w:r w:rsidR="00D81C61" w:rsidRPr="00E22BB1">
        <w:t xml:space="preserve"> </w:t>
      </w:r>
      <w:r w:rsidR="00336F05">
        <w:t xml:space="preserve">with the </w:t>
      </w:r>
      <w:r w:rsidR="00336F05" w:rsidRPr="00F707E2">
        <w:rPr>
          <w:rStyle w:val="Strong"/>
          <w:b w:val="0"/>
        </w:rPr>
        <w:t>same</w:t>
      </w:r>
      <w:r w:rsidR="00336F05">
        <w:t xml:space="preserve"> questions</w:t>
      </w:r>
      <w:r w:rsidR="00351CB5">
        <w:t xml:space="preserve"> in the Self-Test</w:t>
      </w:r>
      <w:r>
        <w:t>,</w:t>
      </w:r>
      <w:r w:rsidR="00F707E2">
        <w:t xml:space="preserve"> </w:t>
      </w:r>
      <w:r w:rsidR="00351CB5">
        <w:t xml:space="preserve">but </w:t>
      </w:r>
      <w:r w:rsidR="00F707E2">
        <w:t xml:space="preserve">with each </w:t>
      </w:r>
      <w:r w:rsidR="00351CB5">
        <w:t>question</w:t>
      </w:r>
      <w:r>
        <w:t xml:space="preserve"> </w:t>
      </w:r>
      <w:r w:rsidR="00F707E2">
        <w:t xml:space="preserve">worth 1 or more points. </w:t>
      </w:r>
      <w:r w:rsidR="00351CB5">
        <w:t>With this</w:t>
      </w:r>
      <w:r>
        <w:t xml:space="preserve"> grading</w:t>
      </w:r>
      <w:r w:rsidR="00351CB5">
        <w:t xml:space="preserve"> system, </w:t>
      </w:r>
      <w:r w:rsidR="00D81C61" w:rsidRPr="00E22BB1">
        <w:t xml:space="preserve">you can earn full points while </w:t>
      </w:r>
      <w:r w:rsidR="00D81C61" w:rsidRPr="00D51750">
        <w:t>teaching 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not know. </w:t>
      </w:r>
      <w:r w:rsidR="00351CB5" w:rsidRPr="00182D5F">
        <w:rPr>
          <w:rStyle w:val="Strong"/>
        </w:rPr>
        <w:t>How?</w:t>
      </w:r>
      <w:r w:rsidR="00351CB5">
        <w:t xml:space="preserve"> a) </w:t>
      </w:r>
      <w:r w:rsidR="00D81C61" w:rsidRPr="00E22BB1">
        <w:t>You may re</w:t>
      </w:r>
      <w:r w:rsidR="00351CB5">
        <w:t xml:space="preserve">peat as </w:t>
      </w:r>
      <w:r w:rsidR="00351CB5" w:rsidRPr="00351CB5">
        <w:rPr>
          <w:rStyle w:val="Strong"/>
        </w:rPr>
        <w:t>many times</w:t>
      </w:r>
      <w:r w:rsidR="00351CB5">
        <w:t xml:space="preserve"> as you wish. b) Y</w:t>
      </w:r>
      <w:r w:rsidR="00D81C61" w:rsidRPr="00E22BB1">
        <w:t xml:space="preserve">our </w:t>
      </w:r>
      <w:r w:rsidR="00D81C61" w:rsidRPr="00D51750">
        <w:rPr>
          <w:rStyle w:val="Strong"/>
        </w:rPr>
        <w:t>highest</w:t>
      </w:r>
      <w:r w:rsidR="00D81C61" w:rsidRPr="00E22BB1">
        <w:t xml:space="preserve"> score counts. </w:t>
      </w:r>
      <w:r w:rsidR="00F707E2">
        <w:t xml:space="preserve">If you persist, you can earn </w:t>
      </w:r>
      <w:r w:rsidR="00F707E2" w:rsidRPr="00351CB5">
        <w:rPr>
          <w:rStyle w:val="Strong"/>
        </w:rPr>
        <w:t>all</w:t>
      </w:r>
      <w:r w:rsidR="00F707E2">
        <w:t xml:space="preserve"> of the </w:t>
      </w:r>
      <w:r w:rsidR="00351CB5">
        <w:t xml:space="preserve">possible points. </w:t>
      </w:r>
      <w:r w:rsidR="008632F2">
        <w:t>That means</w:t>
      </w:r>
      <w:r w:rsidR="00351CB5">
        <w:t xml:space="preserve"> you can </w:t>
      </w:r>
      <w:r w:rsidR="00351CB5" w:rsidRPr="00144F7C">
        <w:rPr>
          <w:rStyle w:val="Strong"/>
        </w:rPr>
        <w:t>pre-earn</w:t>
      </w:r>
      <w:r w:rsidR="00351CB5">
        <w:t xml:space="preserve"> </w:t>
      </w:r>
      <w:r w:rsidR="00144F7C">
        <w:t>2</w:t>
      </w:r>
      <w:r w:rsidR="00872716">
        <w:t>4</w:t>
      </w:r>
      <w:r w:rsidR="00144F7C">
        <w:t xml:space="preserve">% of your grade </w:t>
      </w:r>
      <w:r w:rsidR="008632F2">
        <w:t>if you complete them before the due dates</w:t>
      </w:r>
      <w:r w:rsidR="00144F7C">
        <w:t>.</w:t>
      </w:r>
    </w:p>
    <w:p w:rsidR="00FD719B" w:rsidRPr="00D81C61" w:rsidRDefault="004770B7" w:rsidP="00FD719B">
      <w:r>
        <w:rPr>
          <w:rFonts w:cstheme="minorHAnsi"/>
        </w:rPr>
        <w:t>See Syllabus Plus</w:t>
      </w:r>
      <w:r w:rsidR="00726978">
        <w:rPr>
          <w:rFonts w:cstheme="minorHAnsi"/>
        </w:rPr>
        <w:t>:</w:t>
      </w:r>
      <w:r w:rsidR="00F977A7">
        <w:rPr>
          <w:rFonts w:cstheme="minorHAnsi"/>
        </w:rPr>
        <w:t xml:space="preserve"> </w:t>
      </w:r>
      <w:r w:rsidR="00626736">
        <w:rPr>
          <w:rFonts w:cstheme="minorHAnsi"/>
        </w:rPr>
        <w:t>No Risk on 240 Points</w:t>
      </w:r>
    </w:p>
    <w:p w:rsidR="00354627" w:rsidRPr="00156926" w:rsidRDefault="00354627" w:rsidP="00354627">
      <w:pPr>
        <w:contextualSpacing/>
      </w:pPr>
      <w:r>
        <w:t xml:space="preserve">Answer </w:t>
      </w:r>
      <w:r w:rsidR="00EF6EA4">
        <w:t>Self-Test</w:t>
      </w:r>
      <w:r>
        <w:t>s to</w:t>
      </w:r>
      <w:r w:rsidRPr="00156926">
        <w:t xml:space="preserve"> measu</w:t>
      </w:r>
      <w:r w:rsidR="002F5389">
        <w:t xml:space="preserve">re your own brain accurately </w:t>
      </w:r>
      <w:r w:rsidR="00182D5F">
        <w:t>if you do not know the answers—or you do</w:t>
      </w:r>
      <w:r w:rsidR="002F5389">
        <w:t>—for 2 reasons</w:t>
      </w:r>
      <w:r w:rsidR="00182D5F">
        <w:t>:</w:t>
      </w:r>
    </w:p>
    <w:p w:rsidR="00354627" w:rsidRPr="00BF3623" w:rsidRDefault="00872716" w:rsidP="009E608F">
      <w:pPr>
        <w:ind w:left="360"/>
        <w:contextualSpacing/>
        <w:rPr>
          <w:rFonts w:cstheme="minorHAnsi"/>
        </w:rPr>
      </w:pPr>
      <w:r>
        <w:rPr>
          <w:rStyle w:val="Strong"/>
        </w:rPr>
        <w:t xml:space="preserve">Reason 1: </w:t>
      </w:r>
      <w:r w:rsidR="00354627" w:rsidRPr="00351CB5">
        <w:rPr>
          <w:rStyle w:val="Strong"/>
        </w:rPr>
        <w:t>You</w:t>
      </w:r>
      <w:r w:rsidR="00354627" w:rsidRPr="00E22BB1">
        <w:t xml:space="preserve"> want to kno</w:t>
      </w:r>
      <w:r w:rsidR="00354627">
        <w:t xml:space="preserve">w what you know and </w:t>
      </w:r>
      <w:r w:rsidR="00354627" w:rsidRPr="00AD0D04">
        <w:rPr>
          <w:rStyle w:val="Strong"/>
        </w:rPr>
        <w:t>even more</w:t>
      </w:r>
      <w:r w:rsidR="00354627">
        <w:t xml:space="preserve"> what you do</w:t>
      </w:r>
      <w:r w:rsidR="00354627" w:rsidRPr="00AD0D04">
        <w:rPr>
          <w:rStyle w:val="Strong"/>
        </w:rPr>
        <w:t xml:space="preserve"> not</w:t>
      </w:r>
      <w:r w:rsidR="00354627">
        <w:t xml:space="preserve"> know. </w:t>
      </w:r>
    </w:p>
    <w:p w:rsidR="00354627" w:rsidRPr="00336F05" w:rsidRDefault="00354627" w:rsidP="00AD6D17">
      <w:pPr>
        <w:ind w:left="720"/>
        <w:contextualSpacing/>
        <w:rPr>
          <w:rFonts w:cstheme="minorHAnsi"/>
        </w:rPr>
      </w:pPr>
      <w:r w:rsidRPr="00AD0D04">
        <w:rPr>
          <w:rStyle w:val="Strong"/>
        </w:rPr>
        <w:t>Example:</w:t>
      </w:r>
      <w:r>
        <w:t xml:space="preserve"> If you miss many questions on the Evidence Quizzes, you know that writing about history in this class is d</w:t>
      </w:r>
      <w:r w:rsidRPr="00156926">
        <w:t xml:space="preserve">ifferent from your prior </w:t>
      </w:r>
      <w:r>
        <w:t>experiences</w:t>
      </w:r>
      <w:r w:rsidRPr="00156926">
        <w:t>.</w:t>
      </w:r>
      <w:r>
        <w:t xml:space="preserve"> You take the </w:t>
      </w:r>
      <w:r w:rsidR="00EF6EA4">
        <w:t>Full-Test</w:t>
      </w:r>
      <w:r>
        <w:t xml:space="preserve"> so you answer all the questions correctly and get full points and you </w:t>
      </w:r>
      <w:r w:rsidR="00AD6D17">
        <w:t xml:space="preserve">also </w:t>
      </w:r>
      <w:r>
        <w:t>realize you have to</w:t>
      </w:r>
      <w:r w:rsidR="00AD6D17">
        <w:t xml:space="preserve"> work differently in </w:t>
      </w:r>
      <w:r w:rsidR="00AD6D17" w:rsidRPr="00FD4D7A">
        <w:rPr>
          <w:rStyle w:val="Strong"/>
        </w:rPr>
        <w:t xml:space="preserve">this </w:t>
      </w:r>
      <w:r w:rsidR="00AD6D17">
        <w:t xml:space="preserve">class so you think about how you will change. </w:t>
      </w:r>
      <w:r w:rsidRPr="00AD0D04">
        <w:rPr>
          <w:rStyle w:val="Strong"/>
        </w:rPr>
        <w:t>Solution:</w:t>
      </w:r>
      <w:r>
        <w:t xml:space="preserve"> You follow instructions carefully and ask your instructor when you have questions. </w:t>
      </w:r>
      <w:r w:rsidR="00AD6D17">
        <w:t>(</w:t>
      </w:r>
      <w:r w:rsidR="00FD4D7A">
        <w:t>You will be fine!</w:t>
      </w:r>
      <w:r w:rsidR="00AD6D17">
        <w:t>)</w:t>
      </w:r>
    </w:p>
    <w:p w:rsidR="00354627" w:rsidRDefault="00872716" w:rsidP="009E608F">
      <w:pPr>
        <w:ind w:left="360"/>
        <w:contextualSpacing/>
      </w:pPr>
      <w:r>
        <w:rPr>
          <w:rStyle w:val="Strong"/>
        </w:rPr>
        <w:t xml:space="preserve">Reason 2: </w:t>
      </w:r>
      <w:r w:rsidR="00351CB5" w:rsidRPr="00351CB5">
        <w:rPr>
          <w:rStyle w:val="Strong"/>
        </w:rPr>
        <w:t>You</w:t>
      </w:r>
      <w:r w:rsidR="00351CB5">
        <w:t xml:space="preserve"> can </w:t>
      </w:r>
      <w:r w:rsidR="00351CB5" w:rsidRPr="00351CB5">
        <w:rPr>
          <w:rStyle w:val="Strong"/>
        </w:rPr>
        <w:t>avoid busy work</w:t>
      </w:r>
      <w:r w:rsidR="00351CB5">
        <w:t xml:space="preserve"> with this grading system</w:t>
      </w:r>
      <w:r w:rsidR="002F5389">
        <w:t xml:space="preserve">. </w:t>
      </w:r>
      <w:r w:rsidR="002F5389" w:rsidRPr="002F5389">
        <w:rPr>
          <w:rStyle w:val="Strong"/>
        </w:rPr>
        <w:t>How?</w:t>
      </w:r>
      <w:r w:rsidR="00351CB5">
        <w:t xml:space="preserve"> If you know 80%+ of the questions on a Self-Test, 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p>
    <w:p w:rsidR="00354627" w:rsidRDefault="00354627" w:rsidP="00AD6D17">
      <w:pPr>
        <w:ind w:left="720"/>
        <w:contextualSpacing/>
      </w:pPr>
      <w:r>
        <w:rPr>
          <w:rStyle w:val="Strong"/>
        </w:rPr>
        <w:t xml:space="preserve">Example: </w:t>
      </w:r>
      <w:r>
        <w:t xml:space="preserve">You are taking a </w:t>
      </w:r>
      <w:r w:rsidR="00EF6EA4">
        <w:t>Self-Test</w:t>
      </w:r>
      <w:r w:rsidR="00351CB5">
        <w:t xml:space="preserve"> and you are pretty sure that</w:t>
      </w:r>
      <w:r>
        <w:t xml:space="preserve"> you know the content</w:t>
      </w:r>
      <w:r w:rsidR="00351CB5">
        <w:t xml:space="preserve"> already</w:t>
      </w:r>
      <w:r>
        <w:t>.</w:t>
      </w:r>
    </w:p>
    <w:p w:rsidR="00354627" w:rsidRDefault="00354627" w:rsidP="00AD6D17">
      <w:pPr>
        <w:ind w:left="720"/>
        <w:contextualSpacing/>
      </w:pPr>
      <w:r>
        <w:rPr>
          <w:rStyle w:val="Strong"/>
        </w:rPr>
        <w:t xml:space="preserve">Solution: </w:t>
      </w:r>
      <w:r w:rsidRPr="00961C33">
        <w:rPr>
          <w:rStyle w:val="Strong"/>
          <w:b w:val="0"/>
        </w:rPr>
        <w:t>You slow</w:t>
      </w:r>
      <w:r>
        <w:rPr>
          <w:b/>
        </w:rPr>
        <w:t xml:space="preserve"> </w:t>
      </w:r>
      <w:r w:rsidRPr="00961C33">
        <w:t xml:space="preserve">down </w:t>
      </w:r>
      <w:r>
        <w:t xml:space="preserve">a bit. You answer carefully. You double check your answers before you submit. You are right on 8 of the 10 questions. You do </w:t>
      </w:r>
      <w:r w:rsidRPr="005212F7">
        <w:rPr>
          <w:rStyle w:val="Strong"/>
        </w:rPr>
        <w:t>not</w:t>
      </w:r>
      <w:r>
        <w:t xml:space="preserve"> have to take the </w:t>
      </w:r>
      <w:r w:rsidR="00EF6EA4">
        <w:t>Full-Test</w:t>
      </w:r>
      <w:r w:rsidR="00351CB5">
        <w:t xml:space="preserve">, but you get the points. </w:t>
      </w:r>
      <w:r w:rsidR="00351CB5" w:rsidRPr="00144F7C">
        <w:rPr>
          <w:rStyle w:val="Strong"/>
        </w:rPr>
        <w:t>How?</w:t>
      </w:r>
      <w:r w:rsidR="00351CB5">
        <w:t xml:space="preserve"> </w:t>
      </w:r>
      <w:r>
        <w:t>Your instructor</w:t>
      </w:r>
      <w:r w:rsidR="00AD6D17">
        <w:t xml:space="preserve"> enters the Full</w:t>
      </w:r>
      <w:r w:rsidRPr="00E22BB1">
        <w:t xml:space="preserve"> points</w:t>
      </w:r>
      <w:r w:rsidR="00AD6D17">
        <w:t xml:space="preserve"> for you. </w:t>
      </w:r>
      <w:r w:rsidR="00AD6D17" w:rsidRPr="00144F7C">
        <w:rPr>
          <w:rStyle w:val="Strong"/>
        </w:rPr>
        <w:t>When?</w:t>
      </w:r>
      <w:r w:rsidR="00AD6D17">
        <w:t xml:space="preserve"> A</w:t>
      </w:r>
      <w:r w:rsidRPr="00E22BB1">
        <w:t xml:space="preserve">t the end of each Unit </w:t>
      </w:r>
      <w:r w:rsidRPr="00D51750">
        <w:rPr>
          <w:rStyle w:val="Strong"/>
        </w:rPr>
        <w:t xml:space="preserve">after </w:t>
      </w:r>
      <w:r w:rsidRPr="00E22BB1">
        <w:t>the Learning Quizzes close</w:t>
      </w:r>
      <w:r w:rsidR="00513EC6">
        <w: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Questions for the </w:t>
      </w:r>
      <w:r w:rsidR="00B33934">
        <w:t>Exam for the Unit</w:t>
      </w:r>
      <w:r w:rsidR="008B0D9D">
        <w:t>:</w:t>
      </w:r>
    </w:p>
    <w:p w:rsidR="000275F5" w:rsidRDefault="00BF5AC4" w:rsidP="000275F5">
      <w:r>
        <w:t xml:space="preserve">The exact 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p>
    <w:p w:rsidR="00F977A7" w:rsidRPr="00D81C61" w:rsidRDefault="00726978" w:rsidP="00F977A7">
      <w:r>
        <w:rPr>
          <w:rFonts w:cstheme="minorHAnsi"/>
        </w:rPr>
        <w:t>See Syllabus Plus: Lowered Risk</w:t>
      </w:r>
      <w:r w:rsidR="00F977A7">
        <w:rPr>
          <w:rFonts w:cstheme="minorHAnsi"/>
        </w:rPr>
        <w:t xml:space="preserve"> on 40</w:t>
      </w:r>
      <w:r w:rsidR="00F977A7" w:rsidRPr="00FD719B">
        <w:rPr>
          <w:rFonts w:cstheme="minorHAnsi"/>
        </w:rPr>
        <w:t xml:space="preserve">0 Points. </w:t>
      </w:r>
    </w:p>
    <w:p w:rsidR="000275F5" w:rsidRPr="00B33934" w:rsidRDefault="00233EBD" w:rsidP="00B33934">
      <w:pPr>
        <w:pStyle w:val="Heading3"/>
        <w:rPr>
          <w:rFonts w:eastAsia="Times New Roman" w:cstheme="minorHAnsi"/>
        </w:rPr>
      </w:pPr>
      <w:r>
        <w:rPr>
          <w:rFonts w:eastAsia="Times New Roman" w:cstheme="minorHAnsi"/>
        </w:rPr>
        <w:t xml:space="preserve">Learning </w:t>
      </w:r>
      <w:r w:rsidR="000275F5" w:rsidRPr="00B33934">
        <w:rPr>
          <w:rFonts w:eastAsia="Times New Roman" w:cstheme="minorHAnsi"/>
        </w:rPr>
        <w:t>Discussions for Each Unit</w:t>
      </w:r>
      <w:r>
        <w:rPr>
          <w:rFonts w:eastAsia="Times New Roman" w:cstheme="minorHAnsi"/>
        </w:rPr>
        <w:t xml:space="preserve"> or for Assignments Occurring Along With that Unit</w:t>
      </w:r>
      <w:r w:rsidR="008B0D9D">
        <w:rPr>
          <w:rFonts w:eastAsia="Times New Roman" w:cstheme="minorHAnsi"/>
        </w:rPr>
        <w:t>:</w:t>
      </w:r>
    </w:p>
    <w:p w:rsidR="00233EBD" w:rsidRDefault="00233EBD" w:rsidP="000275F5">
      <w:r>
        <w:t>You</w:t>
      </w:r>
      <w:r w:rsidR="000275F5">
        <w:t xml:space="preserve"> </w:t>
      </w:r>
      <w:r>
        <w:t>may ask</w:t>
      </w:r>
      <w:r w:rsidR="00720D01">
        <w:t xml:space="preserve"> </w:t>
      </w:r>
      <w:r>
        <w:t>(</w:t>
      </w:r>
      <w:r w:rsidR="00720D01">
        <w:t>or</w:t>
      </w:r>
      <w:r w:rsidR="00BF5AC4">
        <w:t xml:space="preserve"> </w:t>
      </w:r>
      <w:r w:rsidR="00720D01">
        <w:t>answer</w:t>
      </w:r>
      <w:r>
        <w:t>)</w:t>
      </w:r>
      <w:r w:rsidR="00720D01">
        <w:t xml:space="preserve"> questions</w:t>
      </w:r>
      <w:r>
        <w:t xml:space="preserve"> to help your learning and your grade</w:t>
      </w:r>
      <w:r w:rsidR="000275F5">
        <w:t xml:space="preserve">. The </w:t>
      </w:r>
      <w:r>
        <w:t>first posts by your instructor cover:</w:t>
      </w:r>
    </w:p>
    <w:p w:rsidR="00233EBD" w:rsidRDefault="00144F7C" w:rsidP="00144F7C">
      <w:pPr>
        <w:pStyle w:val="ListParagraph"/>
        <w:numPr>
          <w:ilvl w:val="0"/>
          <w:numId w:val="30"/>
        </w:numPr>
      </w:pPr>
      <w:r>
        <w:t xml:space="preserve">How to make your </w:t>
      </w:r>
      <w:r w:rsidR="00B9735C">
        <w:t xml:space="preserve">post useable to others, </w:t>
      </w:r>
      <w:r w:rsidR="00626736">
        <w:t xml:space="preserve">including Good Habits for Evidence and </w:t>
      </w:r>
      <w:r w:rsidR="00233EBD">
        <w:t xml:space="preserve">sample posts </w:t>
      </w:r>
    </w:p>
    <w:p w:rsidR="00233EBD" w:rsidRDefault="00144F7C" w:rsidP="00144F7C">
      <w:pPr>
        <w:pStyle w:val="ListParagraph"/>
        <w:numPr>
          <w:ilvl w:val="0"/>
          <w:numId w:val="30"/>
        </w:numPr>
      </w:pPr>
      <w:r>
        <w:t xml:space="preserve">How </w:t>
      </w:r>
      <w:r w:rsidR="00233EBD">
        <w:t>the rubric shows how to earn points</w:t>
      </w:r>
      <w:r>
        <w:t>—</w:t>
      </w:r>
      <w:r w:rsidR="00233EBD">
        <w:t>even if you are hesitant to post</w:t>
      </w:r>
      <w:r w:rsidR="00626736">
        <w:t xml:space="preserve"> and just want to read</w:t>
      </w:r>
    </w:p>
    <w:p w:rsidR="00626736" w:rsidRDefault="00B9735C" w:rsidP="00626736">
      <w:pPr>
        <w:pStyle w:val="ListParagraph"/>
        <w:numPr>
          <w:ilvl w:val="0"/>
          <w:numId w:val="30"/>
        </w:numPr>
      </w:pPr>
      <w:r>
        <w:t>How B</w:t>
      </w:r>
      <w:r w:rsidR="00144F7C">
        <w:t>lackboard’</w:t>
      </w:r>
      <w:r w:rsidR="00233EBD">
        <w:t xml:space="preserve">s </w:t>
      </w:r>
      <w:r w:rsidR="000A7007" w:rsidRPr="0089798D">
        <w:t xml:space="preserve">“moderated” </w:t>
      </w:r>
      <w:r w:rsidR="00B92885">
        <w:t xml:space="preserve">discussion </w:t>
      </w:r>
      <w:r w:rsidR="00144F7C">
        <w:t xml:space="preserve">works </w:t>
      </w:r>
      <w:r>
        <w:t xml:space="preserve">when you post </w:t>
      </w:r>
      <w:r w:rsidR="00144F7C">
        <w:t xml:space="preserve">and why your instructor uses it </w:t>
      </w:r>
    </w:p>
    <w:p w:rsidR="00626736" w:rsidRDefault="00626736" w:rsidP="00626736">
      <w:pPr>
        <w:ind w:left="360"/>
      </w:pPr>
      <w:r w:rsidRPr="00626736">
        <w:rPr>
          <w:rFonts w:cstheme="minorHAnsi"/>
        </w:rPr>
        <w:t>See Syllabus Plus: Ladder to Evidence Skills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seful for 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 xml:space="preserve">(about a third)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B10B42">
      <w:pPr>
        <w:pStyle w:val="ListParagraph"/>
        <w:numPr>
          <w:ilvl w:val="0"/>
          <w:numId w:val="18"/>
        </w:numPr>
        <w:rPr>
          <w:rFonts w:cs="Calibri"/>
        </w:rPr>
      </w:pPr>
      <w:r w:rsidRPr="00720D01">
        <w:rPr>
          <w:rFonts w:cs="Calibri"/>
        </w:rPr>
        <w:t xml:space="preserve">The best </w:t>
      </w:r>
      <w:r w:rsidR="002F5389">
        <w:rPr>
          <w:rFonts w:cs="Calibri"/>
        </w:rPr>
        <w:t xml:space="preserve">way to recognize these things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B10B42">
      <w:pPr>
        <w:pStyle w:val="ListParagraph"/>
        <w:numPr>
          <w:ilvl w:val="0"/>
          <w:numId w:val="18"/>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932A82" w:rsidRPr="002F5389" w:rsidRDefault="00C77C4B" w:rsidP="00420E81">
      <w:pPr>
        <w:pStyle w:val="ListParagraph"/>
        <w:numPr>
          <w:ilvl w:val="0"/>
          <w:numId w:val="18"/>
        </w:numPr>
        <w:rPr>
          <w:rFonts w:cs="Calibri"/>
        </w:rPr>
      </w:pPr>
      <w:r w:rsidRPr="00C77C4B">
        <w:t>The Lessons are like</w:t>
      </w:r>
      <w:r>
        <w:t xml:space="preserve"> a textbook </w:t>
      </w:r>
      <w:r w:rsidR="00420E81">
        <w:t>with</w:t>
      </w:r>
      <w:r>
        <w:t xml:space="preserve"> bullets </w:t>
      </w:r>
      <w:r w:rsidR="00420E81">
        <w:t xml:space="preserve">with all of the same issues in one </w:t>
      </w:r>
      <w:r w:rsidR="002F5389">
        <w:rPr>
          <w:bCs/>
        </w:rPr>
        <w:t>place</w:t>
      </w:r>
      <w:r w:rsidRPr="002F5389">
        <w:t>.</w:t>
      </w:r>
      <w:r w:rsidR="000D2E2B">
        <w:t xml:space="preserve"> </w:t>
      </w:r>
      <w:r w:rsidRPr="00420E81">
        <w:rPr>
          <w:rStyle w:val="Strong"/>
        </w:rPr>
        <w:t>Example</w:t>
      </w:r>
      <w:r w:rsidRPr="002F5389">
        <w:rPr>
          <w:b/>
        </w:rPr>
        <w:t>:</w:t>
      </w:r>
      <w:r w:rsidR="00420E81">
        <w:t xml:space="preserve"> I</w:t>
      </w:r>
      <w:r>
        <w:t xml:space="preserve">f you need more about </w:t>
      </w:r>
      <w:r w:rsidR="00136184">
        <w:t>a Study Guide item for</w:t>
      </w:r>
      <w:r>
        <w:t xml:space="preserve"> Less</w:t>
      </w:r>
      <w:r w:rsidR="00420E81">
        <w:t>on 2, click on</w:t>
      </w:r>
      <w:r w:rsidR="00CC0C13">
        <w:t xml:space="preserve"> Lesson</w:t>
      </w:r>
      <w:r w:rsidR="00420E81">
        <w:t xml:space="preserve"> 2</w:t>
      </w:r>
      <w:r w:rsidR="00CC0C13">
        <w:t>,</w:t>
      </w:r>
      <w:r>
        <w:t xml:space="preserve"> press Ct</w:t>
      </w:r>
      <w:r w:rsidR="00420E81">
        <w:t xml:space="preserve">rl-F (for Find), and type a few letters of the </w:t>
      </w:r>
      <w:r>
        <w:t>word in the Find box</w:t>
      </w:r>
      <w:r w:rsidR="00CC0C13">
        <w:t>. C</w:t>
      </w:r>
      <w:r>
        <w:t xml:space="preserve">lick through all uses of that word in that Lesson. If you </w:t>
      </w:r>
      <w:r w:rsidR="00B9735C">
        <w:t xml:space="preserve">still </w:t>
      </w:r>
      <w:r>
        <w:t>need help with searching</w:t>
      </w:r>
      <w:r w:rsidR="00B9735C">
        <w:t xml:space="preserve"> for a specific fact or a map, use the index at the back of your textbook. If you do not find it, </w:t>
      </w:r>
      <w:r w:rsidR="004B6F7A">
        <w:t>post a q</w:t>
      </w:r>
      <w:r w:rsidR="00B9735C">
        <w:t xml:space="preserve">uestion. If you do find it, you may also want to post that </w:t>
      </w:r>
      <w:r>
        <w:t>in the Learning Discussion</w:t>
      </w:r>
      <w:r w:rsidR="006204D3">
        <w:t xml:space="preserve"> to help other</w:t>
      </w:r>
      <w:r w:rsidR="00726978">
        <w:t>s</w:t>
      </w:r>
      <w:r>
        <w:t>.</w:t>
      </w:r>
      <w:r w:rsidR="000A464D">
        <w:t xml:space="preserve"> </w:t>
      </w:r>
    </w:p>
    <w:p w:rsidR="00F977A7" w:rsidRPr="00D81C61" w:rsidRDefault="00726978" w:rsidP="00F977A7">
      <w:r>
        <w:rPr>
          <w:rFonts w:cstheme="minorHAnsi"/>
        </w:rPr>
        <w:t>See Syllabus Plus: Lowered Risk</w:t>
      </w:r>
      <w:r w:rsidR="00F977A7" w:rsidRPr="00F977A7">
        <w:rPr>
          <w:rFonts w:cstheme="minorHAnsi"/>
        </w:rPr>
        <w:t xml:space="preserve"> on 400 Points.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Modules.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420E81">
      <w:pPr>
        <w:numPr>
          <w:ilvl w:val="0"/>
          <w:numId w:val="35"/>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900 </w:t>
      </w:r>
      <w:r w:rsidR="00F86DA0" w:rsidRPr="00420E81">
        <w:rPr>
          <w:rFonts w:cstheme="minorHAnsi"/>
        </w:rPr>
        <w:t>points</w:t>
      </w:r>
      <w:r w:rsidR="00420E81">
        <w:rPr>
          <w:rFonts w:cstheme="minorHAnsi"/>
        </w:rPr>
        <w:t xml:space="preserve"> (an A in this course) </w:t>
      </w:r>
      <w:r w:rsidR="00F86DA0" w:rsidRPr="00420E81">
        <w:rPr>
          <w:rFonts w:cstheme="minorHAnsi"/>
          <w:bCs/>
        </w:rPr>
        <w:t>but</w:t>
      </w:r>
      <w:r w:rsidR="00420E81">
        <w:rPr>
          <w:rFonts w:cstheme="minorHAnsi"/>
          <w:bCs/>
        </w:rPr>
        <w:t xml:space="preserve">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Pr="004F41BF" w:rsidRDefault="00420E81" w:rsidP="00420E81">
      <w:pPr>
        <w:numPr>
          <w:ilvl w:val="0"/>
          <w:numId w:val="35"/>
        </w:numPr>
        <w:contextualSpacing/>
        <w:rPr>
          <w:rFonts w:cstheme="minorHAnsi"/>
        </w:rPr>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de</w:t>
      </w:r>
      <w:r w:rsidR="00FC193C">
        <w:t>al with WCJC’</w:t>
      </w:r>
      <w:r w:rsidR="00A00E03">
        <w:t xml:space="preserve">s requirements for </w:t>
      </w:r>
      <w:r w:rsidR="00FC193C">
        <w:t>Respondus Monitor-Lockdown Brower</w:t>
      </w:r>
      <w:r w:rsidR="00A00E03">
        <w:t>.</w:t>
      </w:r>
      <w:r w:rsidR="00A23F92">
        <w:t xml:space="preserve"> </w:t>
      </w:r>
    </w:p>
    <w:p w:rsidR="004F41BF" w:rsidRPr="00420E81" w:rsidRDefault="004F41BF" w:rsidP="004F41BF">
      <w:pPr>
        <w:contextualSpacing/>
        <w:rPr>
          <w:rFonts w:cstheme="minorHAnsi"/>
        </w:rPr>
      </w:pPr>
      <w:r>
        <w:rPr>
          <w:rFonts w:cstheme="minorHAnsi"/>
        </w:rPr>
        <w:t>See Syllabus Plus: Lowered Risk</w:t>
      </w:r>
      <w:r w:rsidRPr="00F977A7">
        <w:rPr>
          <w:rFonts w:cstheme="minorHAnsi"/>
        </w:rPr>
        <w:t xml:space="preserve"> on 400 Points.</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F7420">
        <w:rPr>
          <w:rFonts w:eastAsia="Times New Roman" w:cstheme="minorHAnsi"/>
        </w:rPr>
        <w:t>WCJC’s Distance Education)</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490E2E" w:rsidP="00396046">
      <w:pPr>
        <w:pStyle w:val="Heading4"/>
        <w:tabs>
          <w:tab w:val="left" w:pos="810"/>
        </w:tabs>
        <w:ind w:left="0"/>
      </w:pPr>
      <w:r>
        <w:t xml:space="preserve">On the Left, Your Required Actions – On the Right, </w:t>
      </w:r>
      <w:r w:rsidR="00961F09">
        <w:t xml:space="preserve">the Penalties and </w:t>
      </w:r>
      <w:r>
        <w:t>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Valid photo ID shown</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533D60"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533D60"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533D60"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533D60"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unauthorized materials near desk area</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4F7420" w:rsidRDefault="004F7420" w:rsidP="002433C0">
      <w:pPr>
        <w:pStyle w:val="Heading4"/>
        <w:ind w:left="0"/>
        <w:rPr>
          <w:rFonts w:eastAsia="Times New Roman" w:cstheme="minorHAnsi"/>
        </w:rPr>
      </w:pPr>
      <w:r>
        <w:rPr>
          <w:rFonts w:eastAsia="Times New Roman" w:cstheme="minorHAnsi"/>
        </w:rPr>
        <w:t xml:space="preserve">WCJC’s Video </w:t>
      </w:r>
      <w:r w:rsidR="005D21AE">
        <w:rPr>
          <w:rFonts w:eastAsia="Times New Roman" w:cstheme="minorHAnsi"/>
        </w:rPr>
        <w:t xml:space="preserve">and Your Instructor’s Aids 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5D21AE" w:rsidRDefault="005D21AE" w:rsidP="004F7420">
      <w:r>
        <w:t>To help you:</w:t>
      </w:r>
    </w:p>
    <w:p w:rsidR="00490E2E" w:rsidRDefault="005D21AE" w:rsidP="005D21AE">
      <w:pPr>
        <w:pStyle w:val="ListParagraph"/>
        <w:numPr>
          <w:ilvl w:val="0"/>
          <w:numId w:val="38"/>
        </w:numPr>
      </w:pPr>
      <w:r>
        <w:t xml:space="preserve">WCJC’s video with a demonstrator showing exactly how to do each step with Respondus. </w:t>
      </w:r>
      <w:r w:rsidR="004F7420">
        <w:t xml:space="preserve">All students must observe carefully Distance Education’s excellent video. </w:t>
      </w:r>
      <w:r w:rsidRPr="005D21AE">
        <w:rPr>
          <w:b/>
          <w:shd w:val="clear" w:color="auto" w:fill="FFC000"/>
        </w:rPr>
        <w:t>Caution</w:t>
      </w:r>
      <w:r>
        <w:rPr>
          <w:b/>
          <w:shd w:val="clear" w:color="auto" w:fill="FFC000"/>
        </w:rPr>
        <w:t xml:space="preserve"> and a Personal Favor</w:t>
      </w:r>
      <w:r w:rsidRPr="005D21AE">
        <w:rPr>
          <w:b/>
          <w:shd w:val="clear" w:color="auto" w:fill="FFC000"/>
        </w:rPr>
        <w:t>:</w:t>
      </w:r>
      <w:r w:rsidR="00490E2E">
        <w:t xml:space="preserve"> </w:t>
      </w:r>
    </w:p>
    <w:p w:rsidR="00490E2E" w:rsidRDefault="00490E2E" w:rsidP="00490E2E">
      <w:pPr>
        <w:pStyle w:val="ListParagraph"/>
        <w:numPr>
          <w:ilvl w:val="1"/>
          <w:numId w:val="38"/>
        </w:numPr>
      </w:pPr>
      <w:r>
        <w:t xml:space="preserve">The </w:t>
      </w:r>
      <w:r w:rsidR="00961F09" w:rsidRPr="00961F09">
        <w:rPr>
          <w:b/>
          <w:shd w:val="clear" w:color="auto" w:fill="FFC000"/>
        </w:rPr>
        <w:t>Caution</w:t>
      </w:r>
      <w:r>
        <w:t xml:space="preserve">—Respondus is updating their screens. You do </w:t>
      </w:r>
      <w:r w:rsidRPr="00490E2E">
        <w:rPr>
          <w:b/>
        </w:rPr>
        <w:t xml:space="preserve">not </w:t>
      </w:r>
      <w:r>
        <w:t xml:space="preserve">want to look at WCJC’s video until after WCJC’s Distance Education department has updated their video to match the changes. </w:t>
      </w:r>
    </w:p>
    <w:p w:rsidR="004F7420" w:rsidRDefault="00490E2E" w:rsidP="00490E2E">
      <w:pPr>
        <w:pStyle w:val="ListParagraph"/>
        <w:numPr>
          <w:ilvl w:val="1"/>
          <w:numId w:val="38"/>
        </w:numPr>
      </w:pPr>
      <w:r>
        <w:t xml:space="preserve">The </w:t>
      </w:r>
      <w:r w:rsidR="00961F09">
        <w:t>Personal Favor</w:t>
      </w:r>
      <w:r>
        <w:t>—If it is after 9/8 and if I have not removed this statement</w:t>
      </w:r>
      <w:r w:rsidR="00961F09">
        <w:t xml:space="preserve"> and the </w:t>
      </w:r>
      <w:r w:rsidR="00961F09" w:rsidRPr="004078FF">
        <w:rPr>
          <w:b/>
          <w:shd w:val="clear" w:color="auto" w:fill="FFC000"/>
        </w:rPr>
        <w:t>Caution</w:t>
      </w:r>
      <w:r w:rsidR="00961F09">
        <w:t xml:space="preserve"> </w:t>
      </w:r>
      <w:r w:rsidR="00961F09" w:rsidRPr="004078FF">
        <w:rPr>
          <w:rStyle w:val="Strong"/>
        </w:rPr>
        <w:t>below</w:t>
      </w:r>
      <w:r w:rsidRPr="004078FF">
        <w:rPr>
          <w:rStyle w:val="Strong"/>
        </w:rPr>
        <w:t>,</w:t>
      </w:r>
      <w:r>
        <w:t xml:space="preserve"> please email me.</w:t>
      </w:r>
      <w:r w:rsidR="005D21AE">
        <w:t xml:space="preserve"> </w:t>
      </w:r>
    </w:p>
    <w:p w:rsidR="00490E2E" w:rsidRDefault="00961F09" w:rsidP="00490E2E">
      <w:pPr>
        <w:pStyle w:val="ListParagraph"/>
        <w:numPr>
          <w:ilvl w:val="0"/>
          <w:numId w:val="38"/>
        </w:numPr>
      </w:pPr>
      <w:r>
        <w:t xml:space="preserve">A checklist to </w:t>
      </w:r>
      <w:r w:rsidR="00490E2E">
        <w:t>help</w:t>
      </w:r>
      <w:r>
        <w:t xml:space="preserve"> students notice what is in the video and</w:t>
      </w:r>
      <w:r w:rsidR="00490E2E">
        <w:t xml:space="preserve"> your prof give you feedback on how you</w:t>
      </w:r>
      <w:r>
        <w:t xml:space="preserve"> did with Sample Respondus Exam. </w:t>
      </w:r>
      <w:r w:rsidRPr="00961F09">
        <w:rPr>
          <w:b/>
          <w:shd w:val="clear" w:color="auto" w:fill="FFC000"/>
        </w:rPr>
        <w:t>Caution:</w:t>
      </w:r>
      <w:r>
        <w:t xml:space="preserve"> I must update that shortly after Distance Education finishes the video.</w:t>
      </w:r>
    </w:p>
    <w:p w:rsidR="00961F09" w:rsidRPr="004F7420" w:rsidRDefault="00961F09" w:rsidP="00961F09">
      <w:pPr>
        <w:pStyle w:val="ListParagraph"/>
        <w:numPr>
          <w:ilvl w:val="0"/>
          <w:numId w:val="38"/>
        </w:numPr>
      </w:pPr>
      <w:r>
        <w:t>The Sample Respondus Exam that lets students practice as much as they want and—when they think they know how to do it—get feedback so they know if they are OK or must change how they do this.</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747F0E" w:rsidRDefault="00747F0E" w:rsidP="00A240BB">
      <w:pPr>
        <w:shd w:val="clear" w:color="auto" w:fill="FFFFFF" w:themeFill="background1"/>
        <w:spacing w:line="240" w:lineRule="auto"/>
      </w:pPr>
      <w:r>
        <w:t xml:space="preserve">In this course, you only use Respondus </w:t>
      </w:r>
      <w:r w:rsidR="00A240BB">
        <w:t xml:space="preserve">with the Final </w:t>
      </w:r>
      <w:r w:rsidR="00F86DA0">
        <w:t xml:space="preserve">Exam. </w:t>
      </w:r>
      <w:r>
        <w:t>(Do notice the statement at the end of the syllabus about my reserving the right to change the syllabus.) In this course, you have</w:t>
      </w:r>
      <w:r w:rsidR="00AF3940">
        <w:t xml:space="preserve"> </w:t>
      </w:r>
      <w:r w:rsidR="002F7858">
        <w:t>two things to make this more flexible for you</w:t>
      </w:r>
      <w:r>
        <w:t>:</w:t>
      </w:r>
    </w:p>
    <w:p w:rsidR="00E97668" w:rsidRDefault="00747F0E" w:rsidP="00AF3940">
      <w:pPr>
        <w:pStyle w:val="ListParagraph"/>
        <w:numPr>
          <w:ilvl w:val="0"/>
          <w:numId w:val="39"/>
        </w:numPr>
        <w:shd w:val="clear" w:color="auto" w:fill="FFFFFF" w:themeFill="background1"/>
        <w:spacing w:line="240" w:lineRule="auto"/>
      </w:pPr>
      <w:r>
        <w:t xml:space="preserve">A </w:t>
      </w:r>
      <w:r w:rsidR="00F86DA0">
        <w:t xml:space="preserve">3-week period </w:t>
      </w:r>
      <w:r>
        <w:t>to meet the requirements</w:t>
      </w:r>
      <w:r w:rsidR="00AF3940">
        <w:t>, but do notice:</w:t>
      </w:r>
    </w:p>
    <w:p w:rsidR="00E97668" w:rsidRDefault="00AF3940" w:rsidP="00AF3940">
      <w:pPr>
        <w:pStyle w:val="ListParagraph"/>
        <w:numPr>
          <w:ilvl w:val="1"/>
          <w:numId w:val="39"/>
        </w:numPr>
        <w:shd w:val="clear" w:color="auto" w:fill="FFFFFF" w:themeFill="background1"/>
        <w:spacing w:line="240" w:lineRule="auto"/>
      </w:pPr>
      <w:r>
        <w:t>There are fewer points possible if you wait until the last opportunity to do the 2</w:t>
      </w:r>
      <w:r w:rsidRPr="00AF3940">
        <w:rPr>
          <w:vertAlign w:val="superscript"/>
        </w:rPr>
        <w:t>nd</w:t>
      </w:r>
      <w:r>
        <w:t xml:space="preserve"> Way. Do it </w:t>
      </w:r>
      <w:r w:rsidRPr="00AF3940">
        <w:rPr>
          <w:rStyle w:val="Strong"/>
        </w:rPr>
        <w:t>early</w:t>
      </w:r>
      <w:r>
        <w:t xml:space="preserve"> so you can get </w:t>
      </w:r>
      <w:r w:rsidRPr="00AF3940">
        <w:rPr>
          <w:rStyle w:val="Strong"/>
        </w:rPr>
        <w:t>more points</w:t>
      </w:r>
      <w:r>
        <w:t>!</w:t>
      </w:r>
    </w:p>
    <w:p w:rsidR="00747F0E" w:rsidRDefault="00747F0E" w:rsidP="00AF3940">
      <w:pPr>
        <w:pStyle w:val="ListParagraph"/>
        <w:numPr>
          <w:ilvl w:val="1"/>
          <w:numId w:val="39"/>
        </w:numPr>
        <w:shd w:val="clear" w:color="auto" w:fill="FFFFFF" w:themeFill="background1"/>
        <w:spacing w:line="240" w:lineRule="auto"/>
      </w:pPr>
      <w:r w:rsidRPr="00747F0E">
        <w:rPr>
          <w:b/>
          <w:shd w:val="clear" w:color="auto" w:fill="FFC000"/>
        </w:rPr>
        <w:t>Caution:</w:t>
      </w:r>
      <w:r>
        <w:t xml:space="preserve"> If you do not act during that </w:t>
      </w:r>
      <w:r w:rsidR="00AF3940">
        <w:t xml:space="preserve">3-week </w:t>
      </w:r>
      <w:r>
        <w:t xml:space="preserve">period, you </w:t>
      </w:r>
      <w:r w:rsidRPr="00747F0E">
        <w:rPr>
          <w:rStyle w:val="Strong"/>
        </w:rPr>
        <w:t>cannot</w:t>
      </w:r>
      <w:r>
        <w:t xml:space="preserve"> meet the requirements and therefore you </w:t>
      </w:r>
      <w:r w:rsidRPr="00AF3940">
        <w:rPr>
          <w:rStyle w:val="Strong"/>
        </w:rPr>
        <w:t>cannot</w:t>
      </w:r>
      <w:r>
        <w:t xml:space="preserve"> take the Final Exam</w:t>
      </w:r>
      <w:r w:rsidR="00AF3940">
        <w:t xml:space="preserve"> and you </w:t>
      </w:r>
      <w:r w:rsidR="00AF3940" w:rsidRPr="00AF3940">
        <w:rPr>
          <w:rStyle w:val="Strong"/>
        </w:rPr>
        <w:t>cannot</w:t>
      </w:r>
      <w:r w:rsidR="00AF3940">
        <w:t xml:space="preserve"> pass the course</w:t>
      </w:r>
      <w:r>
        <w:t xml:space="preserve">. Get it done </w:t>
      </w:r>
      <w:r w:rsidRPr="00961F09">
        <w:rPr>
          <w:rStyle w:val="Strong"/>
        </w:rPr>
        <w:t>early</w:t>
      </w:r>
      <w:r w:rsidR="00961F09">
        <w:t xml:space="preserve"> so you do </w:t>
      </w:r>
      <w:r w:rsidR="00961F09" w:rsidRPr="00961F09">
        <w:rPr>
          <w:rStyle w:val="Strong"/>
        </w:rPr>
        <w:t>not forget</w:t>
      </w:r>
      <w:r>
        <w:t>!</w:t>
      </w:r>
    </w:p>
    <w:p w:rsidR="007E1B5D" w:rsidRDefault="00747F0E" w:rsidP="00AF3940">
      <w:pPr>
        <w:pStyle w:val="ListParagraph"/>
        <w:numPr>
          <w:ilvl w:val="0"/>
          <w:numId w:val="39"/>
        </w:numPr>
        <w:shd w:val="clear" w:color="auto" w:fill="FFFFFF" w:themeFill="background1"/>
        <w:spacing w:line="240" w:lineRule="auto"/>
      </w:pPr>
      <w:r>
        <w:t>2 Ways t</w:t>
      </w:r>
      <w:r w:rsidR="009D69E8">
        <w:t>o</w:t>
      </w:r>
      <w:r>
        <w:t xml:space="preserve"> meet the requirements</w:t>
      </w:r>
    </w:p>
    <w:p w:rsidR="009D69E8" w:rsidRDefault="009D69E8" w:rsidP="009D69E8">
      <w:pPr>
        <w:shd w:val="clear" w:color="auto" w:fill="FFFFFF" w:themeFill="background1"/>
        <w:spacing w:line="240" w:lineRule="auto"/>
      </w:pPr>
      <w:r>
        <w:t>The 2 ways to meet the</w:t>
      </w:r>
      <w:r w:rsidR="00961F09">
        <w:t xml:space="preserve"> requirements are meant to help </w:t>
      </w:r>
      <w:r w:rsidR="005D4659">
        <w:t>students with different experiences:</w:t>
      </w:r>
    </w:p>
    <w:p w:rsidR="005D4659" w:rsidRDefault="007E1B5D" w:rsidP="007E1B5D">
      <w:pPr>
        <w:pStyle w:val="ListParagraph"/>
        <w:numPr>
          <w:ilvl w:val="0"/>
          <w:numId w:val="31"/>
        </w:numPr>
        <w:shd w:val="clear" w:color="auto" w:fill="FFFFFF" w:themeFill="background1"/>
        <w:spacing w:line="240" w:lineRule="auto"/>
      </w:pPr>
      <w:r w:rsidRPr="002F7858">
        <w:rPr>
          <w:rStyle w:val="Strong"/>
        </w:rPr>
        <w:t>1</w:t>
      </w:r>
      <w:r w:rsidRPr="00AD6B7D">
        <w:rPr>
          <w:rStyle w:val="Strong"/>
          <w:vertAlign w:val="superscript"/>
        </w:rPr>
        <w:t>st</w:t>
      </w:r>
      <w:r w:rsidR="00AD6B7D">
        <w:rPr>
          <w:rStyle w:val="Strong"/>
        </w:rPr>
        <w:t xml:space="preserve"> </w:t>
      </w:r>
      <w:r w:rsidRPr="002F7858">
        <w:rPr>
          <w:rStyle w:val="Strong"/>
        </w:rPr>
        <w:t>Way</w:t>
      </w:r>
      <w:r w:rsidR="00F86DA0">
        <w:t xml:space="preserve"> – </w:t>
      </w:r>
      <w:r w:rsidR="00F86DA0" w:rsidRPr="004F41BF">
        <w:rPr>
          <w:b/>
        </w:rPr>
        <w:t>For students who are experienced</w:t>
      </w:r>
      <w:r w:rsidR="00F86DA0">
        <w:t xml:space="preserve"> with</w:t>
      </w:r>
      <w:r>
        <w:t xml:space="preserve"> </w:t>
      </w:r>
      <w:r w:rsidR="005D4659">
        <w:t xml:space="preserve">using </w:t>
      </w:r>
      <w:r>
        <w:t xml:space="preserve">Respondus for </w:t>
      </w:r>
      <w:r w:rsidR="005D4659">
        <w:t xml:space="preserve">taking </w:t>
      </w:r>
      <w:r>
        <w:t>exams</w:t>
      </w:r>
      <w:r w:rsidR="005D4659">
        <w:t xml:space="preserve"> at WCJC</w:t>
      </w:r>
      <w:r w:rsidR="006204D3">
        <w:t xml:space="preserve">. </w:t>
      </w:r>
    </w:p>
    <w:p w:rsidR="005D4659" w:rsidRDefault="00436A5D" w:rsidP="005D4659">
      <w:pPr>
        <w:pStyle w:val="ListParagraph"/>
        <w:numPr>
          <w:ilvl w:val="1"/>
          <w:numId w:val="31"/>
        </w:numPr>
        <w:shd w:val="clear" w:color="auto" w:fill="FFFFFF" w:themeFill="background1"/>
        <w:spacing w:line="240" w:lineRule="auto"/>
      </w:pPr>
      <w:r>
        <w:t xml:space="preserve">You do </w:t>
      </w:r>
      <w:r w:rsidRPr="00E97668">
        <w:rPr>
          <w:rStyle w:val="Strong"/>
        </w:rPr>
        <w:t>not</w:t>
      </w:r>
      <w:r>
        <w:t xml:space="preserve"> have </w:t>
      </w:r>
      <w:r w:rsidR="005D4659">
        <w:t>to do the Sample Respondus Exam</w:t>
      </w:r>
      <w:r>
        <w:t xml:space="preserve">. </w:t>
      </w:r>
    </w:p>
    <w:p w:rsidR="00436A5D" w:rsidRDefault="005D4659" w:rsidP="005D4659">
      <w:pPr>
        <w:pStyle w:val="ListParagraph"/>
        <w:numPr>
          <w:ilvl w:val="1"/>
          <w:numId w:val="31"/>
        </w:numPr>
        <w:shd w:val="clear" w:color="auto" w:fill="FFFFFF" w:themeFill="background1"/>
        <w:spacing w:line="240" w:lineRule="auto"/>
      </w:pPr>
      <w:r>
        <w:t xml:space="preserve">You do have to follow the </w:t>
      </w:r>
      <w:r w:rsidR="00F86DA0">
        <w:t xml:space="preserve">instructions </w:t>
      </w:r>
      <w:r w:rsidR="004B1D86">
        <w:t xml:space="preserve">in </w:t>
      </w:r>
      <w:r>
        <w:t>Respondus and 2 Ways to Be Able to Take the Final Exam. It tells you what to do and what to</w:t>
      </w:r>
      <w:r w:rsidR="002F7858">
        <w:t xml:space="preserve"> write</w:t>
      </w:r>
      <w:r>
        <w:t xml:space="preserve"> in an email </w:t>
      </w:r>
      <w:r w:rsidR="004B1D86">
        <w:t xml:space="preserve">to your prof. </w:t>
      </w:r>
      <w:r w:rsidR="00436A5D">
        <w:t>What you sign stresses that this is your responsibility.</w:t>
      </w:r>
    </w:p>
    <w:p w:rsidR="00E97668" w:rsidRDefault="00436A5D" w:rsidP="00747F0E">
      <w:pPr>
        <w:pStyle w:val="ListParagraph"/>
        <w:numPr>
          <w:ilvl w:val="0"/>
          <w:numId w:val="31"/>
        </w:numPr>
        <w:shd w:val="clear" w:color="auto" w:fill="FFFFFF" w:themeFill="background1"/>
        <w:spacing w:line="240" w:lineRule="auto"/>
      </w:pPr>
      <w:r w:rsidRPr="002F7858">
        <w:rPr>
          <w:rStyle w:val="Strong"/>
        </w:rPr>
        <w:t>2</w:t>
      </w:r>
      <w:r w:rsidRPr="00AD6B7D">
        <w:rPr>
          <w:rStyle w:val="Strong"/>
          <w:vertAlign w:val="superscript"/>
        </w:rPr>
        <w:t>nd</w:t>
      </w:r>
      <w:r w:rsidR="00AD6B7D">
        <w:rPr>
          <w:rStyle w:val="Strong"/>
        </w:rPr>
        <w:t xml:space="preserve"> </w:t>
      </w:r>
      <w:r w:rsidRPr="002F7858">
        <w:rPr>
          <w:rStyle w:val="Strong"/>
        </w:rPr>
        <w:t>Way</w:t>
      </w:r>
      <w:r w:rsidR="00AD6B7D">
        <w:rPr>
          <w:rStyle w:val="Strong"/>
        </w:rPr>
        <w:t xml:space="preserve"> </w:t>
      </w:r>
      <w:r>
        <w:t>—</w:t>
      </w:r>
      <w:r w:rsidRPr="004F41BF">
        <w:rPr>
          <w:b/>
        </w:rPr>
        <w:t xml:space="preserve">For </w:t>
      </w:r>
      <w:r w:rsidR="00747F0E" w:rsidRPr="004F41BF">
        <w:rPr>
          <w:b/>
        </w:rPr>
        <w:t xml:space="preserve">students </w:t>
      </w:r>
      <w:r w:rsidRPr="004F41BF">
        <w:rPr>
          <w:b/>
        </w:rPr>
        <w:t>who have never taken a Respondus-monitored test</w:t>
      </w:r>
      <w:r>
        <w:t xml:space="preserve"> at WCJC</w:t>
      </w:r>
      <w:r w:rsidR="00747F0E">
        <w:t xml:space="preserve"> </w:t>
      </w:r>
      <w:r w:rsidR="00747F0E" w:rsidRPr="004F41BF">
        <w:rPr>
          <w:rStyle w:val="Strong"/>
        </w:rPr>
        <w:t>or</w:t>
      </w:r>
      <w:r w:rsidR="00747F0E">
        <w:t xml:space="preserve"> </w:t>
      </w:r>
      <w:r w:rsidR="00747F0E" w:rsidRPr="004F41BF">
        <w:rPr>
          <w:b/>
        </w:rPr>
        <w:t xml:space="preserve">who </w:t>
      </w:r>
      <w:r w:rsidR="005D4659" w:rsidRPr="004F41BF">
        <w:rPr>
          <w:b/>
        </w:rPr>
        <w:t>re</w:t>
      </w:r>
      <w:r w:rsidR="002F7858" w:rsidRPr="004F41BF">
        <w:rPr>
          <w:b/>
        </w:rPr>
        <w:t xml:space="preserve">alize after </w:t>
      </w:r>
      <w:r w:rsidR="005D4659" w:rsidRPr="004F41BF">
        <w:rPr>
          <w:b/>
        </w:rPr>
        <w:t>they watch WCJC’s video that they were not doing it correctly before</w:t>
      </w:r>
      <w:r w:rsidR="005D4659">
        <w:t xml:space="preserve">. </w:t>
      </w:r>
    </w:p>
    <w:p w:rsidR="00E97668" w:rsidRDefault="00747F0E" w:rsidP="00E97668">
      <w:pPr>
        <w:pStyle w:val="ListParagraph"/>
        <w:numPr>
          <w:ilvl w:val="1"/>
          <w:numId w:val="31"/>
        </w:numPr>
        <w:shd w:val="clear" w:color="auto" w:fill="FFFFFF" w:themeFill="background1"/>
        <w:spacing w:line="240" w:lineRule="auto"/>
      </w:pPr>
      <w:r>
        <w:t xml:space="preserve">You </w:t>
      </w:r>
      <w:r w:rsidRPr="00E97668">
        <w:rPr>
          <w:rStyle w:val="Strong"/>
        </w:rPr>
        <w:t xml:space="preserve">do </w:t>
      </w:r>
      <w:r>
        <w:t>have to do the Sample Respondus Exam</w:t>
      </w:r>
      <w:r w:rsidR="00E97668">
        <w:t>.</w:t>
      </w:r>
    </w:p>
    <w:p w:rsidR="00E97668" w:rsidRDefault="00E97668" w:rsidP="00E97668">
      <w:pPr>
        <w:pStyle w:val="ListParagraph"/>
        <w:numPr>
          <w:ilvl w:val="1"/>
          <w:numId w:val="31"/>
        </w:numPr>
        <w:shd w:val="clear" w:color="auto" w:fill="FFFFFF" w:themeFill="background1"/>
        <w:spacing w:line="240" w:lineRule="auto"/>
      </w:pPr>
      <w:r>
        <w:t xml:space="preserve">You do have to </w:t>
      </w:r>
      <w:r w:rsidR="005D4659">
        <w:t xml:space="preserve">email your prof that you are ready for review. </w:t>
      </w:r>
      <w:r>
        <w:t xml:space="preserve">Your </w:t>
      </w:r>
      <w:r w:rsidR="00747F0E">
        <w:t xml:space="preserve">prof </w:t>
      </w:r>
      <w:r>
        <w:t>will</w:t>
      </w:r>
      <w:r w:rsidR="00747F0E">
        <w:t xml:space="preserve"> </w:t>
      </w:r>
      <w:r w:rsidR="002F7858">
        <w:t>review it and reply back with</w:t>
      </w:r>
      <w:r>
        <w:t xml:space="preserve"> the marked checklist as feedback and—depending on the issues marked—you may have to do it over. Your prof is glad to help you. </w:t>
      </w:r>
    </w:p>
    <w:p w:rsidR="001930BB" w:rsidRDefault="001930BB" w:rsidP="001930BB">
      <w:pPr>
        <w:pStyle w:val="Heading3"/>
        <w:rPr>
          <w:rFonts w:eastAsia="Times New Roman" w:cstheme="minorHAnsi"/>
        </w:rPr>
      </w:pPr>
      <w:r w:rsidRPr="00841099">
        <w:rPr>
          <w:rFonts w:eastAsia="Times New Roman" w:cstheme="minorHAnsi"/>
        </w:rPr>
        <w:t>Written Assignments:</w:t>
      </w:r>
    </w:p>
    <w:p w:rsidR="000275F5" w:rsidRDefault="000275F5" w:rsidP="000275F5">
      <w:pPr>
        <w:pStyle w:val="Heading4"/>
        <w:ind w:left="0"/>
      </w:pPr>
      <w:r>
        <w:t xml:space="preserve">How Writing Assignments Work in This Course </w:t>
      </w:r>
    </w:p>
    <w:p w:rsidR="000275F5" w:rsidRDefault="000275F5" w:rsidP="000275F5">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w:t>
      </w:r>
      <w:r w:rsidR="002F7858">
        <w:t xml:space="preserve"> is</w:t>
      </w:r>
      <w:r w:rsidR="00804A94">
        <w:t xml:space="preserve"> based on</w:t>
      </w:r>
      <w:r w:rsidR="00B21F91">
        <w:t xml:space="preserve"> 5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2F7858">
        <w:t>You write 2 papers with the timing in the List of Due Dates.</w:t>
      </w:r>
      <w:r w:rsidR="00626736">
        <w:t xml:space="preserve"> You submit your paper to Turnitin </w:t>
      </w:r>
      <w:r w:rsidR="00626736" w:rsidRPr="00626736">
        <w:rPr>
          <w:rStyle w:val="Strong"/>
        </w:rPr>
        <w:t>within</w:t>
      </w:r>
      <w:r w:rsidR="00626736">
        <w:t xml:space="preserve"> the Blackboard course. </w:t>
      </w:r>
    </w:p>
    <w:p w:rsidR="002F7858" w:rsidRDefault="002F7858" w:rsidP="000275F5"/>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This is a 1000-point course, with points added as you earn them. </w:t>
      </w:r>
      <w:r w:rsidR="000E4665">
        <w:rPr>
          <w:rFonts w:eastAsia="Times New Roman" w:cstheme="minorHAnsi"/>
        </w:rPr>
        <w:t xml:space="preserve">At the end of each Unit, an Announcements shows you your current </w:t>
      </w:r>
      <w:r w:rsidRPr="00841099">
        <w:rPr>
          <w:rFonts w:eastAsia="Times New Roman" w:cstheme="minorHAnsi"/>
        </w:rPr>
        <w:t>lett</w:t>
      </w:r>
      <w:r w:rsidR="000E4665">
        <w:rPr>
          <w:rFonts w:eastAsia="Times New Roman" w:cstheme="minorHAnsi"/>
        </w:rPr>
        <w:t>er grade</w:t>
      </w:r>
      <w:r w:rsidRPr="00841099">
        <w:rPr>
          <w:rFonts w:eastAsia="Times New Roman" w:cstheme="minorHAnsi"/>
        </w:rPr>
        <w:t xml:space="preserve">. If the grade is lower than you want, ask for </w:t>
      </w:r>
      <w:r w:rsidR="00CC0C13">
        <w:rPr>
          <w:rFonts w:eastAsia="Times New Roman" w:cstheme="minorHAnsi"/>
        </w:rPr>
        <w:t xml:space="preserve">help. The Final Letter Grade uses </w:t>
      </w:r>
      <w:r w:rsidRPr="00841099">
        <w:rPr>
          <w:rFonts w:eastAsia="Times New Roman" w:cstheme="minorHAnsi"/>
        </w:rPr>
        <w:t>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Default="000275F5" w:rsidP="000275F5">
      <w:pPr>
        <w:spacing w:after="120" w:line="300" w:lineRule="auto"/>
        <w:rPr>
          <w:rFonts w:eastAsia="Times New Roman" w:cstheme="minorHAnsi"/>
        </w:rPr>
      </w:pPr>
      <w:r w:rsidRPr="00841099">
        <w:rPr>
          <w:rFonts w:eastAsia="Times New Roman" w:cstheme="minorHAnsi"/>
        </w:rPr>
        <w:t>The 1000-point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7F590B">
        <w:rPr>
          <w:rFonts w:cstheme="minorHAnsi"/>
        </w:rPr>
        <w:t>5</w:t>
      </w:r>
      <w:r w:rsidRPr="00433C58">
        <w:rPr>
          <w:rFonts w:cstheme="minorHAnsi"/>
        </w:rPr>
        <w:t>0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7F590B" w:rsidRDefault="007F590B" w:rsidP="007F590B">
      <w:pPr>
        <w:numPr>
          <w:ilvl w:val="0"/>
          <w:numId w:val="6"/>
        </w:numPr>
        <w:spacing w:after="0" w:line="240" w:lineRule="auto"/>
        <w:rPr>
          <w:rFonts w:cstheme="minorHAnsi"/>
        </w:rPr>
      </w:pPr>
      <w:r>
        <w:rPr>
          <w:rFonts w:cstheme="minorHAnsi"/>
        </w:rPr>
        <w:t>12</w:t>
      </w:r>
      <w:r w:rsidR="000275F5" w:rsidRPr="00433C58">
        <w:rPr>
          <w:rFonts w:cstheme="minorHAnsi"/>
        </w:rPr>
        <w:t>0 – Comprehensive Final Exam</w:t>
      </w:r>
      <w:r>
        <w:rPr>
          <w:rFonts w:cstheme="minorHAnsi"/>
        </w:rPr>
        <w:t xml:space="preserve"> and required tasks with Respondus Monitor </w:t>
      </w:r>
    </w:p>
    <w:p w:rsidR="00383239" w:rsidRDefault="00383239" w:rsidP="007F590B">
      <w:pPr>
        <w:numPr>
          <w:ilvl w:val="0"/>
          <w:numId w:val="6"/>
        </w:numPr>
        <w:spacing w:after="0" w:line="240" w:lineRule="auto"/>
        <w:rPr>
          <w:rFonts w:cstheme="minorHAnsi"/>
        </w:rPr>
      </w:pPr>
      <w:r>
        <w:rPr>
          <w:rFonts w:cstheme="minorHAnsi"/>
        </w:rPr>
        <w:t xml:space="preserve">330—Written work consists of 4 Evidence Quizzes on the basics of evidence with history, 3 </w:t>
      </w:r>
      <w:r w:rsidR="002F7858">
        <w:rPr>
          <w:rFonts w:cstheme="minorHAnsi"/>
        </w:rPr>
        <w:t>Discussions (</w:t>
      </w:r>
      <w:r>
        <w:rPr>
          <w:rFonts w:cstheme="minorHAnsi"/>
        </w:rPr>
        <w:t>informal writings as you ask and answer in posts to help each other learn</w:t>
      </w:r>
      <w:r w:rsidR="002F7858">
        <w:rPr>
          <w:rFonts w:cstheme="minorHAnsi"/>
        </w:rPr>
        <w:t>)</w:t>
      </w:r>
      <w:r>
        <w:rPr>
          <w:rFonts w:cstheme="minorHAnsi"/>
        </w:rPr>
        <w:t xml:space="preserve"> @ 30 points each, and 2 formal writings about primaries @ 100 points each</w:t>
      </w:r>
    </w:p>
    <w:p w:rsidR="0048407B" w:rsidRDefault="0048407B" w:rsidP="007F590B">
      <w:pPr>
        <w:spacing w:after="0" w:line="240" w:lineRule="auto"/>
        <w:rPr>
          <w:rFonts w:cstheme="minorHAnsi"/>
        </w:rPr>
      </w:pPr>
    </w:p>
    <w:p w:rsidR="007F590B" w:rsidRPr="007F590B" w:rsidRDefault="00726978" w:rsidP="007F590B">
      <w:pPr>
        <w:spacing w:after="0" w:line="240" w:lineRule="auto"/>
        <w:rPr>
          <w:rFonts w:cstheme="minorHAnsi"/>
        </w:rPr>
      </w:pPr>
      <w:r>
        <w:rPr>
          <w:rFonts w:cstheme="minorHAnsi"/>
        </w:rPr>
        <w:t>See Syllabus Plus: Ladder to Evidence Skills</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F977A7" w:rsidRPr="00D81C61" w:rsidRDefault="004770B7" w:rsidP="00F977A7">
      <w:r>
        <w:rPr>
          <w:rFonts w:cstheme="minorHAnsi"/>
        </w:rPr>
        <w:t>See Syllabus Plus</w:t>
      </w:r>
      <w:r w:rsidR="00370A9D">
        <w:rPr>
          <w:rFonts w:cstheme="minorHAnsi"/>
        </w:rPr>
        <w:t xml:space="preserve"> for </w:t>
      </w:r>
      <w:r w:rsidR="00F977A7">
        <w:rPr>
          <w:rFonts w:cstheme="minorHAnsi"/>
        </w:rPr>
        <w:t>these terms</w:t>
      </w:r>
      <w:r w:rsidR="0048407B">
        <w:rPr>
          <w:rFonts w:cstheme="minorHAnsi"/>
        </w:rPr>
        <w:t xml:space="preserve">, </w:t>
      </w:r>
      <w:r w:rsidR="00626736">
        <w:rPr>
          <w:rFonts w:cstheme="minorHAnsi"/>
        </w:rPr>
        <w:t>for</w:t>
      </w:r>
      <w:r w:rsidR="00F977A7">
        <w:rPr>
          <w:rFonts w:cstheme="minorHAnsi"/>
        </w:rPr>
        <w:t xml:space="preserve"> math examples of why you cannot pass without writing</w:t>
      </w:r>
      <w:r w:rsidR="00F977A7" w:rsidRPr="00F977A7">
        <w:rPr>
          <w:rFonts w:cstheme="minorHAnsi"/>
        </w:rPr>
        <w:t xml:space="preserve">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Default="000275F5" w:rsidP="002F7858">
      <w:pPr>
        <w:rPr>
          <w:rFonts w:cstheme="minorHAnsi"/>
        </w:rPr>
      </w:pPr>
      <w:r w:rsidRPr="00AD6B7D">
        <w:rPr>
          <w:rStyle w:val="Strong"/>
        </w:rPr>
        <w:t>First</w:t>
      </w:r>
      <w:r w:rsidRPr="00841099">
        <w:rPr>
          <w:rFonts w:cstheme="minorHAnsi"/>
        </w:rPr>
        <w:t>, it provides i</w:t>
      </w:r>
      <w:r w:rsidR="00AD6B7D">
        <w:rPr>
          <w:rFonts w:cstheme="minorHAnsi"/>
        </w:rPr>
        <w:t xml:space="preserve">nformation and quizzes on </w:t>
      </w:r>
      <w:r w:rsidRPr="00841099">
        <w:rPr>
          <w:rFonts w:cstheme="minorHAnsi"/>
        </w:rPr>
        <w:t xml:space="preserve">basic rules of evidence so you can find out what you do </w:t>
      </w:r>
      <w:r w:rsidRPr="002F7858">
        <w:rPr>
          <w:rStyle w:val="Strong"/>
        </w:rPr>
        <w:t xml:space="preserve">not </w:t>
      </w:r>
      <w:r w:rsidRPr="00841099">
        <w:rPr>
          <w:rFonts w:cstheme="minorHAnsi"/>
        </w:rPr>
        <w:t>know about evidence</w:t>
      </w:r>
      <w:r w:rsidRPr="001F43DC">
        <w:rPr>
          <w:rStyle w:val="Strong"/>
        </w:rPr>
        <w:t xml:space="preserve"> before</w:t>
      </w:r>
      <w:r w:rsidR="00FD2905">
        <w:rPr>
          <w:rFonts w:cstheme="minorHAnsi"/>
        </w:rPr>
        <w:t xml:space="preserve"> you write.</w:t>
      </w:r>
      <w:r w:rsidR="00FD2905" w:rsidRPr="00AD6B7D">
        <w:rPr>
          <w:rStyle w:val="Strong"/>
        </w:rPr>
        <w:t xml:space="preserve"> Second</w:t>
      </w:r>
      <w:r w:rsidR="00FD2905">
        <w:rPr>
          <w:rFonts w:cstheme="minorHAnsi"/>
        </w:rPr>
        <w:t xml:space="preserve">, it uses a </w:t>
      </w:r>
      <w:r w:rsidRPr="00841099">
        <w:rPr>
          <w:rFonts w:cstheme="minorHAnsi"/>
        </w:rPr>
        <w:t>rubric</w:t>
      </w:r>
      <w:r w:rsidR="00FD2905">
        <w:rPr>
          <w:rFonts w:cstheme="minorHAnsi"/>
        </w:rPr>
        <w:t xml:space="preserve"> that</w:t>
      </w:r>
      <w:r w:rsidRPr="00841099">
        <w:rPr>
          <w:rFonts w:cstheme="minorHAnsi"/>
        </w:rPr>
        <w:t xml:space="preserve"> tells you which of the 5 Good Habits for Evidence</w:t>
      </w:r>
      <w:r w:rsidR="00245CF9">
        <w:rPr>
          <w:rFonts w:cstheme="minorHAnsi"/>
        </w:rPr>
        <w:t xml:space="preserve"> could help you avoid problems revealed by your paper</w:t>
      </w:r>
      <w:r w:rsidRPr="00841099">
        <w:rPr>
          <w:rFonts w:cstheme="minorHAnsi"/>
        </w:rPr>
        <w:t xml:space="preserve">. </w:t>
      </w:r>
      <w:r w:rsidRPr="00AD6B7D">
        <w:rPr>
          <w:rStyle w:val="Strong"/>
        </w:rPr>
        <w:t>Third,</w:t>
      </w:r>
      <w:r w:rsidRPr="00841099">
        <w:rPr>
          <w:rFonts w:cstheme="minorHAnsi"/>
        </w:rPr>
        <w:t xml:space="preserve"> </w:t>
      </w:r>
      <w:r w:rsidR="002F7858">
        <w:rPr>
          <w:rFonts w:cstheme="minorHAnsi"/>
        </w:rPr>
        <w:t>if you did not succeed with the 5 Good Habits for Evidence with the 1</w:t>
      </w:r>
      <w:r w:rsidR="002F7858" w:rsidRPr="002F7858">
        <w:rPr>
          <w:rFonts w:cstheme="minorHAnsi"/>
          <w:vertAlign w:val="superscript"/>
        </w:rPr>
        <w:t>st</w:t>
      </w:r>
      <w:r w:rsidR="002F7858">
        <w:rPr>
          <w:rFonts w:cstheme="minorHAnsi"/>
        </w:rPr>
        <w:t xml:space="preserve"> paper, but asked questions and tried</w:t>
      </w:r>
      <w:r w:rsidR="00DC2A9E">
        <w:rPr>
          <w:rFonts w:cstheme="minorHAnsi"/>
        </w:rPr>
        <w:t xml:space="preserve"> more carefully</w:t>
      </w:r>
      <w:r w:rsidR="002F7858">
        <w:rPr>
          <w:rFonts w:cstheme="minorHAnsi"/>
        </w:rPr>
        <w:t xml:space="preserve"> with the 2</w:t>
      </w:r>
      <w:r w:rsidR="002F7858" w:rsidRPr="002F7858">
        <w:rPr>
          <w:rFonts w:cstheme="minorHAnsi"/>
          <w:vertAlign w:val="superscript"/>
        </w:rPr>
        <w:t>nd</w:t>
      </w:r>
      <w:r w:rsidR="002F7858">
        <w:rPr>
          <w:rFonts w:cstheme="minorHAnsi"/>
        </w:rPr>
        <w:t xml:space="preserve"> </w:t>
      </w:r>
      <w:r w:rsidR="00AD6B7D">
        <w:rPr>
          <w:rFonts w:cstheme="minorHAnsi"/>
        </w:rPr>
        <w:t>paper and did do better on the 2</w:t>
      </w:r>
      <w:r w:rsidR="00AD6B7D" w:rsidRPr="00AD6B7D">
        <w:rPr>
          <w:rFonts w:cstheme="minorHAnsi"/>
          <w:vertAlign w:val="superscript"/>
        </w:rPr>
        <w:t>nd</w:t>
      </w:r>
      <w:r w:rsidR="00AD6B7D">
        <w:rPr>
          <w:rFonts w:cstheme="minorHAnsi"/>
        </w:rPr>
        <w:t xml:space="preserve"> paper, remind me and I will gladly raise </w:t>
      </w:r>
      <w:r w:rsidR="00DC2A9E">
        <w:rPr>
          <w:rFonts w:cstheme="minorHAnsi"/>
        </w:rPr>
        <w:t xml:space="preserve">Good Habits for Evidence </w:t>
      </w:r>
      <w:r w:rsidR="00AD6B7D">
        <w:rPr>
          <w:rFonts w:cstheme="minorHAnsi"/>
        </w:rPr>
        <w:t xml:space="preserve">portion of the </w:t>
      </w:r>
      <w:r w:rsidR="00DC2A9E">
        <w:rPr>
          <w:rFonts w:cstheme="minorHAnsi"/>
        </w:rPr>
        <w:t>grade on the 1</w:t>
      </w:r>
      <w:r w:rsidR="00DC2A9E" w:rsidRPr="00DC2A9E">
        <w:rPr>
          <w:rFonts w:cstheme="minorHAnsi"/>
          <w:vertAlign w:val="superscript"/>
        </w:rPr>
        <w:t>st</w:t>
      </w:r>
      <w:r w:rsidR="00DC2A9E">
        <w:rPr>
          <w:rFonts w:cstheme="minorHAnsi"/>
        </w:rPr>
        <w:t xml:space="preserve"> </w:t>
      </w:r>
      <w:r w:rsidR="00AD6B7D">
        <w:rPr>
          <w:rFonts w:cstheme="minorHAnsi"/>
        </w:rPr>
        <w:t>paper</w:t>
      </w:r>
      <w:r w:rsidR="00DC2A9E">
        <w:rPr>
          <w:rFonts w:cstheme="minorHAnsi"/>
        </w:rPr>
        <w:t>.</w:t>
      </w:r>
    </w:p>
    <w:p w:rsidR="00E76719" w:rsidRDefault="00726978">
      <w:pPr>
        <w:rPr>
          <w:rFonts w:eastAsiaTheme="majorEastAsia" w:cstheme="minorHAnsi"/>
          <w:b/>
          <w:sz w:val="26"/>
          <w:szCs w:val="24"/>
        </w:rPr>
      </w:pPr>
      <w:r>
        <w:rPr>
          <w:rFonts w:cstheme="minorHAnsi"/>
        </w:rPr>
        <w:t>See Syllabus Plus: Ladder to Evidence Skills</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E76719" w:rsidRDefault="00E76719">
      <w:pPr>
        <w:rPr>
          <w:rFonts w:cstheme="minorHAnsi"/>
        </w:rPr>
      </w:pPr>
      <w:r>
        <w:rPr>
          <w:rFonts w:cstheme="minorHAnsi"/>
        </w:rPr>
        <w:br w:type="page"/>
      </w:r>
    </w:p>
    <w:p w:rsidR="0026072C" w:rsidRDefault="0026072C" w:rsidP="0026072C">
      <w:pPr>
        <w:spacing w:before="120"/>
        <w:rPr>
          <w:rFonts w:cstheme="minorHAnsi"/>
        </w:rPr>
      </w:pPr>
      <w:r>
        <w:rPr>
          <w:rFonts w:cstheme="minorHAnsi"/>
        </w:rPr>
        <w:t>There are two types of incentives in the course to help you persist:</w:t>
      </w:r>
    </w:p>
    <w:p w:rsidR="00512D81" w:rsidRPr="00F72463" w:rsidRDefault="00512D81" w:rsidP="00F72463">
      <w:pPr>
        <w:pStyle w:val="ListParagraph"/>
        <w:numPr>
          <w:ilvl w:val="0"/>
          <w:numId w:val="9"/>
        </w:numPr>
        <w:rPr>
          <w:rFonts w:cstheme="minorHAnsi"/>
        </w:rPr>
      </w:pPr>
      <w:r>
        <w:t xml:space="preserve">With the 3 Learning Discussions, you earn </w:t>
      </w:r>
      <w:r w:rsidR="00993137">
        <w:t>10</w:t>
      </w:r>
      <w:r w:rsidR="00E42BE7">
        <w:t xml:space="preserve"> incentive points on each </w:t>
      </w:r>
      <w:r w:rsidR="00DC2A9E">
        <w:t>30 point Discussion</w:t>
      </w:r>
      <w:r w:rsidR="00F72463">
        <w:t xml:space="preserve"> if you a) make over 60 on the Unit Exam and b) if </w:t>
      </w:r>
      <w:r>
        <w:t xml:space="preserve">you earn </w:t>
      </w:r>
      <w:r w:rsidR="00F72463">
        <w:t>a C or above (</w:t>
      </w:r>
      <w:r>
        <w:t xml:space="preserve">over </w:t>
      </w:r>
      <w:r w:rsidR="00AD6B7D">
        <w:t>21</w:t>
      </w:r>
      <w:r>
        <w:t xml:space="preserve"> points out of </w:t>
      </w:r>
      <w:r w:rsidR="00AD6B7D">
        <w:t>3</w:t>
      </w:r>
      <w:r>
        <w:t>0</w:t>
      </w:r>
      <w:r w:rsidR="00F72463">
        <w:t>)</w:t>
      </w:r>
      <w:r w:rsidR="00245CF9">
        <w:t xml:space="preserve"> on the Unit Discussion </w:t>
      </w:r>
      <w:r w:rsidR="00F72463">
        <w:t>.</w:t>
      </w:r>
    </w:p>
    <w:p w:rsidR="000413DF" w:rsidRPr="00F72463" w:rsidRDefault="000413DF" w:rsidP="00F72463">
      <w:pPr>
        <w:pStyle w:val="ListParagraph"/>
        <w:numPr>
          <w:ilvl w:val="0"/>
          <w:numId w:val="9"/>
        </w:numPr>
        <w:rPr>
          <w:rFonts w:cstheme="minorHAnsi"/>
        </w:rPr>
      </w:pPr>
      <w:r w:rsidRPr="00F72463">
        <w:rPr>
          <w:rFonts w:cstheme="minorHAnsi"/>
        </w:rPr>
        <w:t xml:space="preserve">With </w:t>
      </w:r>
      <w:r w:rsidRPr="000413DF">
        <w:t>Learning</w:t>
      </w:r>
      <w:r w:rsidRPr="00F72463">
        <w:rPr>
          <w:rFonts w:cstheme="minorHAnsi"/>
        </w:rPr>
        <w:t xml:space="preserve"> Quizzes and Evidence Quizzes, you earn 1 ince</w:t>
      </w:r>
      <w:r w:rsidR="000E4665" w:rsidRPr="00F72463">
        <w:rPr>
          <w:rFonts w:cstheme="minorHAnsi"/>
        </w:rPr>
        <w:t>ntive point for each quiz if on the date listed had 80% of the questions correct either on the Self-Test or the Full-Test.</w:t>
      </w:r>
    </w:p>
    <w:p w:rsidR="000413DF" w:rsidRPr="00F058ED" w:rsidRDefault="004F41BF" w:rsidP="000413DF">
      <w:pPr>
        <w:rPr>
          <w:rFonts w:cstheme="minorHAnsi"/>
        </w:rPr>
      </w:pPr>
      <w:r>
        <w:rPr>
          <w:rFonts w:cstheme="minorHAnsi"/>
        </w:rPr>
        <w:t>See</w:t>
      </w:r>
      <w:r w:rsidR="004770B7">
        <w:rPr>
          <w:rFonts w:cstheme="minorHAnsi"/>
        </w:rPr>
        <w:t xml:space="preserve"> Syllabus Plus</w:t>
      </w:r>
      <w:r w:rsidR="00F91A30">
        <w:rPr>
          <w:rFonts w:cstheme="minorHAnsi"/>
        </w:rPr>
        <w:t xml:space="preserve"> for</w:t>
      </w:r>
      <w:r w:rsidR="000E4665">
        <w:rPr>
          <w:rFonts w:cstheme="minorHAnsi"/>
        </w:rPr>
        <w:t xml:space="preserve"> </w:t>
      </w:r>
      <w:r w:rsidR="000413DF" w:rsidRPr="00A75517">
        <w:rPr>
          <w:rFonts w:cstheme="minorHAnsi"/>
        </w:rPr>
        <w:t xml:space="preserve">a link to </w:t>
      </w:r>
      <w:r w:rsidR="000E4665">
        <w:rPr>
          <w:rFonts w:cstheme="minorHAnsi"/>
        </w:rPr>
        <w:t>Duckworth’s Ted Talk</w:t>
      </w:r>
      <w:r w:rsidR="00F72463">
        <w:rPr>
          <w:rFonts w:cstheme="minorHAnsi"/>
        </w:rPr>
        <w:t xml:space="preserve"> on persistence</w:t>
      </w:r>
      <w:r w:rsidR="00F72463">
        <w:rPr>
          <w:rFonts w:cs="Calibri"/>
        </w:rPr>
        <w:t xml:space="preserve"> as one of the keys to success.</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 xml:space="preserve">I make every effort to provide feedback for written assignments by </w:t>
          </w:r>
          <w:r w:rsidR="006A0FAA">
            <w:rPr>
              <w:rFonts w:eastAsia="Times New Roman" w:cstheme="minorHAnsi"/>
            </w:rPr>
            <w:t>the date in the List of Due Dates</w:t>
          </w:r>
          <w:r w:rsidRPr="00841099">
            <w:rPr>
              <w:rFonts w:eastAsia="Times New Roman" w:cstheme="minorHAnsi"/>
            </w:rPr>
            <w:t xml:space="preserve">. If I cannot, I post an </w:t>
          </w:r>
          <w:r w:rsidR="00BC3D42">
            <w:rPr>
              <w:rFonts w:eastAsia="Times New Roman" w:cstheme="minorHAnsi"/>
            </w:rPr>
            <w:t>Announcement</w:t>
          </w:r>
          <w:r w:rsidRPr="00841099">
            <w:rPr>
              <w:rFonts w:eastAsia="Times New Roman" w:cstheme="minorHAnsi"/>
            </w:rPr>
            <w:t>. 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B10B42">
          <w:pPr>
            <w:numPr>
              <w:ilvl w:val="0"/>
              <w:numId w:val="7"/>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552B93">
            <w:rPr>
              <w:rFonts w:cstheme="minorHAnsi"/>
            </w:rPr>
            <w:t xml:space="preserve"> on the date </w:t>
          </w:r>
          <w:r w:rsidR="00F72463">
            <w:rPr>
              <w:rFonts w:cstheme="minorHAnsi"/>
            </w:rPr>
            <w:t>listed in the Announcement</w:t>
          </w:r>
          <w:r w:rsidR="00850FB9">
            <w:rPr>
              <w:rFonts w:cstheme="minorHAnsi"/>
            </w:rPr>
            <w:t xml:space="preserv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B10B42">
          <w:pPr>
            <w:numPr>
              <w:ilvl w:val="0"/>
              <w:numId w:val="7"/>
            </w:numPr>
            <w:spacing w:after="0" w:line="240" w:lineRule="auto"/>
            <w:rPr>
              <w:rFonts w:cstheme="minorHAnsi"/>
            </w:rPr>
          </w:pPr>
          <w:r w:rsidRPr="00DA1189">
            <w:rPr>
              <w:rFonts w:cstheme="minorHAnsi"/>
            </w:rPr>
            <w:t xml:space="preserve">Review each day and, if useful, reply or give feedback on </w:t>
          </w:r>
          <w:r w:rsidR="006A0FAA">
            <w:rPr>
              <w:rFonts w:cstheme="minorHAnsi"/>
            </w:rPr>
            <w:t xml:space="preserve">posts in the Unit’s Learning </w:t>
          </w:r>
          <w:r w:rsidRPr="00DA1189">
            <w:rPr>
              <w:rFonts w:cstheme="minorHAnsi"/>
            </w:rPr>
            <w:t>Discuss</w:t>
          </w:r>
          <w:r w:rsidR="006A0FAA">
            <w:rPr>
              <w:rFonts w:cstheme="minorHAnsi"/>
            </w:rPr>
            <w:t>ion</w:t>
          </w:r>
          <w:r w:rsidRPr="00DA1189">
            <w:rPr>
              <w:rFonts w:cstheme="minorHAnsi"/>
            </w:rPr>
            <w:t xml:space="preserve">,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Pr="002F34D7" w:rsidRDefault="000275F5" w:rsidP="00B10B42">
          <w:pPr>
            <w:numPr>
              <w:ilvl w:val="0"/>
              <w:numId w:val="7"/>
            </w:numPr>
            <w:spacing w:after="0" w:line="240" w:lineRule="auto"/>
            <w:rPr>
              <w:rFonts w:cstheme="minorHAnsi"/>
            </w:rPr>
          </w:pPr>
          <w:r w:rsidRPr="002F34D7">
            <w:rPr>
              <w:rFonts w:cstheme="minorHAnsi"/>
            </w:rPr>
            <w:t xml:space="preserve">With written assignments, use </w:t>
          </w:r>
          <w:r w:rsidR="002F34D7">
            <w:rPr>
              <w:rFonts w:cstheme="minorHAnsi"/>
            </w:rPr>
            <w:t xml:space="preserve">Announcements </w:t>
          </w:r>
          <w:r w:rsidRPr="002F34D7">
            <w:rPr>
              <w:rFonts w:cstheme="minorHAnsi"/>
            </w:rPr>
            <w:t xml:space="preserve">to tell you </w:t>
          </w:r>
          <w:r w:rsidR="007400DF">
            <w:rPr>
              <w:rFonts w:cstheme="minorHAnsi"/>
            </w:rPr>
            <w:t>to check</w:t>
          </w:r>
          <w:r w:rsidRPr="002F34D7">
            <w:rPr>
              <w:rFonts w:cstheme="minorHAnsi"/>
            </w:rPr>
            <w:t xml:space="preserve"> </w:t>
          </w:r>
          <w:r w:rsidR="00386A19">
            <w:rPr>
              <w:rFonts w:cstheme="minorHAnsi"/>
            </w:rPr>
            <w:t>Course Messages</w:t>
          </w:r>
          <w:r w:rsidRPr="002F34D7">
            <w:rPr>
              <w:rFonts w:cstheme="minorHAnsi"/>
            </w:rPr>
            <w:t xml:space="preserve"> </w:t>
          </w:r>
          <w:r w:rsidR="007400DF">
            <w:rPr>
              <w:rFonts w:cstheme="minorHAnsi"/>
            </w:rPr>
            <w:t xml:space="preserve">for </w:t>
          </w:r>
          <w:r w:rsidRPr="002F34D7">
            <w:rPr>
              <w:rFonts w:cstheme="minorHAnsi"/>
            </w:rPr>
            <w:t xml:space="preserve">detailed feedback on written assignments. </w:t>
          </w:r>
          <w:r w:rsidRPr="002F34D7">
            <w:rPr>
              <w:rFonts w:cstheme="minorHAnsi"/>
              <w:b/>
              <w:i/>
              <w:shd w:val="clear" w:color="auto" w:fill="FFC000"/>
            </w:rPr>
            <w:t>Cautions</w:t>
          </w:r>
          <w:r w:rsidRPr="002F34D7">
            <w:rPr>
              <w:rFonts w:cstheme="minorHAnsi"/>
            </w:rPr>
            <w:t xml:space="preserve">: </w:t>
          </w:r>
          <w:r w:rsidR="0007060E">
            <w:rPr>
              <w:rFonts w:cstheme="minorHAnsi"/>
            </w:rPr>
            <w:t xml:space="preserve">a) </w:t>
          </w:r>
          <w:r w:rsidRPr="002F34D7">
            <w:rPr>
              <w:rFonts w:cstheme="minorHAnsi"/>
            </w:rPr>
            <w:t>I do</w:t>
          </w:r>
          <w:r w:rsidRPr="00903C29">
            <w:rPr>
              <w:rStyle w:val="Strong"/>
            </w:rPr>
            <w:t xml:space="preserve"> not</w:t>
          </w:r>
          <w:r w:rsidRPr="002F34D7">
            <w:rPr>
              <w:rFonts w:cstheme="minorHAnsi"/>
            </w:rPr>
            <w:t xml:space="preserve"> enter points for writing assignments until</w:t>
          </w:r>
          <w:r w:rsidRPr="00C77C4B">
            <w:rPr>
              <w:rFonts w:cstheme="minorHAnsi"/>
              <w:b/>
            </w:rPr>
            <w:t xml:space="preserve"> </w:t>
          </w:r>
          <w:r w:rsidRPr="00903C29">
            <w:rPr>
              <w:rStyle w:val="Strong"/>
            </w:rPr>
            <w:t>you</w:t>
          </w:r>
          <w:r w:rsidRPr="002F34D7">
            <w:rPr>
              <w:rFonts w:cstheme="minorHAnsi"/>
            </w:rPr>
            <w:t xml:space="preserve"> respond </w:t>
          </w:r>
          <w:r w:rsidR="0007060E">
            <w:rPr>
              <w:rFonts w:cstheme="minorHAnsi"/>
            </w:rPr>
            <w:t xml:space="preserve">that you read the </w:t>
          </w:r>
          <w:r w:rsidRPr="002F34D7">
            <w:rPr>
              <w:rFonts w:cstheme="minorHAnsi"/>
            </w:rPr>
            <w:t xml:space="preserve">feedback. </w:t>
          </w:r>
          <w:r w:rsidR="0007060E">
            <w:rPr>
              <w:rFonts w:cstheme="minorHAnsi"/>
            </w:rPr>
            <w:t xml:space="preserve">b) </w:t>
          </w:r>
          <w:r w:rsidRPr="002F34D7">
            <w:rPr>
              <w:rFonts w:cstheme="minorHAnsi"/>
            </w:rPr>
            <w:t xml:space="preserve">If </w:t>
          </w:r>
          <w:r w:rsidRPr="00C77C4B">
            <w:rPr>
              <w:rFonts w:cstheme="minorHAnsi"/>
              <w:b/>
            </w:rPr>
            <w:t>you</w:t>
          </w:r>
          <w:r w:rsidRPr="002F34D7">
            <w:rPr>
              <w:rFonts w:cstheme="minorHAnsi"/>
            </w:rPr>
            <w:t xml:space="preserve"> do not respond </w:t>
          </w:r>
          <w:r w:rsidR="00903C29">
            <w:rPr>
              <w:rFonts w:cstheme="minorHAnsi"/>
            </w:rPr>
            <w:t>within one week</w:t>
          </w:r>
          <w:r w:rsidRPr="002F34D7">
            <w:rPr>
              <w:rFonts w:cstheme="minorHAnsi"/>
            </w:rPr>
            <w:t xml:space="preserve">, I change the grade to 1.11 until you do respond. </w:t>
          </w:r>
          <w:r w:rsidR="00850FB9" w:rsidRPr="002F34D7">
            <w:rPr>
              <w:rFonts w:cstheme="minorHAnsi"/>
            </w:rPr>
            <w:t xml:space="preserve">If you want to do the next part of the assignment, you </w:t>
          </w:r>
          <w:r w:rsidR="00850FB9" w:rsidRPr="001F43DC">
            <w:rPr>
              <w:rStyle w:val="Strong"/>
            </w:rPr>
            <w:t>must respond to feedback</w:t>
          </w:r>
          <w:r w:rsidR="00B978CF">
            <w:rPr>
              <w:rFonts w:cstheme="minorHAnsi"/>
            </w:rPr>
            <w:t xml:space="preserve"> as the directions say. You do not have to agree, but you do have to show you read the feedback.</w:t>
          </w:r>
          <w:r w:rsidR="00850FB9" w:rsidRPr="002F34D7">
            <w:rPr>
              <w:rFonts w:cstheme="minorHAnsi"/>
            </w:rPr>
            <w:t xml:space="preserve"> </w:t>
          </w:r>
        </w:p>
        <w:p w:rsidR="000275F5" w:rsidRPr="002F34D7" w:rsidRDefault="00DE2A1A" w:rsidP="00B10B42">
          <w:pPr>
            <w:numPr>
              <w:ilvl w:val="0"/>
              <w:numId w:val="7"/>
            </w:numPr>
            <w:spacing w:after="0" w:line="240" w:lineRule="auto"/>
            <w:rPr>
              <w:rFonts w:eastAsia="Times New Roman" w:cstheme="minorHAnsi"/>
            </w:rPr>
          </w:pPr>
          <w:r>
            <w:rPr>
              <w:rFonts w:cstheme="minorHAnsi"/>
            </w:rPr>
            <w:t>At the end of each Unit, p</w:t>
          </w:r>
          <w:r w:rsidR="002F34D7">
            <w:rPr>
              <w:rFonts w:cstheme="minorHAnsi"/>
            </w:rPr>
            <w:t>o</w:t>
          </w:r>
          <w:r>
            <w:rPr>
              <w:rFonts w:cstheme="minorHAnsi"/>
            </w:rPr>
            <w:t>st in General Course Questions how to</w:t>
          </w:r>
          <w:r w:rsidR="000275F5" w:rsidRPr="00DA1189">
            <w:rPr>
              <w:rFonts w:cstheme="minorHAnsi"/>
            </w:rPr>
            <w:t xml:space="preserve"> determine your current letter grade so you know if you need to ask for help to improve</w:t>
          </w:r>
          <w:r w:rsidR="000275F5" w:rsidRPr="00841099">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1"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1F43DC">
      <w:pPr>
        <w:pStyle w:val="ListParagraph"/>
        <w:numPr>
          <w:ilvl w:val="0"/>
          <w:numId w:val="17"/>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r w:rsidR="00D1788F">
                <w:rPr>
                  <w:rFonts w:eastAsia="Times New Roman" w:cstheme="minorHAnsi"/>
                </w:rPr>
                <w:t>October/4</w:t>
              </w:r>
              <w:r w:rsidRPr="001F43DC">
                <w:rPr>
                  <w:rFonts w:eastAsia="Times New Roman" w:cstheme="minorHAnsi"/>
                </w:rPr>
                <w:t>/2019</w:t>
              </w:r>
            </w:sdtContent>
          </w:sdt>
        </w:sdtContent>
      </w:sdt>
    </w:p>
    <w:p w:rsidR="007A7295" w:rsidRPr="008A41DB" w:rsidRDefault="007A7295" w:rsidP="001F43DC">
      <w:pPr>
        <w:pStyle w:val="ListParagraph"/>
        <w:numPr>
          <w:ilvl w:val="0"/>
          <w:numId w:val="17"/>
        </w:numPr>
        <w:spacing w:after="120" w:line="300" w:lineRule="auto"/>
        <w:rPr>
          <w:b/>
        </w:rPr>
      </w:pPr>
      <w:r w:rsidRPr="001F43DC">
        <w:rPr>
          <w:rFonts w:eastAsia="Times New Roman" w:cstheme="minorHAnsi"/>
        </w:rPr>
        <w:t>Holidays:</w:t>
      </w:r>
      <w:r>
        <w:t xml:space="preserve"> </w:t>
      </w:r>
      <w:r w:rsidR="00D1788F">
        <w:t>Fall Break (10</w:t>
      </w:r>
      <w:r w:rsidR="008B416A">
        <w:t>/25</w:t>
      </w:r>
      <w:r w:rsidR="00B80C11">
        <w:t xml:space="preserve">) and </w:t>
      </w:r>
      <w:r w:rsidR="00D1788F">
        <w:t>Thanksgiving</w:t>
      </w:r>
      <w:r w:rsidRPr="00DE2A1A">
        <w:t xml:space="preserve"> (</w:t>
      </w:r>
      <w:r w:rsidR="008B416A">
        <w:t>closes 4:00 PM 11/26; resumes</w:t>
      </w:r>
      <w:r w:rsidR="00D1788F">
        <w:t xml:space="preserve"> 12/2</w:t>
      </w:r>
      <w:r w:rsidR="00043088">
        <w:t>)</w:t>
      </w:r>
    </w:p>
    <w:p w:rsidR="000423ED" w:rsidRDefault="000423ED" w:rsidP="009E0C5C">
      <w:pPr>
        <w:jc w:val="center"/>
        <w:rPr>
          <w:rFonts w:cs="Arial"/>
          <w:i/>
          <w:iCs/>
        </w:rPr>
      </w:pPr>
    </w:p>
    <w:sectPr w:rsidR="000423ED" w:rsidSect="007456FA">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D60" w:rsidRDefault="00533D60" w:rsidP="000D076F">
      <w:pPr>
        <w:spacing w:after="0" w:line="240" w:lineRule="auto"/>
      </w:pPr>
      <w:r>
        <w:separator/>
      </w:r>
    </w:p>
  </w:endnote>
  <w:endnote w:type="continuationSeparator" w:id="0">
    <w:p w:rsidR="00533D60" w:rsidRDefault="00533D60"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29" w:rsidRDefault="00903C29">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533D6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D60" w:rsidRDefault="00533D60" w:rsidP="000D076F">
      <w:pPr>
        <w:spacing w:after="0" w:line="240" w:lineRule="auto"/>
      </w:pPr>
      <w:r>
        <w:separator/>
      </w:r>
    </w:p>
  </w:footnote>
  <w:footnote w:type="continuationSeparator" w:id="0">
    <w:p w:rsidR="00533D60" w:rsidRDefault="00533D60"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93953"/>
    <w:multiLevelType w:val="hybridMultilevel"/>
    <w:tmpl w:val="CE16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A27"/>
    <w:multiLevelType w:val="hybridMultilevel"/>
    <w:tmpl w:val="DF2C4308"/>
    <w:lvl w:ilvl="0" w:tplc="2912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F4517"/>
    <w:multiLevelType w:val="hybridMultilevel"/>
    <w:tmpl w:val="6E6C9940"/>
    <w:lvl w:ilvl="0" w:tplc="5BAE8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7917FD"/>
    <w:multiLevelType w:val="hybridMultilevel"/>
    <w:tmpl w:val="D01C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95AC8"/>
    <w:multiLevelType w:val="hybridMultilevel"/>
    <w:tmpl w:val="F8B605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13A35"/>
    <w:multiLevelType w:val="hybridMultilevel"/>
    <w:tmpl w:val="A580B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956D7"/>
    <w:multiLevelType w:val="hybridMultilevel"/>
    <w:tmpl w:val="D4ECE4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B5AC0"/>
    <w:multiLevelType w:val="hybridMultilevel"/>
    <w:tmpl w:val="89DA0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82E99"/>
    <w:multiLevelType w:val="hybridMultilevel"/>
    <w:tmpl w:val="A060F40A"/>
    <w:lvl w:ilvl="0" w:tplc="2912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74DEB"/>
    <w:multiLevelType w:val="hybridMultilevel"/>
    <w:tmpl w:val="F45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659F1"/>
    <w:multiLevelType w:val="hybridMultilevel"/>
    <w:tmpl w:val="9B2A0A0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42304"/>
    <w:multiLevelType w:val="hybridMultilevel"/>
    <w:tmpl w:val="8E908FD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1107C"/>
    <w:multiLevelType w:val="hybridMultilevel"/>
    <w:tmpl w:val="920EC2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24"/>
  </w:num>
  <w:num w:numId="4">
    <w:abstractNumId w:val="9"/>
  </w:num>
  <w:num w:numId="5">
    <w:abstractNumId w:val="13"/>
  </w:num>
  <w:num w:numId="6">
    <w:abstractNumId w:val="26"/>
  </w:num>
  <w:num w:numId="7">
    <w:abstractNumId w:val="16"/>
  </w:num>
  <w:num w:numId="8">
    <w:abstractNumId w:val="4"/>
  </w:num>
  <w:num w:numId="9">
    <w:abstractNumId w:val="34"/>
  </w:num>
  <w:num w:numId="10">
    <w:abstractNumId w:val="25"/>
  </w:num>
  <w:num w:numId="11">
    <w:abstractNumId w:val="10"/>
  </w:num>
  <w:num w:numId="12">
    <w:abstractNumId w:val="18"/>
  </w:num>
  <w:num w:numId="13">
    <w:abstractNumId w:val="12"/>
  </w:num>
  <w:num w:numId="14">
    <w:abstractNumId w:val="20"/>
  </w:num>
  <w:num w:numId="15">
    <w:abstractNumId w:val="21"/>
  </w:num>
  <w:num w:numId="16">
    <w:abstractNumId w:val="38"/>
  </w:num>
  <w:num w:numId="17">
    <w:abstractNumId w:val="2"/>
  </w:num>
  <w:num w:numId="18">
    <w:abstractNumId w:val="19"/>
  </w:num>
  <w:num w:numId="19">
    <w:abstractNumId w:val="14"/>
  </w:num>
  <w:num w:numId="20">
    <w:abstractNumId w:val="3"/>
  </w:num>
  <w:num w:numId="21">
    <w:abstractNumId w:val="36"/>
  </w:num>
  <w:num w:numId="22">
    <w:abstractNumId w:val="0"/>
  </w:num>
  <w:num w:numId="23">
    <w:abstractNumId w:val="37"/>
  </w:num>
  <w:num w:numId="24">
    <w:abstractNumId w:val="22"/>
  </w:num>
  <w:num w:numId="25">
    <w:abstractNumId w:val="6"/>
  </w:num>
  <w:num w:numId="26">
    <w:abstractNumId w:val="29"/>
  </w:num>
  <w:num w:numId="27">
    <w:abstractNumId w:val="35"/>
  </w:num>
  <w:num w:numId="28">
    <w:abstractNumId w:val="11"/>
  </w:num>
  <w:num w:numId="29">
    <w:abstractNumId w:val="17"/>
  </w:num>
  <w:num w:numId="30">
    <w:abstractNumId w:val="1"/>
  </w:num>
  <w:num w:numId="31">
    <w:abstractNumId w:val="33"/>
  </w:num>
  <w:num w:numId="32">
    <w:abstractNumId w:val="30"/>
  </w:num>
  <w:num w:numId="33">
    <w:abstractNumId w:val="5"/>
  </w:num>
  <w:num w:numId="34">
    <w:abstractNumId w:val="28"/>
  </w:num>
  <w:num w:numId="35">
    <w:abstractNumId w:val="8"/>
  </w:num>
  <w:num w:numId="36">
    <w:abstractNumId w:val="31"/>
  </w:num>
  <w:num w:numId="37">
    <w:abstractNumId w:val="27"/>
  </w:num>
  <w:num w:numId="38">
    <w:abstractNumId w:val="7"/>
  </w:num>
  <w:num w:numId="3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8D3"/>
    <w:rsid w:val="00011EA1"/>
    <w:rsid w:val="00015510"/>
    <w:rsid w:val="00022934"/>
    <w:rsid w:val="00023207"/>
    <w:rsid w:val="00025BC0"/>
    <w:rsid w:val="000275F5"/>
    <w:rsid w:val="000327F9"/>
    <w:rsid w:val="00032CE4"/>
    <w:rsid w:val="00035F41"/>
    <w:rsid w:val="000413DF"/>
    <w:rsid w:val="000423ED"/>
    <w:rsid w:val="00043088"/>
    <w:rsid w:val="00043C0D"/>
    <w:rsid w:val="00045C42"/>
    <w:rsid w:val="00047C29"/>
    <w:rsid w:val="00052A1E"/>
    <w:rsid w:val="00052E48"/>
    <w:rsid w:val="00055A8F"/>
    <w:rsid w:val="00055CE8"/>
    <w:rsid w:val="00057F81"/>
    <w:rsid w:val="0006487A"/>
    <w:rsid w:val="000679C8"/>
    <w:rsid w:val="0007060E"/>
    <w:rsid w:val="000729A9"/>
    <w:rsid w:val="000830ED"/>
    <w:rsid w:val="00086418"/>
    <w:rsid w:val="0009551F"/>
    <w:rsid w:val="00095D9A"/>
    <w:rsid w:val="00096A38"/>
    <w:rsid w:val="000A2F32"/>
    <w:rsid w:val="000A464D"/>
    <w:rsid w:val="000A7007"/>
    <w:rsid w:val="000A734F"/>
    <w:rsid w:val="000B46DD"/>
    <w:rsid w:val="000C3620"/>
    <w:rsid w:val="000C522D"/>
    <w:rsid w:val="000D006A"/>
    <w:rsid w:val="000D076F"/>
    <w:rsid w:val="000D2B46"/>
    <w:rsid w:val="000D2E2B"/>
    <w:rsid w:val="000D3D8F"/>
    <w:rsid w:val="000D43E2"/>
    <w:rsid w:val="000E01EC"/>
    <w:rsid w:val="000E076D"/>
    <w:rsid w:val="000E4665"/>
    <w:rsid w:val="000E4CC7"/>
    <w:rsid w:val="000E7331"/>
    <w:rsid w:val="000F0DCD"/>
    <w:rsid w:val="000F3197"/>
    <w:rsid w:val="000F60AB"/>
    <w:rsid w:val="000F76CF"/>
    <w:rsid w:val="00101A2A"/>
    <w:rsid w:val="00104BA9"/>
    <w:rsid w:val="00112D66"/>
    <w:rsid w:val="00114B68"/>
    <w:rsid w:val="00117DB3"/>
    <w:rsid w:val="001228F6"/>
    <w:rsid w:val="0013480A"/>
    <w:rsid w:val="0013535F"/>
    <w:rsid w:val="00136147"/>
    <w:rsid w:val="00136184"/>
    <w:rsid w:val="0013636D"/>
    <w:rsid w:val="001431C3"/>
    <w:rsid w:val="00144F7C"/>
    <w:rsid w:val="001476FF"/>
    <w:rsid w:val="00151C98"/>
    <w:rsid w:val="00152A13"/>
    <w:rsid w:val="00154DD2"/>
    <w:rsid w:val="00156926"/>
    <w:rsid w:val="00163845"/>
    <w:rsid w:val="001717EA"/>
    <w:rsid w:val="001721AF"/>
    <w:rsid w:val="0017311A"/>
    <w:rsid w:val="00182D5F"/>
    <w:rsid w:val="0018683A"/>
    <w:rsid w:val="001930BB"/>
    <w:rsid w:val="00197CC2"/>
    <w:rsid w:val="001A130E"/>
    <w:rsid w:val="001B7142"/>
    <w:rsid w:val="001C3AF6"/>
    <w:rsid w:val="001C74BF"/>
    <w:rsid w:val="001E2D0D"/>
    <w:rsid w:val="001E359A"/>
    <w:rsid w:val="001E526D"/>
    <w:rsid w:val="001E55FE"/>
    <w:rsid w:val="001F10EC"/>
    <w:rsid w:val="001F43DC"/>
    <w:rsid w:val="00203AF0"/>
    <w:rsid w:val="002045AB"/>
    <w:rsid w:val="00205FAE"/>
    <w:rsid w:val="00212991"/>
    <w:rsid w:val="00212C99"/>
    <w:rsid w:val="00217033"/>
    <w:rsid w:val="00224806"/>
    <w:rsid w:val="002258E9"/>
    <w:rsid w:val="00231015"/>
    <w:rsid w:val="00233EBD"/>
    <w:rsid w:val="0023457A"/>
    <w:rsid w:val="002433C0"/>
    <w:rsid w:val="00244532"/>
    <w:rsid w:val="002456A9"/>
    <w:rsid w:val="00245CF9"/>
    <w:rsid w:val="002478C1"/>
    <w:rsid w:val="00247DC2"/>
    <w:rsid w:val="00252ED5"/>
    <w:rsid w:val="00253552"/>
    <w:rsid w:val="00260043"/>
    <w:rsid w:val="0026072C"/>
    <w:rsid w:val="00261D7C"/>
    <w:rsid w:val="002641BF"/>
    <w:rsid w:val="00270E8F"/>
    <w:rsid w:val="00273114"/>
    <w:rsid w:val="00274C45"/>
    <w:rsid w:val="002753EE"/>
    <w:rsid w:val="00284588"/>
    <w:rsid w:val="002852FA"/>
    <w:rsid w:val="00293DBE"/>
    <w:rsid w:val="002A0674"/>
    <w:rsid w:val="002A0DFF"/>
    <w:rsid w:val="002A3602"/>
    <w:rsid w:val="002B0580"/>
    <w:rsid w:val="002B0A5F"/>
    <w:rsid w:val="002B560D"/>
    <w:rsid w:val="002B6CDE"/>
    <w:rsid w:val="002C1FD8"/>
    <w:rsid w:val="002D4285"/>
    <w:rsid w:val="002D4895"/>
    <w:rsid w:val="002E17DC"/>
    <w:rsid w:val="002E48CA"/>
    <w:rsid w:val="002F1A8F"/>
    <w:rsid w:val="002F25F8"/>
    <w:rsid w:val="002F34D7"/>
    <w:rsid w:val="002F5389"/>
    <w:rsid w:val="002F7858"/>
    <w:rsid w:val="003006C2"/>
    <w:rsid w:val="00303856"/>
    <w:rsid w:val="00304017"/>
    <w:rsid w:val="003228CA"/>
    <w:rsid w:val="0032427C"/>
    <w:rsid w:val="00330960"/>
    <w:rsid w:val="00336F05"/>
    <w:rsid w:val="00350E8C"/>
    <w:rsid w:val="00351CB5"/>
    <w:rsid w:val="00354627"/>
    <w:rsid w:val="0035500D"/>
    <w:rsid w:val="003550CA"/>
    <w:rsid w:val="003645D3"/>
    <w:rsid w:val="003671F2"/>
    <w:rsid w:val="00370A9D"/>
    <w:rsid w:val="0037717C"/>
    <w:rsid w:val="0038043C"/>
    <w:rsid w:val="00381035"/>
    <w:rsid w:val="00381830"/>
    <w:rsid w:val="00383239"/>
    <w:rsid w:val="00386A19"/>
    <w:rsid w:val="0039275B"/>
    <w:rsid w:val="00396046"/>
    <w:rsid w:val="003A21A4"/>
    <w:rsid w:val="003A427A"/>
    <w:rsid w:val="003A614E"/>
    <w:rsid w:val="003B2813"/>
    <w:rsid w:val="003B4CED"/>
    <w:rsid w:val="003B5B33"/>
    <w:rsid w:val="003D42BD"/>
    <w:rsid w:val="003D498D"/>
    <w:rsid w:val="003D6BC2"/>
    <w:rsid w:val="003E28F1"/>
    <w:rsid w:val="003E309F"/>
    <w:rsid w:val="003E33F6"/>
    <w:rsid w:val="003E6BD8"/>
    <w:rsid w:val="003E77A6"/>
    <w:rsid w:val="003F1E74"/>
    <w:rsid w:val="003F68A4"/>
    <w:rsid w:val="00401F38"/>
    <w:rsid w:val="0040212E"/>
    <w:rsid w:val="00404C72"/>
    <w:rsid w:val="0040662F"/>
    <w:rsid w:val="004078FF"/>
    <w:rsid w:val="00411C71"/>
    <w:rsid w:val="00414BFA"/>
    <w:rsid w:val="004163C8"/>
    <w:rsid w:val="0042034F"/>
    <w:rsid w:val="00420E81"/>
    <w:rsid w:val="00425733"/>
    <w:rsid w:val="0043139C"/>
    <w:rsid w:val="0043265D"/>
    <w:rsid w:val="00433986"/>
    <w:rsid w:val="00433C58"/>
    <w:rsid w:val="00435A0E"/>
    <w:rsid w:val="004366DD"/>
    <w:rsid w:val="00436A5D"/>
    <w:rsid w:val="00440A6E"/>
    <w:rsid w:val="00440B8E"/>
    <w:rsid w:val="00444306"/>
    <w:rsid w:val="00450F66"/>
    <w:rsid w:val="004519E7"/>
    <w:rsid w:val="00451FA4"/>
    <w:rsid w:val="00453898"/>
    <w:rsid w:val="00453EA3"/>
    <w:rsid w:val="00454496"/>
    <w:rsid w:val="00455215"/>
    <w:rsid w:val="00456B69"/>
    <w:rsid w:val="004605A2"/>
    <w:rsid w:val="00462A3E"/>
    <w:rsid w:val="00464BD6"/>
    <w:rsid w:val="004668B6"/>
    <w:rsid w:val="004669A8"/>
    <w:rsid w:val="004702C9"/>
    <w:rsid w:val="00473A07"/>
    <w:rsid w:val="00473B23"/>
    <w:rsid w:val="00474497"/>
    <w:rsid w:val="00474756"/>
    <w:rsid w:val="004770B7"/>
    <w:rsid w:val="004839FF"/>
    <w:rsid w:val="0048407B"/>
    <w:rsid w:val="00484B8E"/>
    <w:rsid w:val="00485A18"/>
    <w:rsid w:val="00490E2E"/>
    <w:rsid w:val="00494C3C"/>
    <w:rsid w:val="004A000F"/>
    <w:rsid w:val="004A432A"/>
    <w:rsid w:val="004B0AE6"/>
    <w:rsid w:val="004B1D86"/>
    <w:rsid w:val="004B57CC"/>
    <w:rsid w:val="004B5FF9"/>
    <w:rsid w:val="004B6F7A"/>
    <w:rsid w:val="004C0DE9"/>
    <w:rsid w:val="004C222C"/>
    <w:rsid w:val="004D202D"/>
    <w:rsid w:val="004E19A0"/>
    <w:rsid w:val="004E45D7"/>
    <w:rsid w:val="004E4951"/>
    <w:rsid w:val="004E573A"/>
    <w:rsid w:val="004E6E5D"/>
    <w:rsid w:val="004F41BF"/>
    <w:rsid w:val="004F7420"/>
    <w:rsid w:val="004F7BF1"/>
    <w:rsid w:val="004F7FE2"/>
    <w:rsid w:val="00500540"/>
    <w:rsid w:val="00505B0D"/>
    <w:rsid w:val="0050698D"/>
    <w:rsid w:val="00512D81"/>
    <w:rsid w:val="00512E2B"/>
    <w:rsid w:val="00512EB6"/>
    <w:rsid w:val="00513EC6"/>
    <w:rsid w:val="00514873"/>
    <w:rsid w:val="00515EC6"/>
    <w:rsid w:val="005212F7"/>
    <w:rsid w:val="00522A1A"/>
    <w:rsid w:val="005231C7"/>
    <w:rsid w:val="005231E3"/>
    <w:rsid w:val="005245CF"/>
    <w:rsid w:val="0052694A"/>
    <w:rsid w:val="00533B10"/>
    <w:rsid w:val="00533D60"/>
    <w:rsid w:val="0053717F"/>
    <w:rsid w:val="0054010A"/>
    <w:rsid w:val="005419DD"/>
    <w:rsid w:val="005422A1"/>
    <w:rsid w:val="005451E3"/>
    <w:rsid w:val="005510A1"/>
    <w:rsid w:val="00552B93"/>
    <w:rsid w:val="00553D5A"/>
    <w:rsid w:val="00553E63"/>
    <w:rsid w:val="0055550E"/>
    <w:rsid w:val="005556AB"/>
    <w:rsid w:val="00561963"/>
    <w:rsid w:val="00562A5D"/>
    <w:rsid w:val="005633F2"/>
    <w:rsid w:val="00565C72"/>
    <w:rsid w:val="005667E6"/>
    <w:rsid w:val="00573015"/>
    <w:rsid w:val="0058743E"/>
    <w:rsid w:val="0059062F"/>
    <w:rsid w:val="00591EB3"/>
    <w:rsid w:val="00594727"/>
    <w:rsid w:val="005A7000"/>
    <w:rsid w:val="005B0F6F"/>
    <w:rsid w:val="005B3F12"/>
    <w:rsid w:val="005B4639"/>
    <w:rsid w:val="005B4BA5"/>
    <w:rsid w:val="005B6E6F"/>
    <w:rsid w:val="005C26CD"/>
    <w:rsid w:val="005C2754"/>
    <w:rsid w:val="005C2F60"/>
    <w:rsid w:val="005C6A5D"/>
    <w:rsid w:val="005D0A67"/>
    <w:rsid w:val="005D21AE"/>
    <w:rsid w:val="005D26CD"/>
    <w:rsid w:val="005D4659"/>
    <w:rsid w:val="005D60A6"/>
    <w:rsid w:val="005D72D0"/>
    <w:rsid w:val="005D7BE1"/>
    <w:rsid w:val="005E47D3"/>
    <w:rsid w:val="005E77FE"/>
    <w:rsid w:val="005F17FA"/>
    <w:rsid w:val="005F3D15"/>
    <w:rsid w:val="005F4F19"/>
    <w:rsid w:val="005F5299"/>
    <w:rsid w:val="005F5924"/>
    <w:rsid w:val="005F5DCE"/>
    <w:rsid w:val="00603F21"/>
    <w:rsid w:val="00611DBE"/>
    <w:rsid w:val="006152B9"/>
    <w:rsid w:val="006166B3"/>
    <w:rsid w:val="006204D3"/>
    <w:rsid w:val="0062092D"/>
    <w:rsid w:val="00625211"/>
    <w:rsid w:val="00626736"/>
    <w:rsid w:val="00634CE5"/>
    <w:rsid w:val="00637C8E"/>
    <w:rsid w:val="00637F66"/>
    <w:rsid w:val="00641300"/>
    <w:rsid w:val="006449E7"/>
    <w:rsid w:val="00645E7D"/>
    <w:rsid w:val="00652189"/>
    <w:rsid w:val="00653304"/>
    <w:rsid w:val="006539B2"/>
    <w:rsid w:val="00662E47"/>
    <w:rsid w:val="006665B1"/>
    <w:rsid w:val="00667E40"/>
    <w:rsid w:val="00672074"/>
    <w:rsid w:val="00672B18"/>
    <w:rsid w:val="00673917"/>
    <w:rsid w:val="00675689"/>
    <w:rsid w:val="0067696C"/>
    <w:rsid w:val="0068419A"/>
    <w:rsid w:val="0068760C"/>
    <w:rsid w:val="0069492D"/>
    <w:rsid w:val="00694B8E"/>
    <w:rsid w:val="006A0FAA"/>
    <w:rsid w:val="006A33F3"/>
    <w:rsid w:val="006A7544"/>
    <w:rsid w:val="006B57FC"/>
    <w:rsid w:val="006C0F12"/>
    <w:rsid w:val="006D597B"/>
    <w:rsid w:val="006F10CE"/>
    <w:rsid w:val="006F1DC0"/>
    <w:rsid w:val="006F636B"/>
    <w:rsid w:val="007124EB"/>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73DBD"/>
    <w:rsid w:val="00773DF0"/>
    <w:rsid w:val="00773FFB"/>
    <w:rsid w:val="0078215B"/>
    <w:rsid w:val="007848D3"/>
    <w:rsid w:val="00787DE3"/>
    <w:rsid w:val="00794099"/>
    <w:rsid w:val="00796499"/>
    <w:rsid w:val="007A18DA"/>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E6B"/>
    <w:rsid w:val="007D42D4"/>
    <w:rsid w:val="007D4340"/>
    <w:rsid w:val="007D52EB"/>
    <w:rsid w:val="007E0389"/>
    <w:rsid w:val="007E1B5D"/>
    <w:rsid w:val="007E7D55"/>
    <w:rsid w:val="007F1974"/>
    <w:rsid w:val="007F1A4A"/>
    <w:rsid w:val="007F2D26"/>
    <w:rsid w:val="007F590B"/>
    <w:rsid w:val="007F620D"/>
    <w:rsid w:val="007F77B3"/>
    <w:rsid w:val="008029E4"/>
    <w:rsid w:val="00804A94"/>
    <w:rsid w:val="00806CEE"/>
    <w:rsid w:val="00816492"/>
    <w:rsid w:val="008174C8"/>
    <w:rsid w:val="00821A1E"/>
    <w:rsid w:val="00831581"/>
    <w:rsid w:val="00835289"/>
    <w:rsid w:val="00836668"/>
    <w:rsid w:val="00841099"/>
    <w:rsid w:val="00845BBD"/>
    <w:rsid w:val="00845EFD"/>
    <w:rsid w:val="00847555"/>
    <w:rsid w:val="00850709"/>
    <w:rsid w:val="00850D86"/>
    <w:rsid w:val="00850FB9"/>
    <w:rsid w:val="008512D4"/>
    <w:rsid w:val="00852041"/>
    <w:rsid w:val="00860CB9"/>
    <w:rsid w:val="008632F2"/>
    <w:rsid w:val="00863FE7"/>
    <w:rsid w:val="00865006"/>
    <w:rsid w:val="008663FD"/>
    <w:rsid w:val="0087022C"/>
    <w:rsid w:val="0087217B"/>
    <w:rsid w:val="00872716"/>
    <w:rsid w:val="008809EE"/>
    <w:rsid w:val="00881E5F"/>
    <w:rsid w:val="00890A1A"/>
    <w:rsid w:val="00892E0E"/>
    <w:rsid w:val="0089798D"/>
    <w:rsid w:val="008A03EC"/>
    <w:rsid w:val="008A06B5"/>
    <w:rsid w:val="008A3519"/>
    <w:rsid w:val="008A41DB"/>
    <w:rsid w:val="008A49B9"/>
    <w:rsid w:val="008A7E2C"/>
    <w:rsid w:val="008B0B53"/>
    <w:rsid w:val="008B0D9D"/>
    <w:rsid w:val="008B2920"/>
    <w:rsid w:val="008B2C3E"/>
    <w:rsid w:val="008B416A"/>
    <w:rsid w:val="008C6976"/>
    <w:rsid w:val="008C7C87"/>
    <w:rsid w:val="008D47CF"/>
    <w:rsid w:val="008D662C"/>
    <w:rsid w:val="008E2A17"/>
    <w:rsid w:val="008E62FE"/>
    <w:rsid w:val="008E6559"/>
    <w:rsid w:val="008F133A"/>
    <w:rsid w:val="008F2CE3"/>
    <w:rsid w:val="008F5DD8"/>
    <w:rsid w:val="008F684E"/>
    <w:rsid w:val="00903C29"/>
    <w:rsid w:val="009124A0"/>
    <w:rsid w:val="00916975"/>
    <w:rsid w:val="009215E7"/>
    <w:rsid w:val="00924333"/>
    <w:rsid w:val="00926A30"/>
    <w:rsid w:val="00930656"/>
    <w:rsid w:val="00931FF0"/>
    <w:rsid w:val="00932A82"/>
    <w:rsid w:val="009441A4"/>
    <w:rsid w:val="00947406"/>
    <w:rsid w:val="00947493"/>
    <w:rsid w:val="00947CE8"/>
    <w:rsid w:val="00955EB4"/>
    <w:rsid w:val="0095700A"/>
    <w:rsid w:val="00957F67"/>
    <w:rsid w:val="0096040D"/>
    <w:rsid w:val="00961C33"/>
    <w:rsid w:val="00961F09"/>
    <w:rsid w:val="00964579"/>
    <w:rsid w:val="009675A3"/>
    <w:rsid w:val="009738BF"/>
    <w:rsid w:val="00981807"/>
    <w:rsid w:val="00986A78"/>
    <w:rsid w:val="00991D10"/>
    <w:rsid w:val="00993137"/>
    <w:rsid w:val="009965CC"/>
    <w:rsid w:val="0099765F"/>
    <w:rsid w:val="00997F83"/>
    <w:rsid w:val="009A0A59"/>
    <w:rsid w:val="009A5151"/>
    <w:rsid w:val="009A67D3"/>
    <w:rsid w:val="009A67D4"/>
    <w:rsid w:val="009A6D0C"/>
    <w:rsid w:val="009A78CB"/>
    <w:rsid w:val="009B16B7"/>
    <w:rsid w:val="009B3AA5"/>
    <w:rsid w:val="009B40AE"/>
    <w:rsid w:val="009B790B"/>
    <w:rsid w:val="009C0FB4"/>
    <w:rsid w:val="009C19DC"/>
    <w:rsid w:val="009D2333"/>
    <w:rsid w:val="009D3D70"/>
    <w:rsid w:val="009D69E8"/>
    <w:rsid w:val="009E0C5C"/>
    <w:rsid w:val="009E0F27"/>
    <w:rsid w:val="009E1DE8"/>
    <w:rsid w:val="009E4306"/>
    <w:rsid w:val="009E5F31"/>
    <w:rsid w:val="009E608F"/>
    <w:rsid w:val="009F1C8C"/>
    <w:rsid w:val="009F6ACC"/>
    <w:rsid w:val="009F712B"/>
    <w:rsid w:val="009F7C7C"/>
    <w:rsid w:val="00A00E03"/>
    <w:rsid w:val="00A040C2"/>
    <w:rsid w:val="00A05090"/>
    <w:rsid w:val="00A07D2F"/>
    <w:rsid w:val="00A10561"/>
    <w:rsid w:val="00A109F4"/>
    <w:rsid w:val="00A10EE1"/>
    <w:rsid w:val="00A23F92"/>
    <w:rsid w:val="00A240BB"/>
    <w:rsid w:val="00A246BC"/>
    <w:rsid w:val="00A25A3C"/>
    <w:rsid w:val="00A367C1"/>
    <w:rsid w:val="00A42786"/>
    <w:rsid w:val="00A44D87"/>
    <w:rsid w:val="00A47DC3"/>
    <w:rsid w:val="00A52D84"/>
    <w:rsid w:val="00A52F78"/>
    <w:rsid w:val="00A531EB"/>
    <w:rsid w:val="00A56BF5"/>
    <w:rsid w:val="00A6361E"/>
    <w:rsid w:val="00A64351"/>
    <w:rsid w:val="00A73BF9"/>
    <w:rsid w:val="00A73E35"/>
    <w:rsid w:val="00A76C9C"/>
    <w:rsid w:val="00A8680E"/>
    <w:rsid w:val="00A90475"/>
    <w:rsid w:val="00A919A4"/>
    <w:rsid w:val="00A9266F"/>
    <w:rsid w:val="00A92BA3"/>
    <w:rsid w:val="00A973D1"/>
    <w:rsid w:val="00A97A1A"/>
    <w:rsid w:val="00AA1405"/>
    <w:rsid w:val="00AA1DD6"/>
    <w:rsid w:val="00AA50B9"/>
    <w:rsid w:val="00AA664C"/>
    <w:rsid w:val="00AA6EB8"/>
    <w:rsid w:val="00AB52A5"/>
    <w:rsid w:val="00AC2829"/>
    <w:rsid w:val="00AC4B05"/>
    <w:rsid w:val="00AC4FDB"/>
    <w:rsid w:val="00AD0D04"/>
    <w:rsid w:val="00AD1407"/>
    <w:rsid w:val="00AD4338"/>
    <w:rsid w:val="00AD49EB"/>
    <w:rsid w:val="00AD6B7D"/>
    <w:rsid w:val="00AD6D17"/>
    <w:rsid w:val="00AD7D4E"/>
    <w:rsid w:val="00AE0584"/>
    <w:rsid w:val="00AE1ED2"/>
    <w:rsid w:val="00AE1F38"/>
    <w:rsid w:val="00AE1F73"/>
    <w:rsid w:val="00AE210D"/>
    <w:rsid w:val="00AE35DC"/>
    <w:rsid w:val="00AE462A"/>
    <w:rsid w:val="00AE4AD0"/>
    <w:rsid w:val="00AF1B78"/>
    <w:rsid w:val="00AF3940"/>
    <w:rsid w:val="00AF4EB1"/>
    <w:rsid w:val="00B025F9"/>
    <w:rsid w:val="00B03EC1"/>
    <w:rsid w:val="00B0529F"/>
    <w:rsid w:val="00B10B42"/>
    <w:rsid w:val="00B140A8"/>
    <w:rsid w:val="00B14639"/>
    <w:rsid w:val="00B21237"/>
    <w:rsid w:val="00B21F91"/>
    <w:rsid w:val="00B231CD"/>
    <w:rsid w:val="00B24C98"/>
    <w:rsid w:val="00B274BB"/>
    <w:rsid w:val="00B33806"/>
    <w:rsid w:val="00B33934"/>
    <w:rsid w:val="00B36D31"/>
    <w:rsid w:val="00B43116"/>
    <w:rsid w:val="00B43A23"/>
    <w:rsid w:val="00B44C01"/>
    <w:rsid w:val="00B50560"/>
    <w:rsid w:val="00B5167A"/>
    <w:rsid w:val="00B604CA"/>
    <w:rsid w:val="00B6255E"/>
    <w:rsid w:val="00B67B13"/>
    <w:rsid w:val="00B77531"/>
    <w:rsid w:val="00B77606"/>
    <w:rsid w:val="00B80C11"/>
    <w:rsid w:val="00B82C62"/>
    <w:rsid w:val="00B85C3B"/>
    <w:rsid w:val="00B86F58"/>
    <w:rsid w:val="00B90D84"/>
    <w:rsid w:val="00B912E2"/>
    <w:rsid w:val="00B92885"/>
    <w:rsid w:val="00B93634"/>
    <w:rsid w:val="00B9735C"/>
    <w:rsid w:val="00B978CF"/>
    <w:rsid w:val="00BA25C0"/>
    <w:rsid w:val="00BA6B97"/>
    <w:rsid w:val="00BA799E"/>
    <w:rsid w:val="00BB4040"/>
    <w:rsid w:val="00BB5E02"/>
    <w:rsid w:val="00BC13F8"/>
    <w:rsid w:val="00BC3D42"/>
    <w:rsid w:val="00BC53D0"/>
    <w:rsid w:val="00BC6967"/>
    <w:rsid w:val="00BC6BDB"/>
    <w:rsid w:val="00BC71B4"/>
    <w:rsid w:val="00BD09F4"/>
    <w:rsid w:val="00BE2CE1"/>
    <w:rsid w:val="00BE36EB"/>
    <w:rsid w:val="00BE5BC4"/>
    <w:rsid w:val="00BF3623"/>
    <w:rsid w:val="00BF5AC4"/>
    <w:rsid w:val="00C055B6"/>
    <w:rsid w:val="00C06597"/>
    <w:rsid w:val="00C10EAF"/>
    <w:rsid w:val="00C129B5"/>
    <w:rsid w:val="00C13272"/>
    <w:rsid w:val="00C144F1"/>
    <w:rsid w:val="00C1559A"/>
    <w:rsid w:val="00C22575"/>
    <w:rsid w:val="00C243AE"/>
    <w:rsid w:val="00C25232"/>
    <w:rsid w:val="00C32AEE"/>
    <w:rsid w:val="00C3461C"/>
    <w:rsid w:val="00C34804"/>
    <w:rsid w:val="00C3670B"/>
    <w:rsid w:val="00C37993"/>
    <w:rsid w:val="00C41339"/>
    <w:rsid w:val="00C43980"/>
    <w:rsid w:val="00C515C1"/>
    <w:rsid w:val="00C54239"/>
    <w:rsid w:val="00C54E02"/>
    <w:rsid w:val="00C5509E"/>
    <w:rsid w:val="00C55543"/>
    <w:rsid w:val="00C66BD1"/>
    <w:rsid w:val="00C66D27"/>
    <w:rsid w:val="00C713E3"/>
    <w:rsid w:val="00C75EE5"/>
    <w:rsid w:val="00C776FC"/>
    <w:rsid w:val="00C77C4B"/>
    <w:rsid w:val="00C84458"/>
    <w:rsid w:val="00C84D7F"/>
    <w:rsid w:val="00C9216E"/>
    <w:rsid w:val="00C93D0F"/>
    <w:rsid w:val="00C94E6B"/>
    <w:rsid w:val="00C9523C"/>
    <w:rsid w:val="00CA59D8"/>
    <w:rsid w:val="00CB40A6"/>
    <w:rsid w:val="00CB50A8"/>
    <w:rsid w:val="00CB61CF"/>
    <w:rsid w:val="00CC0C13"/>
    <w:rsid w:val="00CC0F6A"/>
    <w:rsid w:val="00CC2587"/>
    <w:rsid w:val="00CC63D2"/>
    <w:rsid w:val="00CD0FBE"/>
    <w:rsid w:val="00CD2FA1"/>
    <w:rsid w:val="00CD742B"/>
    <w:rsid w:val="00CE51EB"/>
    <w:rsid w:val="00CF38D4"/>
    <w:rsid w:val="00CF5FFA"/>
    <w:rsid w:val="00CF6053"/>
    <w:rsid w:val="00D01A12"/>
    <w:rsid w:val="00D046B2"/>
    <w:rsid w:val="00D13883"/>
    <w:rsid w:val="00D16125"/>
    <w:rsid w:val="00D17760"/>
    <w:rsid w:val="00D1788F"/>
    <w:rsid w:val="00D2157C"/>
    <w:rsid w:val="00D220FF"/>
    <w:rsid w:val="00D22E62"/>
    <w:rsid w:val="00D235DB"/>
    <w:rsid w:val="00D2745C"/>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EDB"/>
    <w:rsid w:val="00D60FFC"/>
    <w:rsid w:val="00D61CC1"/>
    <w:rsid w:val="00D639AD"/>
    <w:rsid w:val="00D63A93"/>
    <w:rsid w:val="00D72792"/>
    <w:rsid w:val="00D7492A"/>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7F77"/>
    <w:rsid w:val="00DB2ADB"/>
    <w:rsid w:val="00DC2A9E"/>
    <w:rsid w:val="00DC49DE"/>
    <w:rsid w:val="00DD0FD4"/>
    <w:rsid w:val="00DD1945"/>
    <w:rsid w:val="00DE2A1A"/>
    <w:rsid w:val="00DE3B3C"/>
    <w:rsid w:val="00DE439E"/>
    <w:rsid w:val="00DE4F72"/>
    <w:rsid w:val="00DF0DC2"/>
    <w:rsid w:val="00DF1FEE"/>
    <w:rsid w:val="00DF430C"/>
    <w:rsid w:val="00DF7DC4"/>
    <w:rsid w:val="00E00187"/>
    <w:rsid w:val="00E007E0"/>
    <w:rsid w:val="00E016AB"/>
    <w:rsid w:val="00E01EC4"/>
    <w:rsid w:val="00E02138"/>
    <w:rsid w:val="00E161DC"/>
    <w:rsid w:val="00E22BB1"/>
    <w:rsid w:val="00E22DF3"/>
    <w:rsid w:val="00E24681"/>
    <w:rsid w:val="00E306E4"/>
    <w:rsid w:val="00E33F70"/>
    <w:rsid w:val="00E360BD"/>
    <w:rsid w:val="00E41E09"/>
    <w:rsid w:val="00E42275"/>
    <w:rsid w:val="00E42BE7"/>
    <w:rsid w:val="00E46640"/>
    <w:rsid w:val="00E470F1"/>
    <w:rsid w:val="00E47546"/>
    <w:rsid w:val="00E47CA4"/>
    <w:rsid w:val="00E47CFB"/>
    <w:rsid w:val="00E50B55"/>
    <w:rsid w:val="00E52BA4"/>
    <w:rsid w:val="00E53EBD"/>
    <w:rsid w:val="00E544DB"/>
    <w:rsid w:val="00E54E8B"/>
    <w:rsid w:val="00E55C4D"/>
    <w:rsid w:val="00E62A2B"/>
    <w:rsid w:val="00E663B5"/>
    <w:rsid w:val="00E708BB"/>
    <w:rsid w:val="00E72E16"/>
    <w:rsid w:val="00E75D41"/>
    <w:rsid w:val="00E76719"/>
    <w:rsid w:val="00E82038"/>
    <w:rsid w:val="00E836A7"/>
    <w:rsid w:val="00E859B9"/>
    <w:rsid w:val="00E85E8B"/>
    <w:rsid w:val="00E90A22"/>
    <w:rsid w:val="00E947A3"/>
    <w:rsid w:val="00E94A08"/>
    <w:rsid w:val="00E97668"/>
    <w:rsid w:val="00E97B96"/>
    <w:rsid w:val="00EA1ECD"/>
    <w:rsid w:val="00EB0014"/>
    <w:rsid w:val="00EB031B"/>
    <w:rsid w:val="00EB6884"/>
    <w:rsid w:val="00EB6E1C"/>
    <w:rsid w:val="00EC4AF3"/>
    <w:rsid w:val="00EC7836"/>
    <w:rsid w:val="00ED5A6B"/>
    <w:rsid w:val="00ED79C1"/>
    <w:rsid w:val="00EE0C97"/>
    <w:rsid w:val="00EE1A40"/>
    <w:rsid w:val="00EE2D0C"/>
    <w:rsid w:val="00EE586B"/>
    <w:rsid w:val="00EE58BF"/>
    <w:rsid w:val="00EE7AB6"/>
    <w:rsid w:val="00EF2662"/>
    <w:rsid w:val="00EF5E7F"/>
    <w:rsid w:val="00EF6EA4"/>
    <w:rsid w:val="00F03444"/>
    <w:rsid w:val="00F06992"/>
    <w:rsid w:val="00F07024"/>
    <w:rsid w:val="00F071DA"/>
    <w:rsid w:val="00F074C9"/>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1A30"/>
    <w:rsid w:val="00F9451F"/>
    <w:rsid w:val="00F95DDB"/>
    <w:rsid w:val="00F969E9"/>
    <w:rsid w:val="00F977A7"/>
    <w:rsid w:val="00FA1BA2"/>
    <w:rsid w:val="00FA21BF"/>
    <w:rsid w:val="00FA4539"/>
    <w:rsid w:val="00FA6084"/>
    <w:rsid w:val="00FA7990"/>
    <w:rsid w:val="00FB2224"/>
    <w:rsid w:val="00FC193C"/>
    <w:rsid w:val="00FC4660"/>
    <w:rsid w:val="00FC7483"/>
    <w:rsid w:val="00FC76E0"/>
    <w:rsid w:val="00FD2905"/>
    <w:rsid w:val="00FD3CB4"/>
    <w:rsid w:val="00FD47B1"/>
    <w:rsid w:val="00FD4D7A"/>
    <w:rsid w:val="00FD719B"/>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gNKAeYP5_0uJgB4XjiLf--K__bPc9nhIoNnZd3BVurtUQ08wODI0TjdQQ1ZWNElVNFkzVjM4SDdSTS4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77EEF"/>
    <w:rsid w:val="000B5852"/>
    <w:rsid w:val="000D2FD5"/>
    <w:rsid w:val="00127874"/>
    <w:rsid w:val="00144ED4"/>
    <w:rsid w:val="00150CC9"/>
    <w:rsid w:val="001B0D9F"/>
    <w:rsid w:val="001C1A17"/>
    <w:rsid w:val="001D1D7A"/>
    <w:rsid w:val="001F0C87"/>
    <w:rsid w:val="00203D7F"/>
    <w:rsid w:val="00217EA9"/>
    <w:rsid w:val="00240AE2"/>
    <w:rsid w:val="002463B5"/>
    <w:rsid w:val="00247A6E"/>
    <w:rsid w:val="00254C10"/>
    <w:rsid w:val="00262ADE"/>
    <w:rsid w:val="00263B6B"/>
    <w:rsid w:val="00264695"/>
    <w:rsid w:val="00267526"/>
    <w:rsid w:val="00297518"/>
    <w:rsid w:val="002B0C9C"/>
    <w:rsid w:val="002E631D"/>
    <w:rsid w:val="0031762E"/>
    <w:rsid w:val="0035484E"/>
    <w:rsid w:val="003820BA"/>
    <w:rsid w:val="003B5900"/>
    <w:rsid w:val="0048025A"/>
    <w:rsid w:val="004A1BDA"/>
    <w:rsid w:val="004B5184"/>
    <w:rsid w:val="004D7711"/>
    <w:rsid w:val="004F0024"/>
    <w:rsid w:val="00511BC9"/>
    <w:rsid w:val="00522FC2"/>
    <w:rsid w:val="00563A74"/>
    <w:rsid w:val="005754EE"/>
    <w:rsid w:val="005767A3"/>
    <w:rsid w:val="00590A8C"/>
    <w:rsid w:val="005A6AD0"/>
    <w:rsid w:val="005C3907"/>
    <w:rsid w:val="005E6E46"/>
    <w:rsid w:val="00604E82"/>
    <w:rsid w:val="00611C83"/>
    <w:rsid w:val="00612517"/>
    <w:rsid w:val="00627177"/>
    <w:rsid w:val="00631B87"/>
    <w:rsid w:val="00692897"/>
    <w:rsid w:val="006B2F22"/>
    <w:rsid w:val="006D71A8"/>
    <w:rsid w:val="006F286E"/>
    <w:rsid w:val="00704C46"/>
    <w:rsid w:val="00723DC3"/>
    <w:rsid w:val="007726D6"/>
    <w:rsid w:val="007A5F0A"/>
    <w:rsid w:val="007B574C"/>
    <w:rsid w:val="007C069E"/>
    <w:rsid w:val="007D784A"/>
    <w:rsid w:val="007F60BC"/>
    <w:rsid w:val="00802576"/>
    <w:rsid w:val="0084540E"/>
    <w:rsid w:val="008571DE"/>
    <w:rsid w:val="00876DC3"/>
    <w:rsid w:val="008B193D"/>
    <w:rsid w:val="008C5335"/>
    <w:rsid w:val="008C7253"/>
    <w:rsid w:val="008D0067"/>
    <w:rsid w:val="008F14D4"/>
    <w:rsid w:val="00934CF3"/>
    <w:rsid w:val="00946638"/>
    <w:rsid w:val="009535DB"/>
    <w:rsid w:val="00992DAF"/>
    <w:rsid w:val="009D2C89"/>
    <w:rsid w:val="009F1BA6"/>
    <w:rsid w:val="00A01428"/>
    <w:rsid w:val="00A0696C"/>
    <w:rsid w:val="00A30778"/>
    <w:rsid w:val="00A40AD5"/>
    <w:rsid w:val="00A47ED1"/>
    <w:rsid w:val="00A537C1"/>
    <w:rsid w:val="00A93795"/>
    <w:rsid w:val="00AA0250"/>
    <w:rsid w:val="00AC6CB3"/>
    <w:rsid w:val="00AF3AE8"/>
    <w:rsid w:val="00B10A92"/>
    <w:rsid w:val="00BA46E4"/>
    <w:rsid w:val="00BC0586"/>
    <w:rsid w:val="00BC4880"/>
    <w:rsid w:val="00BD0916"/>
    <w:rsid w:val="00BD6531"/>
    <w:rsid w:val="00BF5B9F"/>
    <w:rsid w:val="00C15B11"/>
    <w:rsid w:val="00C40252"/>
    <w:rsid w:val="00C515C8"/>
    <w:rsid w:val="00CA53AC"/>
    <w:rsid w:val="00CA6102"/>
    <w:rsid w:val="00CB2A98"/>
    <w:rsid w:val="00CB6CAB"/>
    <w:rsid w:val="00CC6B28"/>
    <w:rsid w:val="00CD785C"/>
    <w:rsid w:val="00CF78CC"/>
    <w:rsid w:val="00D170E9"/>
    <w:rsid w:val="00D17C34"/>
    <w:rsid w:val="00D20A41"/>
    <w:rsid w:val="00D6226C"/>
    <w:rsid w:val="00D73E09"/>
    <w:rsid w:val="00D9249B"/>
    <w:rsid w:val="00E00771"/>
    <w:rsid w:val="00E2254F"/>
    <w:rsid w:val="00E33D7E"/>
    <w:rsid w:val="00E35AA9"/>
    <w:rsid w:val="00E85738"/>
    <w:rsid w:val="00E85B01"/>
    <w:rsid w:val="00E93F02"/>
    <w:rsid w:val="00EC6D9B"/>
    <w:rsid w:val="00EC728E"/>
    <w:rsid w:val="00ED68AF"/>
    <w:rsid w:val="00EF11E9"/>
    <w:rsid w:val="00F02EF9"/>
    <w:rsid w:val="00F06548"/>
    <w:rsid w:val="00F10369"/>
    <w:rsid w:val="00F3317A"/>
    <w:rsid w:val="00F42E5F"/>
    <w:rsid w:val="00F470E2"/>
    <w:rsid w:val="00F579B8"/>
    <w:rsid w:val="00F71E57"/>
    <w:rsid w:val="00F849B9"/>
    <w:rsid w:val="00FA2044"/>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102"/>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D8468-72D4-447C-A823-341E037C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8</TotalTime>
  <Pages>10</Pages>
  <Words>4376</Words>
  <Characters>24947</Characters>
  <Application>Microsoft Office Word</Application>
  <DocSecurity>0</DocSecurity>
  <Lines>207</Lines>
  <Paragraphs>58</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vt:lpstr>
      <vt:lpstr>        Method of Instruction to Help Students With—and Without—a Broad Background in Hi</vt:lpstr>
      <vt:lpstr>        Organization of the Course:</vt:lpstr>
      <vt:lpstr>        How to Succeed on Learning Modules (All Content &amp; Graded Work) and with the List</vt:lpstr>
      <vt:lpstr>        How Self-Test and Full-Test Quizzes Can Help You If You Already Know Something—o</vt:lpstr>
      <vt:lpstr>    Course Requirements and Graded Assignments</vt:lpstr>
      <vt:lpstr>        Getting Started Activities and Trying to Give All Students Their Best Chance in </vt:lpstr>
      <vt:lpstr>        Learning Quizzes and Pre-Learning Questions for the Exam for the Unit:</vt:lpstr>
      <vt:lpstr>        Learning Discussions for Each Unit or for Assignments Occurring Along With that </vt:lpstr>
      <vt:lpstr>        3 Unit Exams and the Goal of Exam Questions to Be Useful for Your Life</vt:lpstr>
      <vt:lpstr>        Departmental Final Exam—F for the Course If Not Taken</vt:lpstr>
      <vt:lpstr>        Introduction to Respondus, to the Seriousness of Monitoring, and to WCJC’s Video</vt:lpstr>
      <vt:lpstr>        How Respondus Works in This Class </vt:lpstr>
      <vt:lpstr>        Written Assignments:</vt:lpstr>
      <vt:lpstr>        Grading Scale:</vt:lpstr>
      <vt:lpstr>        Grading Formula:</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vt:lpstr>
      <vt:lpstr>        Technology Outage Policy: </vt:lpstr>
      <vt:lpstr>        Attendance Policy:</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29265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4</cp:revision>
  <cp:lastPrinted>2019-08-26T03:40:00Z</cp:lastPrinted>
  <dcterms:created xsi:type="dcterms:W3CDTF">2019-08-26T03:32:00Z</dcterms:created>
  <dcterms:modified xsi:type="dcterms:W3CDTF">2019-08-26T03:40:00Z</dcterms:modified>
</cp:coreProperties>
</file>