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76FC" w:rsidP="00C776FC">
                    <w:pPr>
                      <w:spacing w:after="0"/>
                      <w:rPr>
                        <w:rFonts w:eastAsia="Times New Roman" w:cstheme="minorHAnsi"/>
                      </w:rPr>
                    </w:pPr>
                    <w:r>
                      <w:rPr>
                        <w:rFonts w:eastAsia="Times New Roman" w:cstheme="minorHAnsi"/>
                      </w:rPr>
                      <w:t>10979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231015"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231015" w:rsidP="00F074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F074C9">
                          <w:rPr>
                            <w:rFonts w:eastAsia="Times New Roman" w:cstheme="minorHAnsi"/>
                          </w:rPr>
                          <w:t>October 4</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7B799F" w:rsidRDefault="00043088" w:rsidP="00522A1A">
      <w:pPr>
        <w:spacing w:after="240" w:line="240" w:lineRule="auto"/>
        <w:rPr>
          <w:rFonts w:eastAsia="Times New Roman" w:cstheme="minorHAnsi"/>
        </w:rPr>
      </w:pPr>
      <w:r>
        <w:rPr>
          <w:rFonts w:cstheme="minorHAnsi"/>
        </w:rPr>
        <w:t xml:space="preserve">Syllabus </w:t>
      </w:r>
      <w:r w:rsidR="00EE0C97" w:rsidRPr="00EE0C97">
        <w:rPr>
          <w:rFonts w:cstheme="minorHAnsi"/>
          <w:b/>
        </w:rPr>
        <w:t>+</w:t>
      </w:r>
      <w:r>
        <w:rPr>
          <w:rFonts w:cstheme="minorHAnsi"/>
        </w:rPr>
        <w:t xml:space="preserve"> Examples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BC3D42">
        <w:rPr>
          <w:rFonts w:eastAsia="Calibri"/>
        </w:rPr>
        <w:t>Evidence Quizzes, Writing 1, &amp; Writing 2</w:t>
      </w:r>
      <w:r w:rsidR="00C055B6">
        <w:rPr>
          <w:rFonts w:eastAsia="Calibri"/>
        </w:rPr>
        <w:t xml:space="preserve"> </w:t>
      </w:r>
      <w:r w:rsidR="00E01EC4">
        <w:rPr>
          <w:rFonts w:ascii="Calibri" w:eastAsia="Times New Roman" w:hAnsi="Calibri" w:cs="Times New Roman"/>
          <w:color w:val="000000"/>
        </w:rPr>
        <w:t>In the c</w:t>
      </w:r>
      <w:r w:rsidR="008B416A">
        <w:rPr>
          <w:rFonts w:ascii="Calibri" w:eastAsia="Times New Roman" w:hAnsi="Calibri" w:cs="Times New Roman"/>
          <w:color w:val="000000"/>
        </w:rPr>
        <w:t>o</w:t>
      </w:r>
      <w:r w:rsidR="00E01EC4">
        <w:rPr>
          <w:rFonts w:ascii="Calibri" w:eastAsia="Times New Roman" w:hAnsi="Calibri" w:cs="Times New Roman"/>
          <w:color w:val="000000"/>
        </w:rPr>
        <w:t>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w:t>
      </w:r>
      <w:r w:rsidR="00957F67">
        <w:rPr>
          <w:rFonts w:eastAsia="Times New Roman" w:cstheme="minorHAnsi"/>
        </w:rPr>
        <w:t>30</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00293DBE">
        <w:rPr>
          <w:rFonts w:eastAsia="Times New Roman" w:cstheme="minorHAnsi"/>
        </w:rPr>
        <w:t xml:space="preserve">It has </w:t>
      </w:r>
      <w:r w:rsidRPr="00841099">
        <w:rPr>
          <w:rFonts w:eastAsia="Times New Roman" w:cstheme="minorHAnsi"/>
          <w:bCs/>
        </w:rPr>
        <w:t>three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0275F5">
      <w:pPr>
        <w:pStyle w:val="Heading3"/>
        <w:rPr>
          <w:rFonts w:eastAsia="Times New Roman" w:cstheme="minorHAnsi"/>
        </w:rPr>
      </w:pPr>
      <w:r>
        <w:rPr>
          <w:rFonts w:eastAsia="Times New Roman" w:cstheme="minorHAnsi"/>
        </w:rPr>
        <w:t xml:space="preserve">How to </w:t>
      </w:r>
      <w:r w:rsidR="00957F67">
        <w:rPr>
          <w:rFonts w:eastAsia="Times New Roman" w:cstheme="minorHAnsi"/>
        </w:rPr>
        <w:t xml:space="preserve">Succeed with Learning Modules and the List of Due Dates </w:t>
      </w:r>
    </w:p>
    <w:p w:rsidR="00957F67" w:rsidRPr="005F5299" w:rsidRDefault="00957F67" w:rsidP="00957F67">
      <w:pPr>
        <w:spacing w:line="300" w:lineRule="auto"/>
        <w:rPr>
          <w:rFonts w:eastAsia="Times New Roman" w:cstheme="minorHAnsi"/>
          <w:bCs/>
        </w:rPr>
      </w:pPr>
      <w:r>
        <w:rPr>
          <w:rFonts w:eastAsia="Times New Roman" w:cstheme="minorHAnsi"/>
          <w:bCs/>
        </w:rPr>
        <w:t>The Course Menu (Blackboard’s term for the menu that you can display on the left of the screen) provides</w:t>
      </w:r>
      <w:r w:rsidR="00BF3623">
        <w:rPr>
          <w:rFonts w:eastAsia="Times New Roman" w:cstheme="minorHAnsi"/>
          <w:bCs/>
        </w:rPr>
        <w:t xml:space="preserve"> links to</w:t>
      </w:r>
      <w:r>
        <w:rPr>
          <w:rFonts w:eastAsia="Times New Roman" w:cstheme="minorHAnsi"/>
          <w:bCs/>
        </w:rPr>
        <w:t>:</w:t>
      </w:r>
    </w:p>
    <w:p w:rsidR="00BF3623" w:rsidRPr="00BF3623" w:rsidRDefault="00957F67" w:rsidP="00B7194F">
      <w:pPr>
        <w:pStyle w:val="ListParagraph"/>
        <w:numPr>
          <w:ilvl w:val="0"/>
          <w:numId w:val="27"/>
        </w:numPr>
        <w:spacing w:after="120" w:line="300" w:lineRule="auto"/>
        <w:rPr>
          <w:rFonts w:eastAsia="Times New Roman" w:cstheme="minorHAnsi"/>
          <w:bCs/>
        </w:rPr>
      </w:pPr>
      <w:r w:rsidRPr="00BF3623">
        <w:rPr>
          <w:rFonts w:eastAsia="Times New Roman" w:cstheme="minorHAnsi"/>
        </w:rPr>
        <w:t>Learning Modules (All Content &amp; Graded Work)</w:t>
      </w:r>
      <w:r w:rsidR="00BF3623" w:rsidRPr="00BF3623">
        <w:rPr>
          <w:rFonts w:eastAsia="Times New Roman" w:cstheme="minorHAnsi"/>
        </w:rPr>
        <w:t xml:space="preserve"> with</w:t>
      </w:r>
      <w:r w:rsidRPr="00BF3623">
        <w:rPr>
          <w:rFonts w:eastAsia="Times New Roman" w:cstheme="minorHAnsi"/>
        </w:rPr>
        <w:t xml:space="preserve"> </w:t>
      </w:r>
      <w:r w:rsidRPr="00D51750">
        <w:rPr>
          <w:rStyle w:val="Strong"/>
        </w:rPr>
        <w:t>everything</w:t>
      </w:r>
      <w:r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BF3623" w:rsidRDefault="009B790B" w:rsidP="00B7194F">
      <w:pPr>
        <w:pStyle w:val="ListParagraph"/>
        <w:numPr>
          <w:ilvl w:val="0"/>
          <w:numId w:val="27"/>
        </w:numPr>
        <w:spacing w:after="120" w:line="300" w:lineRule="auto"/>
        <w:rPr>
          <w:rFonts w:eastAsia="Times New Roman" w:cstheme="minorHAnsi"/>
          <w:bCs/>
        </w:rPr>
      </w:pPr>
      <w:r w:rsidRPr="00BF3623">
        <w:rPr>
          <w:rFonts w:eastAsia="Times New Roman" w:cstheme="minorHAnsi"/>
          <w:bCs/>
        </w:rPr>
        <w:t>List of Due Dates</w:t>
      </w:r>
      <w:r w:rsidR="00BF3623">
        <w:rPr>
          <w:rFonts w:eastAsia="Times New Roman" w:cstheme="minorHAnsi"/>
          <w:bCs/>
        </w:rPr>
        <w:t xml:space="preserve"> with opening and closing dates for all content and graded work in the Learning Modules</w:t>
      </w:r>
      <w:r w:rsidRPr="00BF3623">
        <w:rPr>
          <w:rFonts w:eastAsia="Times New Roman" w:cstheme="minorHAnsi"/>
          <w:bCs/>
        </w:rPr>
        <w:t xml:space="preserve"> </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quizzes always consist of:</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The name is </w:t>
      </w:r>
      <w:r w:rsidR="00EF6EA4">
        <w:rPr>
          <w:rStyle w:val="Strong"/>
        </w:rPr>
        <w:t>Self-Test</w:t>
      </w:r>
      <w:r w:rsidRPr="00E22BB1">
        <w:t xml:space="preserve"> because</w:t>
      </w:r>
      <w:r w:rsidRPr="00D51750">
        <w:t xml:space="preserve"> </w:t>
      </w:r>
      <w:r w:rsidRPr="00D51750">
        <w:rPr>
          <w:rStyle w:val="Strong"/>
        </w:rPr>
        <w:t>you</w:t>
      </w:r>
      <w:r w:rsidRPr="00E22BB1">
        <w:t xml:space="preserve"> are </w:t>
      </w:r>
      <w:r w:rsidR="00F707E2">
        <w:t>measuring</w:t>
      </w:r>
      <w:r w:rsidRPr="00E22BB1">
        <w:t xml:space="preserve"> </w:t>
      </w:r>
      <w:r w:rsidRPr="00D51750">
        <w:rPr>
          <w:rStyle w:val="Strong"/>
        </w:rPr>
        <w:t>your</w:t>
      </w:r>
      <w:r w:rsidRPr="00E22BB1">
        <w:t xml:space="preserve">self </w:t>
      </w:r>
      <w:r w:rsidR="00F707E2">
        <w:t xml:space="preserve">so </w:t>
      </w:r>
      <w:r w:rsidR="00F707E2" w:rsidRPr="00351CB5">
        <w:rPr>
          <w:rStyle w:val="Strong"/>
        </w:rPr>
        <w:t>you</w:t>
      </w:r>
      <w:r w:rsidR="00F707E2">
        <w:t xml:space="preserve"> can succeed.</w:t>
      </w:r>
      <w:r w:rsidR="00EE0C97">
        <w:t xml:space="preserve">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336F05" w:rsidP="00336F05">
      <w:pPr>
        <w:numPr>
          <w:ilvl w:val="1"/>
          <w:numId w:val="10"/>
        </w:numPr>
        <w:contextualSpacing/>
      </w:pPr>
      <w:r>
        <w:t>A</w:t>
      </w:r>
      <w:r w:rsidR="00D81C61" w:rsidRPr="00E22BB1">
        <w:t>dditional content (if needed)</w:t>
      </w:r>
    </w:p>
    <w:p w:rsidR="00D81C61" w:rsidRPr="00E22BB1" w:rsidRDefault="00EF6EA4" w:rsidP="00336F05">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t xml:space="preserve">How?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144F7C">
        <w:t>In other words</w:t>
      </w:r>
      <w:r w:rsidR="00351CB5">
        <w:t xml:space="preserve">, you can </w:t>
      </w:r>
      <w:r w:rsidR="00351CB5" w:rsidRPr="00144F7C">
        <w:rPr>
          <w:rStyle w:val="Strong"/>
        </w:rPr>
        <w:t>pre-earn</w:t>
      </w:r>
      <w:r w:rsidR="00351CB5">
        <w:t xml:space="preserve"> </w:t>
      </w:r>
      <w:r w:rsidR="00144F7C">
        <w:t>20% of your grade before the Unit Exams.</w:t>
      </w:r>
    </w:p>
    <w:p w:rsidR="00D81C61" w:rsidRDefault="00D81C61" w:rsidP="00D81C61">
      <w:pPr>
        <w:contextualSpacing/>
      </w:pPr>
    </w:p>
    <w:p w:rsidR="00354627" w:rsidRPr="00156926" w:rsidRDefault="00354627" w:rsidP="00354627">
      <w:pPr>
        <w:contextualSpacing/>
      </w:pPr>
      <w:r>
        <w:t xml:space="preserve">Answer </w:t>
      </w:r>
      <w:r w:rsidR="00EF6EA4">
        <w:t>Self-Test</w:t>
      </w:r>
      <w:r>
        <w:t>s to</w:t>
      </w:r>
      <w:r w:rsidRPr="00156926">
        <w:t xml:space="preserve"> measure your own brain accurately for 2 reasons.  </w:t>
      </w:r>
    </w:p>
    <w:p w:rsidR="00354627" w:rsidRPr="00BF3623" w:rsidRDefault="00354627" w:rsidP="00336F05">
      <w:pPr>
        <w:numPr>
          <w:ilvl w:val="0"/>
          <w:numId w:val="29"/>
        </w:numPr>
        <w:contextualSpacing/>
        <w:rPr>
          <w:rFonts w:cstheme="minorHAnsi"/>
        </w:rPr>
      </w:pPr>
      <w:r w:rsidRPr="00351CB5">
        <w:rPr>
          <w:rStyle w:val="Strong"/>
        </w:rPr>
        <w:t>You</w:t>
      </w:r>
      <w:r w:rsidRPr="00E22BB1">
        <w:t xml:space="preserve"> want to kno</w:t>
      </w:r>
      <w:r>
        <w:t xml:space="preserve">w what you know and </w:t>
      </w:r>
      <w:r w:rsidRPr="00AD0D04">
        <w:rPr>
          <w:rStyle w:val="Strong"/>
        </w:rPr>
        <w:t>even more</w:t>
      </w:r>
      <w:r>
        <w:t xml:space="preserve"> what you do</w:t>
      </w:r>
      <w:r w:rsidRPr="00AD0D04">
        <w:rPr>
          <w:rStyle w:val="Strong"/>
        </w:rPr>
        <w:t xml:space="preserve"> not</w:t>
      </w:r>
      <w:r>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this class so you think about how you will change. </w:t>
      </w:r>
      <w:r w:rsidRPr="00AD0D04">
        <w:rPr>
          <w:rStyle w:val="Strong"/>
        </w:rPr>
        <w:t>Solution:</w:t>
      </w:r>
      <w:r>
        <w:t xml:space="preserve"> You follow instructions carefully and ask your instructor when you have questions. </w:t>
      </w:r>
      <w:r w:rsidR="00AD6D17">
        <w:t>(</w:t>
      </w:r>
      <w:r>
        <w:t>You will be fine.</w:t>
      </w:r>
      <w:r w:rsidR="00AD6D17">
        <w:t>)</w:t>
      </w:r>
    </w:p>
    <w:p w:rsidR="00354627" w:rsidRDefault="00351CB5" w:rsidP="00336F05">
      <w:pPr>
        <w:numPr>
          <w:ilvl w:val="0"/>
          <w:numId w:val="29"/>
        </w:numPr>
        <w:contextualSpacing/>
      </w:pPr>
      <w:r w:rsidRPr="00351CB5">
        <w:rPr>
          <w:rStyle w:val="Strong"/>
        </w:rPr>
        <w:t>You</w:t>
      </w:r>
      <w:r>
        <w:t xml:space="preserve"> can </w:t>
      </w:r>
      <w:r w:rsidRPr="00351CB5">
        <w:rPr>
          <w:rStyle w:val="Strong"/>
        </w:rPr>
        <w:t>avoid busy work</w:t>
      </w:r>
      <w:r>
        <w:t xml:space="preserve"> with this grading system if you pay attention. If you know 80%+ of the questions on a Self-Test, you can get the full points without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w:t>
      </w:r>
      <w:bookmarkStart w:id="0" w:name="_GoBack"/>
      <w:bookmarkEnd w:id="0"/>
      <w:r w:rsidR="00351CB5">
        <w:t>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AD6D17" w:rsidRPr="00E22BB1" w:rsidRDefault="00AD6D17" w:rsidP="00AD6D17">
      <w:pPr>
        <w:ind w:left="720"/>
        <w:contextualSpacing/>
      </w:pPr>
    </w:p>
    <w:p w:rsidR="00D81C61" w:rsidRPr="00D81C61" w:rsidRDefault="00043088" w:rsidP="00D81C61">
      <w:r>
        <w:rPr>
          <w:rFonts w:cstheme="minorHAnsi"/>
        </w:rPr>
        <w:t xml:space="preserve">Syllabus </w:t>
      </w:r>
      <w:r w:rsidR="00EE0C97" w:rsidRPr="00EE0C97">
        <w:rPr>
          <w:rFonts w:cstheme="minorHAnsi"/>
          <w:b/>
        </w:rPr>
        <w:t>+</w:t>
      </w:r>
      <w:r>
        <w:rPr>
          <w:rFonts w:cstheme="minorHAnsi"/>
        </w:rPr>
        <w:t xml:space="preserve"> Examples </w:t>
      </w:r>
      <w:r w:rsidR="006A7544">
        <w:rPr>
          <w:rFonts w:cstheme="minorHAnsi"/>
        </w:rPr>
        <w:t xml:space="preserve">provides a visual of how this helps </w:t>
      </w:r>
      <w:r w:rsidR="00354627">
        <w:rPr>
          <w:rFonts w:cstheme="minorHAnsi"/>
        </w:rPr>
        <w:t>you</w:t>
      </w:r>
      <w:r w:rsidR="006A7544">
        <w:rPr>
          <w:rFonts w:cstheme="minorHAnsi"/>
        </w:rPr>
        <w:t xml:space="preserve"> </w:t>
      </w:r>
      <w:r w:rsidR="00354627">
        <w:rPr>
          <w:rFonts w:cstheme="minorHAnsi"/>
        </w:rPr>
        <w:t>if</w:t>
      </w:r>
      <w:r w:rsidR="00351CB5">
        <w:rPr>
          <w:rFonts w:cstheme="minorHAnsi"/>
        </w:rPr>
        <w:t xml:space="preserve"> you know the content </w:t>
      </w:r>
      <w:r w:rsidR="00AD6D17">
        <w:rPr>
          <w:rFonts w:cstheme="minorHAnsi"/>
        </w:rPr>
        <w:t>or you do not</w:t>
      </w:r>
      <w:r w:rsidR="006A7544">
        <w:rPr>
          <w:rFonts w:cstheme="minorHAnsi"/>
        </w:rPr>
        <w:t xml:space="preserve">.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r w:rsidR="00354627">
        <w:rPr>
          <w:rFonts w:eastAsia="Times New Roman" w:cstheme="minorHAnsi"/>
        </w:rPr>
        <w:t xml:space="preserve"> and the Solution of Providing More Time for Getting Started</w:t>
      </w:r>
      <w:r w:rsidRPr="00841099">
        <w:rPr>
          <w:rFonts w:eastAsia="Times New Roman" w:cstheme="minorHAnsi"/>
        </w:rPr>
        <w:t>:</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33934">
        <w:t xml:space="preserve">izzes and the </w:t>
      </w:r>
      <w:r w:rsidR="00354627">
        <w:t xml:space="preserve">Pre-Learning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233EBD" w:rsidP="00B33934">
      <w:pPr>
        <w:pStyle w:val="Heading3"/>
        <w:rPr>
          <w:rFonts w:eastAsia="Times New Roman" w:cstheme="minorHAnsi"/>
        </w:rPr>
      </w:pPr>
      <w:r>
        <w:rPr>
          <w:rFonts w:eastAsia="Times New Roman" w:cstheme="minorHAnsi"/>
        </w:rPr>
        <w:t xml:space="preserve">Learning </w:t>
      </w:r>
      <w:r w:rsidR="000275F5" w:rsidRPr="00B33934">
        <w:rPr>
          <w:rFonts w:eastAsia="Times New Roman" w:cstheme="minorHAnsi"/>
        </w:rPr>
        <w:t>Discussions for Each Unit</w:t>
      </w:r>
      <w:r>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720D01">
        <w:t xml:space="preserve"> </w:t>
      </w:r>
      <w:r>
        <w:t>(</w:t>
      </w:r>
      <w:r w:rsidR="00720D01">
        <w:t>or</w:t>
      </w:r>
      <w:r w:rsidR="00BF5AC4">
        <w:t xml:space="preserve"> </w:t>
      </w:r>
      <w:r w:rsidR="00720D01">
        <w:t>answer</w:t>
      </w:r>
      <w:r>
        <w:t>)</w:t>
      </w:r>
      <w:r w:rsidR="00720D01">
        <w:t xml:space="preserve"> questions</w:t>
      </w:r>
      <w:r>
        <w:t xml:space="preserve"> to help your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233EBD">
        <w:t>post useable to others and sample posts students have done.</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p>
    <w:p w:rsidR="000275F5" w:rsidRDefault="00144F7C" w:rsidP="00144F7C">
      <w:pPr>
        <w:pStyle w:val="ListParagraph"/>
        <w:numPr>
          <w:ilvl w:val="0"/>
          <w:numId w:val="30"/>
        </w:numPr>
      </w:pPr>
      <w:r>
        <w:t>How blackboard’</w:t>
      </w:r>
      <w:r w:rsidR="00233EBD">
        <w:t xml:space="preserve">s </w:t>
      </w:r>
      <w:r w:rsidR="000A7007" w:rsidRPr="0089798D">
        <w:t xml:space="preserve">“moderated” </w:t>
      </w:r>
      <w:r w:rsidR="00B92885">
        <w:t xml:space="preserve">discussion </w:t>
      </w:r>
      <w:r>
        <w:t xml:space="preserve">works and why your instructor uses it </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043088" w:rsidP="007D4340">
      <w:pPr>
        <w:rPr>
          <w:rFonts w:cs="Calibri"/>
          <w:b/>
          <w:i/>
        </w:rPr>
      </w:pPr>
      <w:r>
        <w:rPr>
          <w:rFonts w:cstheme="minorHAnsi"/>
        </w:rPr>
        <w:t xml:space="preserve">Syllabus </w:t>
      </w:r>
      <w:r w:rsidR="00EE0C97" w:rsidRPr="00EE0C97">
        <w:rPr>
          <w:rFonts w:cstheme="minorHAnsi"/>
          <w:b/>
        </w:rPr>
        <w:t>+</w:t>
      </w:r>
      <w:r>
        <w:rPr>
          <w:rFonts w:cstheme="minorHAnsi"/>
        </w:rPr>
        <w:t xml:space="preserve"> Examples </w:t>
      </w:r>
      <w:r w:rsidR="007D4340" w:rsidRPr="007D4340">
        <w:rPr>
          <w:rFonts w:cstheme="minorHAnsi"/>
        </w:rPr>
        <w:t>provides</w:t>
      </w:r>
      <w:r w:rsidR="007D4340" w:rsidRPr="007D4340">
        <w:rPr>
          <w:rFonts w:cs="Calibri"/>
        </w:rPr>
        <w:t xml:space="preserve"> a link with examples of these types of questions.</w:t>
      </w:r>
      <w:r w:rsidR="007D4340"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Pr="000A580D">
        <w:rPr>
          <w:rFonts w:eastAsia="Times New Roman" w:cstheme="minorHAnsi"/>
          <w:b/>
          <w:iCs/>
        </w:rPr>
        <w:t xml:space="preserve"> Requirements, Penalties,</w:t>
      </w:r>
      <w:r w:rsidRPr="000A580D">
        <w:rPr>
          <w:rFonts w:eastAsiaTheme="majorEastAsia" w:cstheme="majorBidi"/>
          <w:b/>
          <w:iCs/>
        </w:rPr>
        <w:t xml:space="preserve"> and Distance Education’s Video </w:t>
      </w:r>
    </w:p>
    <w:p w:rsidR="00E41E09" w:rsidRDefault="00A240BB" w:rsidP="00A240BB">
      <w:pPr>
        <w:shd w:val="clear" w:color="auto" w:fill="FFFFFF" w:themeFill="background1"/>
        <w:spacing w:line="240" w:lineRule="auto"/>
      </w:pPr>
      <w:r>
        <w:t xml:space="preserve">In this course, we use 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A240BB" w:rsidRDefault="00A240BB" w:rsidP="00A240BB">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t xml:space="preserve"> This video shows you what Distance Educ</w:t>
      </w:r>
      <w:r w:rsidR="003B4CED">
        <w:t xml:space="preserve">ation means by </w:t>
      </w:r>
      <w:r w:rsidR="002B0A5F">
        <w:t xml:space="preserve">Requirements such </w:t>
      </w:r>
      <w:r>
        <w:t>“</w:t>
      </w:r>
      <w:r w:rsidRPr="00D03EAC">
        <w:t>Valid photo ID shown</w:t>
      </w:r>
      <w:r>
        <w:t>”</w:t>
      </w:r>
      <w:r w:rsidR="002B0A5F">
        <w:t xml:space="preserve"> in the 1</w:t>
      </w:r>
      <w:r w:rsidR="002B0A5F" w:rsidRPr="002B0A5F">
        <w:rPr>
          <w:vertAlign w:val="superscript"/>
        </w:rPr>
        <w:t>st</w:t>
      </w:r>
      <w:r w:rsidR="00562A5D">
        <w:t xml:space="preserve"> row below.</w:t>
      </w:r>
      <w:r>
        <w:t xml:space="preserve"> </w:t>
      </w:r>
      <w:r w:rsidR="002B0A5F">
        <w:t xml:space="preserve">It </w:t>
      </w:r>
      <w:r>
        <w:t>means your instructor can:</w:t>
      </w:r>
    </w:p>
    <w:p w:rsidR="00A240BB" w:rsidRDefault="00A240BB" w:rsidP="00B10B42">
      <w:pPr>
        <w:pStyle w:val="ListParagraph"/>
        <w:numPr>
          <w:ilvl w:val="0"/>
          <w:numId w:val="19"/>
        </w:numPr>
        <w:shd w:val="clear" w:color="auto" w:fill="FFFFFF" w:themeFill="background1"/>
        <w:spacing w:line="240" w:lineRule="auto"/>
      </w:pPr>
      <w:r>
        <w:t xml:space="preserve">Easily read your name on the ID and compare it with your name shown in Lockdown Browser </w:t>
      </w:r>
    </w:p>
    <w:p w:rsidR="00831581" w:rsidRDefault="00A240BB" w:rsidP="00B10B42">
      <w:pPr>
        <w:pStyle w:val="ListParagraph"/>
        <w:numPr>
          <w:ilvl w:val="0"/>
          <w:numId w:val="19"/>
        </w:numPr>
        <w:shd w:val="clear" w:color="auto" w:fill="FFFFFF" w:themeFill="background1"/>
        <w:spacing w:line="240" w:lineRule="auto"/>
      </w:pPr>
      <w:r>
        <w:t>Clear</w:t>
      </w:r>
      <w:r w:rsidR="002456A9">
        <w:t>l</w:t>
      </w:r>
      <w:r>
        <w:t xml:space="preserve">y see your face on the ID and compare it with the photo of yourself that you took in Lockdown Browser </w:t>
      </w:r>
    </w:p>
    <w:p w:rsidR="00EC7836" w:rsidRDefault="002B0A5F" w:rsidP="00D639AD">
      <w:pPr>
        <w:shd w:val="clear" w:color="auto" w:fill="FFFFFF" w:themeFill="background1"/>
        <w:spacing w:line="240" w:lineRule="auto"/>
      </w:pPr>
      <w:r>
        <w:t>Be sure to examine the video for what you need to do for each</w:t>
      </w:r>
      <w:r w:rsidR="00986A78">
        <w:t xml:space="preserve"> </w:t>
      </w:r>
      <w:r>
        <w:t xml:space="preserve">of the </w:t>
      </w:r>
      <w:r w:rsidR="00986A78">
        <w:t xml:space="preserve">“Exam Conduct Requirements” </w:t>
      </w:r>
      <w:r w:rsidR="00AA50B9">
        <w:t xml:space="preserve">below. </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EndPr/>
          <w:sdtContent>
            <w:tc>
              <w:tcPr>
                <w:tcW w:w="5575" w:type="dxa"/>
                <w:shd w:val="clear" w:color="auto" w:fill="FFFFFF" w:themeFill="background1"/>
              </w:tcPr>
              <w:p w:rsidR="00BA799E" w:rsidRPr="003E309F" w:rsidRDefault="00231015" w:rsidP="000F0DCD">
                <w:pPr>
                  <w:rPr>
                    <w:rFonts w:asciiTheme="minorHAnsi" w:hAnsiTheme="minorHAnsi"/>
                    <w:sz w:val="22"/>
                    <w:szCs w:val="22"/>
                  </w:rPr>
                </w:pPr>
                <w:sdt>
                  <w:sdtPr>
                    <w:id w:val="633446010"/>
                    <w:placeholder>
                      <w:docPart w:val="FB396F5A01CB45C89A7B36F13ED3DC3F"/>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EndPr/>
          <w:sdtContent>
            <w:tc>
              <w:tcPr>
                <w:tcW w:w="5575" w:type="dxa"/>
                <w:shd w:val="clear" w:color="auto" w:fill="FFFFFF" w:themeFill="background1"/>
              </w:tcPr>
              <w:p w:rsidR="00BA799E" w:rsidRPr="003E309F" w:rsidRDefault="00231015" w:rsidP="00BA799E">
                <w:pPr>
                  <w:rPr>
                    <w:rFonts w:asciiTheme="minorHAnsi" w:hAnsiTheme="minorHAnsi"/>
                    <w:sz w:val="22"/>
                    <w:szCs w:val="22"/>
                  </w:rPr>
                </w:pPr>
                <w:sdt>
                  <w:sdtPr>
                    <w:id w:val="-657081223"/>
                    <w:placeholder>
                      <w:docPart w:val="B1766A452BC94BC4BCA7736BF4507593"/>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231015" w:rsidP="00CC0C13">
            <w:pPr>
              <w:tabs>
                <w:tab w:val="left" w:pos="3615"/>
              </w:tabs>
              <w:rPr>
                <w:rFonts w:asciiTheme="minorHAnsi" w:hAnsiTheme="minorHAnsi"/>
                <w:sz w:val="22"/>
                <w:szCs w:val="22"/>
              </w:rPr>
            </w:pPr>
            <w:sdt>
              <w:sdtPr>
                <w:id w:val="-2102319093"/>
                <w:placeholder>
                  <w:docPart w:val="70F328FE64324BC29E01CC2A485D400A"/>
                </w:placeholder>
              </w:sdtPr>
              <w:sdtEndPr/>
              <w:sdtContent>
                <w:sdt>
                  <w:sdtPr>
                    <w:id w:val="1645308908"/>
                    <w:placeholder>
                      <w:docPart w:val="42251D50C13141698D6448781CF6CCF5"/>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EndPr/>
          <w:sdtContent>
            <w:sdt>
              <w:sdtPr>
                <w:id w:val="1844275711"/>
                <w:placeholder>
                  <w:docPart w:val="8933F2EFE4134811A6AFCD8D5BD4846D"/>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EndPr/>
          <w:sdtContent>
            <w:tc>
              <w:tcPr>
                <w:tcW w:w="5575" w:type="dxa"/>
                <w:shd w:val="clear" w:color="auto" w:fill="FFFFFF" w:themeFill="background1"/>
              </w:tcPr>
              <w:p w:rsidR="00BA799E" w:rsidRPr="003E309F" w:rsidRDefault="00231015" w:rsidP="0039275B">
                <w:pPr>
                  <w:rPr>
                    <w:rFonts w:asciiTheme="minorHAnsi" w:hAnsiTheme="minorHAnsi"/>
                    <w:sz w:val="22"/>
                    <w:szCs w:val="22"/>
                  </w:rPr>
                </w:pPr>
                <w:sdt>
                  <w:sdtPr>
                    <w:id w:val="406042998"/>
                    <w:placeholder>
                      <w:docPart w:val="D406112E0E2B443B9877F68F12ACAA40"/>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EndPr/>
          <w:sdtContent>
            <w:sdt>
              <w:sdtPr>
                <w:id w:val="-114678758"/>
                <w:placeholder>
                  <w:docPart w:val="727CECC9569C4AB3825F51849609D0B7"/>
                </w:placeholder>
              </w:sdtPr>
              <w:sdtEndPr/>
              <w:sdtContent>
                <w:sdt>
                  <w:sdtPr>
                    <w:id w:val="1110394268"/>
                    <w:placeholder>
                      <w:docPart w:val="5C605B1D11764469A0C34565C429DD4C"/>
                    </w:placeholder>
                  </w:sdtPr>
                  <w:sdtEnd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Pr>
          <w:shd w:val="clear" w:color="auto" w:fill="FFFFFF" w:themeFill="background1"/>
        </w:rPr>
        <w:t>more 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Pr="007F590B" w:rsidRDefault="00383239" w:rsidP="007F590B">
      <w:pPr>
        <w:numPr>
          <w:ilvl w:val="0"/>
          <w:numId w:val="6"/>
        </w:numPr>
        <w:spacing w:after="0" w:line="240" w:lineRule="auto"/>
        <w:rPr>
          <w:rFonts w:cstheme="minorHAnsi"/>
        </w:rPr>
      </w:pPr>
      <w:r>
        <w:rPr>
          <w:rFonts w:cstheme="minorHAnsi"/>
        </w:rPr>
        <w:t>330—Written work consists of 4 Evidence Quizzes on the basics of evidence with history, 3 informal writings as you ask and answer in posts to help each other learn @ 30 points each, and 2 formal writings about primaries @ 100 points each</w:t>
      </w:r>
    </w:p>
    <w:p w:rsidR="007F590B" w:rsidRPr="007F590B" w:rsidRDefault="007F590B" w:rsidP="007F590B">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00043088">
        <w:rPr>
          <w:rFonts w:cstheme="minorHAnsi"/>
        </w:rPr>
        <w:t xml:space="preserve">Syllabus </w:t>
      </w:r>
      <w:r w:rsidR="00EE0C97" w:rsidRPr="00EE0C97">
        <w:rPr>
          <w:rFonts w:cstheme="minorHAnsi"/>
          <w:b/>
        </w:rPr>
        <w:t>+</w:t>
      </w:r>
      <w:r w:rsidR="00043088">
        <w:rPr>
          <w:rFonts w:cstheme="minorHAnsi"/>
        </w:rPr>
        <w:t xml:space="preserve"> Examples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w:t>
      </w:r>
      <w:r w:rsidR="00957F67">
        <w:rPr>
          <w:rFonts w:cstheme="minorHAnsi"/>
        </w:rPr>
        <w:t>30</w:t>
      </w:r>
      <w:r w:rsidRPr="00841099">
        <w:rPr>
          <w:rFonts w:cstheme="minorHAnsi"/>
        </w:rPr>
        <w:t xml:space="preserve"> percent of your final grade, a requirement for all history instructors. </w:t>
      </w:r>
      <w:r w:rsidR="00043088">
        <w:rPr>
          <w:rFonts w:cstheme="minorHAnsi"/>
        </w:rPr>
        <w:t xml:space="preserve">Syllabus </w:t>
      </w:r>
      <w:r w:rsidR="00EE0C97" w:rsidRPr="00EE0C97">
        <w:rPr>
          <w:rFonts w:cstheme="minorHAnsi"/>
          <w:b/>
        </w:rPr>
        <w:t>+</w:t>
      </w:r>
      <w:r w:rsidR="00043088">
        <w:rPr>
          <w:rFonts w:cstheme="minorHAnsi"/>
        </w:rPr>
        <w:t xml:space="preserve"> Examples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43088" w:rsidP="00AE1ED2">
      <w:pPr>
        <w:spacing w:before="120"/>
        <w:rPr>
          <w:rFonts w:cstheme="minorHAnsi"/>
        </w:rPr>
      </w:pPr>
      <w:r>
        <w:rPr>
          <w:rFonts w:cstheme="minorHAnsi"/>
        </w:rPr>
        <w:t xml:space="preserve">Syllabus </w:t>
      </w:r>
      <w:r w:rsidR="00EE0C97" w:rsidRPr="00EE0C97">
        <w:rPr>
          <w:rFonts w:cstheme="minorHAnsi"/>
          <w:b/>
        </w:rPr>
        <w:t>+</w:t>
      </w:r>
      <w:r>
        <w:rPr>
          <w:rFonts w:cstheme="minorHAnsi"/>
        </w:rPr>
        <w:t xml:space="preserve"> Examples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 xml:space="preserve">already knew the content in the </w:t>
      </w:r>
      <w:r w:rsidR="00EF6EA4">
        <w:t>Self-Test</w:t>
      </w:r>
      <w:r>
        <w:t xml:space="preserve"> and were correct on over 80</w:t>
      </w:r>
      <w:r w:rsidR="000F0DCD">
        <w:t xml:space="preserve"> </w:t>
      </w:r>
      <w:r w:rsidR="0032427C">
        <w:t>percent</w:t>
      </w:r>
      <w:r w:rsidR="000F0DCD">
        <w:t xml:space="preserve"> </w:t>
      </w:r>
      <w:r>
        <w:t>of t</w:t>
      </w:r>
      <w:r w:rsidR="00245CF9">
        <w:t xml:space="preserve">he questions on that </w:t>
      </w:r>
      <w:r w:rsidR="00EF6EA4">
        <w:t>Self-Test</w:t>
      </w:r>
      <w:r w:rsidR="00245CF9">
        <w:t xml:space="preserve"> (In other words, </w:t>
      </w:r>
      <w:r>
        <w:t xml:space="preserve">you earn the points for its </w:t>
      </w:r>
      <w:r w:rsidR="00EF6EA4">
        <w:t>Full-Test</w:t>
      </w:r>
      <w:r>
        <w:t xml:space="preserve"> </w:t>
      </w:r>
      <w:r w:rsidRPr="001F43DC">
        <w:rPr>
          <w:rStyle w:val="Strong"/>
        </w:rPr>
        <w:t>without</w:t>
      </w:r>
      <w:r w:rsidR="00245CF9">
        <w:t xml:space="preserve"> taking the </w:t>
      </w:r>
      <w:r w:rsidR="00EF6EA4">
        <w:t>Full-Test</w:t>
      </w:r>
      <w:r>
        <w:t xml:space="preserve">. At the end of each Unit, </w:t>
      </w:r>
      <w:r w:rsidR="0007060E">
        <w:t>your instructor</w:t>
      </w:r>
      <w:r w:rsidR="00EC4AF3">
        <w:t xml:space="preserve"> enters </w:t>
      </w:r>
      <w:r w:rsidR="0007060E">
        <w:t xml:space="preserve">both </w:t>
      </w:r>
      <w:r w:rsidR="00EC4AF3">
        <w:t>your</w:t>
      </w:r>
      <w:r>
        <w:t xml:space="preserve"> points for the </w:t>
      </w:r>
      <w:r w:rsidR="00EF6EA4">
        <w:t>Full-Test</w:t>
      </w:r>
      <w:r>
        <w:t xml:space="preserve">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 xml:space="preserve">on the </w:t>
      </w:r>
      <w:r w:rsidR="00EF6EA4">
        <w:rPr>
          <w:rFonts w:cstheme="minorHAnsi"/>
        </w:rPr>
        <w:t>Self-Test</w:t>
      </w:r>
      <w:r w:rsidR="00552B93" w:rsidRPr="00552B93">
        <w:rPr>
          <w:rFonts w:cstheme="minorHAnsi"/>
        </w:rPr>
        <w:t>—the</w:t>
      </w:r>
      <w:r w:rsidR="00552B93">
        <w:rPr>
          <w:rFonts w:cstheme="minorHAnsi"/>
        </w:rPr>
        <w:t xml:space="preserve"> </w:t>
      </w:r>
      <w:r w:rsidR="00EF6EA4">
        <w:rPr>
          <w:rFonts w:cstheme="minorHAnsi"/>
        </w:rPr>
        <w:t>Full-Test</w:t>
      </w:r>
      <w:r w:rsidRPr="00552B93">
        <w:rPr>
          <w:rFonts w:cstheme="minorHAnsi"/>
        </w:rPr>
        <w:t xml:space="preserve">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 xml:space="preserve">Why Do the </w:t>
      </w:r>
      <w:r w:rsidR="00EF6EA4">
        <w:rPr>
          <w:rFonts w:ascii="Calibri" w:hAnsi="Calibri"/>
        </w:rPr>
        <w:t>Full-Test</w:t>
      </w:r>
      <w:r w:rsidRPr="001F43DC">
        <w:rPr>
          <w:rFonts w:ascii="Calibri" w:hAnsi="Calibri"/>
        </w:rPr>
        <w: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00EF6EA4">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7400DF">
        <w:rPr>
          <w:rFonts w:cs="Calibri"/>
        </w:rPr>
        <w:t>Syllabus &amp; Success Assignment</w:t>
      </w:r>
      <w:r w:rsidR="00930656">
        <w:rPr>
          <w:rFonts w:cs="Calibri"/>
        </w:rPr>
        <w:t>. 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5231C7" w:rsidRPr="005231C7">
        <w:rPr>
          <w:rFonts w:eastAsia="Times New Roman" w:cstheme="minorHAnsi"/>
          <w:sz w:val="20"/>
        </w:rPr>
        <w:t xml:space="preserve"> </w:t>
      </w:r>
      <w:r w:rsidRPr="000D2B46">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9E0C5C" w:rsidP="009E0C5C">
      <w:pPr>
        <w:pStyle w:val="Heading2"/>
        <w:spacing w:before="0"/>
        <w:rPr>
          <w:rFonts w:eastAsia="Times New Roman" w:cstheme="minorHAnsi"/>
        </w:rPr>
      </w:pPr>
      <w:r>
        <w:rPr>
          <w:rFonts w:eastAsia="Times New Roman" w:cstheme="minorHAnsi"/>
        </w:rPr>
        <w:t>List of Due Dates</w:t>
      </w:r>
      <w:r w:rsidR="006539B2">
        <w:rPr>
          <w:rFonts w:eastAsia="Times New Roman" w:cstheme="minorHAnsi"/>
        </w:rPr>
        <w:t xml:space="preserve"> – Your Only Safe Source of Dates</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D1788F">
                <w:rPr>
                  <w:rFonts w:eastAsia="Times New Roman" w:cstheme="minorHAnsi"/>
                </w:rPr>
                <w:t>October/4</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D1788F">
        <w:t>Fall Break (10</w:t>
      </w:r>
      <w:r w:rsidR="008B416A">
        <w:t>/25</w:t>
      </w:r>
      <w:r w:rsidR="00B80C11">
        <w:t xml:space="preserve">) and </w:t>
      </w:r>
      <w:r w:rsidR="00D1788F">
        <w:t>Thanksgiving</w:t>
      </w:r>
      <w:r w:rsidRPr="00DE2A1A">
        <w:t xml:space="preserve"> (</w:t>
      </w:r>
      <w:r w:rsidR="008B416A">
        <w:t>closes 4:00 PM 11/26; resumes</w:t>
      </w:r>
      <w:r w:rsidR="00D1788F">
        <w:t xml:space="preserve"> 12/2</w:t>
      </w:r>
      <w:r w:rsidR="00043088">
        <w:t>)</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 xml:space="preserve">Passwords for </w:t>
      </w:r>
      <w:r w:rsidR="00EF6EA4">
        <w:t>Self-Test</w:t>
      </w:r>
      <w:r>
        <w: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00EF6EA4">
        <w:rPr>
          <w:rFonts w:eastAsia="Times New Roman" w:cstheme="minorHAnsi"/>
        </w:rPr>
        <w:t>Self-Test</w:t>
      </w:r>
      <w:r w:rsidRPr="001F43DC">
        <w:rPr>
          <w:rFonts w:eastAsia="Times New Roman" w:cstheme="minorHAnsi"/>
        </w:rPr>
        <w:t>s for Learning Quizzes or Evidence Quizzes: selftest &lt; 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0D2B46">
        <w:rPr>
          <w:b/>
        </w:rPr>
        <w:t>&lt;</w:t>
      </w:r>
      <w:r>
        <w:t xml:space="preserve"> no capitals, no spaces, and no punctuation</w:t>
      </w:r>
    </w:p>
    <w:p w:rsidR="00B80C11" w:rsidRDefault="00B80C11" w:rsidP="00B80C11">
      <w:pPr>
        <w:pStyle w:val="Heading3"/>
      </w:pPr>
      <w:r>
        <w:t>How to Use the List of Due Dates</w:t>
      </w:r>
    </w:p>
    <w:p w:rsidR="00401F38" w:rsidRDefault="00B80C11" w:rsidP="00401F38">
      <w:pPr>
        <w:pStyle w:val="ListParagraph"/>
        <w:numPr>
          <w:ilvl w:val="0"/>
          <w:numId w:val="26"/>
        </w:numPr>
        <w:spacing w:after="0"/>
      </w:pPr>
      <w:r w:rsidRPr="00401F38">
        <w:rPr>
          <w:b/>
          <w:i/>
        </w:rPr>
        <w:t>This</w:t>
      </w:r>
      <w:r>
        <w:t xml:space="preserve"> document—the List of Due Dates—is available at the end of this syllabus and </w:t>
      </w:r>
      <w:r w:rsidR="00401F38">
        <w:t xml:space="preserve">separately on the </w:t>
      </w:r>
      <w:r w:rsidR="00043088">
        <w:t>Course Menu</w:t>
      </w:r>
      <w:r w:rsidR="00401F38">
        <w:t>.</w:t>
      </w:r>
    </w:p>
    <w:p w:rsidR="00401F38" w:rsidRDefault="00B80C11" w:rsidP="007A7295">
      <w:pPr>
        <w:pStyle w:val="ListParagraph"/>
        <w:numPr>
          <w:ilvl w:val="0"/>
          <w:numId w:val="26"/>
        </w:numPr>
        <w:spacing w:after="0"/>
      </w:pPr>
      <w:r w:rsidRPr="007801BF">
        <w:t xml:space="preserve">Some dates </w:t>
      </w:r>
      <w:r>
        <w:t xml:space="preserve">in the List of Due Dates </w:t>
      </w:r>
      <w:r w:rsidRPr="007801BF">
        <w:t xml:space="preserve">overlap in order to give </w:t>
      </w:r>
      <w:r w:rsidR="00401F38">
        <w:t xml:space="preserve">you </w:t>
      </w:r>
      <w:r w:rsidRPr="007801BF">
        <w:t xml:space="preserve">flexibility during </w:t>
      </w:r>
      <w:r>
        <w:t>each unit. For example, notice how Unit 1’s Exam period overlaps with the start of Unit 2.</w:t>
      </w:r>
      <w:r w:rsidR="00401F38">
        <w:t xml:space="preserve"> If you finish Unit 1 early, you can start Unit 2 early.</w:t>
      </w:r>
    </w:p>
    <w:p w:rsidR="007A7295" w:rsidRDefault="00B80C11" w:rsidP="007A7295">
      <w:pPr>
        <w:pStyle w:val="ListParagraph"/>
        <w:numPr>
          <w:ilvl w:val="0"/>
          <w:numId w:val="26"/>
        </w:numPr>
        <w:spacing w:after="0"/>
      </w:pPr>
      <w:r>
        <w:t>The List of Due Dates</w:t>
      </w:r>
      <w:r w:rsidR="007A7295">
        <w:t xml:space="preserve"> tells you:</w:t>
      </w:r>
    </w:p>
    <w:p w:rsidR="00A919A4" w:rsidRDefault="00A919A4" w:rsidP="00A919A4">
      <w:pPr>
        <w:pStyle w:val="ListParagraph"/>
        <w:numPr>
          <w:ilvl w:val="0"/>
          <w:numId w:val="21"/>
        </w:numPr>
        <w:spacing w:after="0"/>
      </w:pPr>
      <w:r w:rsidRPr="00667E40">
        <w:rPr>
          <w:rStyle w:val="Strong"/>
        </w:rPr>
        <w:t>Where</w:t>
      </w:r>
      <w:r>
        <w:t xml:space="preserve"> to work in Blackboard to do all your graded work. For example, </w:t>
      </w:r>
    </w:p>
    <w:p w:rsidR="00A919A4" w:rsidRDefault="00A919A4" w:rsidP="00A919A4">
      <w:pPr>
        <w:pStyle w:val="ListParagraph"/>
        <w:numPr>
          <w:ilvl w:val="0"/>
          <w:numId w:val="11"/>
        </w:numPr>
        <w:spacing w:after="240" w:line="300" w:lineRule="auto"/>
      </w:pPr>
      <w:r>
        <w:t xml:space="preserve">To do the work listed under the </w:t>
      </w:r>
      <w:r w:rsidRPr="00A919A4">
        <w:rPr>
          <w:rStyle w:val="Strong"/>
        </w:rPr>
        <w:t>heading</w:t>
      </w:r>
      <w:r>
        <w:rPr>
          <w:rFonts w:eastAsia="Times New Roman" w:cstheme="minorHAnsi"/>
        </w:rPr>
        <w:t xml:space="preserve"> </w:t>
      </w:r>
      <w:r>
        <w:t>Getting Started &amp; Staying Successful (below)</w:t>
      </w:r>
    </w:p>
    <w:p w:rsidR="00A919A4" w:rsidRDefault="00A919A4" w:rsidP="00A919A4">
      <w:pPr>
        <w:pStyle w:val="ListParagraph"/>
        <w:numPr>
          <w:ilvl w:val="0"/>
          <w:numId w:val="11"/>
        </w:numPr>
        <w:spacing w:after="240" w:line="300" w:lineRule="auto"/>
      </w:pPr>
      <w:r>
        <w:t xml:space="preserve">You click 1st on Learning Modules on the Course Menu and then on the </w:t>
      </w:r>
      <w:r w:rsidRPr="00A919A4">
        <w:rPr>
          <w:rStyle w:val="Strong"/>
        </w:rPr>
        <w:t xml:space="preserve">folder </w:t>
      </w:r>
      <w:r w:rsidRPr="000679C8">
        <w:t>Getting Started</w:t>
      </w:r>
      <w:r>
        <w:t xml:space="preserve"> </w:t>
      </w:r>
    </w:p>
    <w:p w:rsidR="00A919A4" w:rsidRDefault="00A919A4" w:rsidP="00A919A4">
      <w:pPr>
        <w:pStyle w:val="ListParagraph"/>
        <w:numPr>
          <w:ilvl w:val="0"/>
          <w:numId w:val="21"/>
        </w:numPr>
        <w:spacing w:after="0"/>
      </w:pPr>
      <w:r w:rsidRPr="00667E40">
        <w:rPr>
          <w:rStyle w:val="Strong"/>
        </w:rPr>
        <w:t>When</w:t>
      </w:r>
      <w:r>
        <w:t xml:space="preserve"> the work opens (is available to you to start studying or preparing) and when work is due (must be submitted)</w:t>
      </w:r>
    </w:p>
    <w:p w:rsidR="000679C8" w:rsidRPr="00D51750" w:rsidRDefault="000679C8" w:rsidP="00D51750">
      <w:pPr>
        <w:pStyle w:val="ListParagraph"/>
        <w:numPr>
          <w:ilvl w:val="0"/>
          <w:numId w:val="11"/>
        </w:numPr>
        <w:spacing w:after="240" w:line="300" w:lineRule="auto"/>
        <w:rPr>
          <w:rFonts w:eastAsiaTheme="majorEastAsia" w:cstheme="majorBidi"/>
          <w:b/>
          <w:sz w:val="26"/>
          <w:szCs w:val="24"/>
        </w:rPr>
      </w:pPr>
      <w:r>
        <w:br w:type="page"/>
      </w:r>
    </w:p>
    <w:p w:rsidR="00EB0014" w:rsidRDefault="009E0C5C" w:rsidP="009E0C5C">
      <w:pPr>
        <w:jc w:val="center"/>
        <w:rPr>
          <w:rFonts w:cs="Arial"/>
          <w:i/>
          <w:iCs/>
        </w:rPr>
      </w:pPr>
      <w:r w:rsidRPr="004E19A0">
        <w:rPr>
          <w:rFonts w:cs="Arial"/>
          <w:i/>
          <w:iCs/>
        </w:rPr>
        <w:t>I reserve the right to modify the syllabus during the semester.</w:t>
      </w:r>
    </w:p>
    <w:p w:rsidR="000423ED" w:rsidRDefault="000423ED" w:rsidP="009E0C5C">
      <w:pPr>
        <w:jc w:val="center"/>
        <w:rPr>
          <w:rFonts w:cs="Arial"/>
          <w:i/>
          <w:iCs/>
        </w:rPr>
      </w:pPr>
    </w:p>
    <w:sectPr w:rsidR="000423ED"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15" w:rsidRDefault="00231015" w:rsidP="000D076F">
      <w:pPr>
        <w:spacing w:after="0" w:line="240" w:lineRule="auto"/>
      </w:pPr>
      <w:r>
        <w:separator/>
      </w:r>
    </w:p>
  </w:endnote>
  <w:endnote w:type="continuationSeparator" w:id="0">
    <w:p w:rsidR="00231015" w:rsidRDefault="0023101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0B" w:rsidRDefault="007F590B">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2310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15" w:rsidRDefault="00231015" w:rsidP="000D076F">
      <w:pPr>
        <w:spacing w:after="0" w:line="240" w:lineRule="auto"/>
      </w:pPr>
      <w:r>
        <w:separator/>
      </w:r>
    </w:p>
  </w:footnote>
  <w:footnote w:type="continuationSeparator" w:id="0">
    <w:p w:rsidR="00231015" w:rsidRDefault="0023101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95AC8"/>
    <w:multiLevelType w:val="hybridMultilevel"/>
    <w:tmpl w:val="9294DE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0"/>
  </w:num>
  <w:num w:numId="4">
    <w:abstractNumId w:val="6"/>
  </w:num>
  <w:num w:numId="5">
    <w:abstractNumId w:val="10"/>
  </w:num>
  <w:num w:numId="6">
    <w:abstractNumId w:val="22"/>
  </w:num>
  <w:num w:numId="7">
    <w:abstractNumId w:val="13"/>
  </w:num>
  <w:num w:numId="8">
    <w:abstractNumId w:val="4"/>
  </w:num>
  <w:num w:numId="9">
    <w:abstractNumId w:val="25"/>
  </w:num>
  <w:num w:numId="10">
    <w:abstractNumId w:val="21"/>
  </w:num>
  <w:num w:numId="11">
    <w:abstractNumId w:val="7"/>
  </w:num>
  <w:num w:numId="12">
    <w:abstractNumId w:val="15"/>
  </w:num>
  <w:num w:numId="13">
    <w:abstractNumId w:val="9"/>
  </w:num>
  <w:num w:numId="14">
    <w:abstractNumId w:val="17"/>
  </w:num>
  <w:num w:numId="15">
    <w:abstractNumId w:val="18"/>
  </w:num>
  <w:num w:numId="16">
    <w:abstractNumId w:val="29"/>
  </w:num>
  <w:num w:numId="17">
    <w:abstractNumId w:val="2"/>
  </w:num>
  <w:num w:numId="18">
    <w:abstractNumId w:val="16"/>
  </w:num>
  <w:num w:numId="19">
    <w:abstractNumId w:val="11"/>
  </w:num>
  <w:num w:numId="20">
    <w:abstractNumId w:val="3"/>
  </w:num>
  <w:num w:numId="21">
    <w:abstractNumId w:val="27"/>
  </w:num>
  <w:num w:numId="22">
    <w:abstractNumId w:val="0"/>
  </w:num>
  <w:num w:numId="23">
    <w:abstractNumId w:val="28"/>
  </w:num>
  <w:num w:numId="24">
    <w:abstractNumId w:val="19"/>
  </w:num>
  <w:num w:numId="25">
    <w:abstractNumId w:val="5"/>
  </w:num>
  <w:num w:numId="26">
    <w:abstractNumId w:val="23"/>
  </w:num>
  <w:num w:numId="27">
    <w:abstractNumId w:val="26"/>
  </w:num>
  <w:num w:numId="28">
    <w:abstractNumId w:val="8"/>
  </w:num>
  <w:num w:numId="29">
    <w:abstractNumId w:val="14"/>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CC7"/>
    <w:rsid w:val="000E7331"/>
    <w:rsid w:val="000F0DCD"/>
    <w:rsid w:val="000F60AB"/>
    <w:rsid w:val="000F76CF"/>
    <w:rsid w:val="00101A2A"/>
    <w:rsid w:val="00104BA9"/>
    <w:rsid w:val="00112D66"/>
    <w:rsid w:val="00114B68"/>
    <w:rsid w:val="00117DB3"/>
    <w:rsid w:val="001228F6"/>
    <w:rsid w:val="0013480A"/>
    <w:rsid w:val="0013535F"/>
    <w:rsid w:val="00136147"/>
    <w:rsid w:val="0013636D"/>
    <w:rsid w:val="001431C3"/>
    <w:rsid w:val="00144F7C"/>
    <w:rsid w:val="001476FF"/>
    <w:rsid w:val="00151C98"/>
    <w:rsid w:val="00152A13"/>
    <w:rsid w:val="00154DD2"/>
    <w:rsid w:val="00156926"/>
    <w:rsid w:val="00163845"/>
    <w:rsid w:val="001721AF"/>
    <w:rsid w:val="0018683A"/>
    <w:rsid w:val="001930BB"/>
    <w:rsid w:val="00197CC2"/>
    <w:rsid w:val="001A130E"/>
    <w:rsid w:val="001C3AF6"/>
    <w:rsid w:val="001C74BF"/>
    <w:rsid w:val="001E2D0D"/>
    <w:rsid w:val="001E359A"/>
    <w:rsid w:val="001E526D"/>
    <w:rsid w:val="001E55FE"/>
    <w:rsid w:val="001F10EC"/>
    <w:rsid w:val="001F43DC"/>
    <w:rsid w:val="00203AF0"/>
    <w:rsid w:val="002045AB"/>
    <w:rsid w:val="00212991"/>
    <w:rsid w:val="00217033"/>
    <w:rsid w:val="00224806"/>
    <w:rsid w:val="002258E9"/>
    <w:rsid w:val="00231015"/>
    <w:rsid w:val="00233EBD"/>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717C"/>
    <w:rsid w:val="0038043C"/>
    <w:rsid w:val="00381035"/>
    <w:rsid w:val="00381830"/>
    <w:rsid w:val="00383239"/>
    <w:rsid w:val="00386A19"/>
    <w:rsid w:val="0039275B"/>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2034F"/>
    <w:rsid w:val="00425733"/>
    <w:rsid w:val="0043139C"/>
    <w:rsid w:val="0043265D"/>
    <w:rsid w:val="00433986"/>
    <w:rsid w:val="00433C58"/>
    <w:rsid w:val="00435A0E"/>
    <w:rsid w:val="004366DD"/>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B23"/>
    <w:rsid w:val="00474497"/>
    <w:rsid w:val="00474756"/>
    <w:rsid w:val="004839FF"/>
    <w:rsid w:val="00484B8E"/>
    <w:rsid w:val="00485A18"/>
    <w:rsid w:val="00494C3C"/>
    <w:rsid w:val="004A000F"/>
    <w:rsid w:val="004A432A"/>
    <w:rsid w:val="004B0AE6"/>
    <w:rsid w:val="004B57CC"/>
    <w:rsid w:val="004B5FF9"/>
    <w:rsid w:val="004B6F7A"/>
    <w:rsid w:val="004C0DE9"/>
    <w:rsid w:val="004C222C"/>
    <w:rsid w:val="004D202D"/>
    <w:rsid w:val="004E19A0"/>
    <w:rsid w:val="004E45D7"/>
    <w:rsid w:val="004E4951"/>
    <w:rsid w:val="004E573A"/>
    <w:rsid w:val="004E6E5D"/>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47D3"/>
    <w:rsid w:val="005E77FE"/>
    <w:rsid w:val="005F17FA"/>
    <w:rsid w:val="005F3D15"/>
    <w:rsid w:val="005F5299"/>
    <w:rsid w:val="005F5924"/>
    <w:rsid w:val="005F5DCE"/>
    <w:rsid w:val="00603F21"/>
    <w:rsid w:val="00611DBE"/>
    <w:rsid w:val="006152B9"/>
    <w:rsid w:val="006166B3"/>
    <w:rsid w:val="0062092D"/>
    <w:rsid w:val="00625211"/>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5689"/>
    <w:rsid w:val="0067696C"/>
    <w:rsid w:val="0068419A"/>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30D5C"/>
    <w:rsid w:val="007322E5"/>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FE7"/>
    <w:rsid w:val="00865006"/>
    <w:rsid w:val="008663FD"/>
    <w:rsid w:val="0087217B"/>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D47CF"/>
    <w:rsid w:val="008D662C"/>
    <w:rsid w:val="008E2A17"/>
    <w:rsid w:val="008E62FE"/>
    <w:rsid w:val="008E6559"/>
    <w:rsid w:val="008F133A"/>
    <w:rsid w:val="008F2CE3"/>
    <w:rsid w:val="008F5DD8"/>
    <w:rsid w:val="008F684E"/>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4579"/>
    <w:rsid w:val="009675A3"/>
    <w:rsid w:val="009738BF"/>
    <w:rsid w:val="00981807"/>
    <w:rsid w:val="00986A78"/>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ACC"/>
    <w:rsid w:val="009F712B"/>
    <w:rsid w:val="009F7C7C"/>
    <w:rsid w:val="00A040C2"/>
    <w:rsid w:val="00A05090"/>
    <w:rsid w:val="00A07D2F"/>
    <w:rsid w:val="00A10561"/>
    <w:rsid w:val="00A109F4"/>
    <w:rsid w:val="00A10EE1"/>
    <w:rsid w:val="00A240BB"/>
    <w:rsid w:val="00A246BC"/>
    <w:rsid w:val="00A25A3C"/>
    <w:rsid w:val="00A367C1"/>
    <w:rsid w:val="00A42786"/>
    <w:rsid w:val="00A47DC3"/>
    <w:rsid w:val="00A52F78"/>
    <w:rsid w:val="00A531EB"/>
    <w:rsid w:val="00A6361E"/>
    <w:rsid w:val="00A64351"/>
    <w:rsid w:val="00A73BF9"/>
    <w:rsid w:val="00A73E35"/>
    <w:rsid w:val="00A76C9C"/>
    <w:rsid w:val="00A90475"/>
    <w:rsid w:val="00A919A4"/>
    <w:rsid w:val="00A9266F"/>
    <w:rsid w:val="00A92BA3"/>
    <w:rsid w:val="00A973D1"/>
    <w:rsid w:val="00AA1405"/>
    <w:rsid w:val="00AA1DD6"/>
    <w:rsid w:val="00AA50B9"/>
    <w:rsid w:val="00AA664C"/>
    <w:rsid w:val="00AA6EB8"/>
    <w:rsid w:val="00AB52A5"/>
    <w:rsid w:val="00AC2829"/>
    <w:rsid w:val="00AC4B05"/>
    <w:rsid w:val="00AC4FDB"/>
    <w:rsid w:val="00AD0D04"/>
    <w:rsid w:val="00AD1407"/>
    <w:rsid w:val="00AD4338"/>
    <w:rsid w:val="00AD49EB"/>
    <w:rsid w:val="00AD6D1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74BB"/>
    <w:rsid w:val="00B33806"/>
    <w:rsid w:val="00B33934"/>
    <w:rsid w:val="00B43116"/>
    <w:rsid w:val="00B43A23"/>
    <w:rsid w:val="00B44C01"/>
    <w:rsid w:val="00B50560"/>
    <w:rsid w:val="00B5167A"/>
    <w:rsid w:val="00B604CA"/>
    <w:rsid w:val="00B6255E"/>
    <w:rsid w:val="00B67B13"/>
    <w:rsid w:val="00B77531"/>
    <w:rsid w:val="00B77606"/>
    <w:rsid w:val="00B80C11"/>
    <w:rsid w:val="00B82C62"/>
    <w:rsid w:val="00B86F58"/>
    <w:rsid w:val="00B90D84"/>
    <w:rsid w:val="00B912E2"/>
    <w:rsid w:val="00B92885"/>
    <w:rsid w:val="00B93634"/>
    <w:rsid w:val="00B978CF"/>
    <w:rsid w:val="00BA25C0"/>
    <w:rsid w:val="00BA6B97"/>
    <w:rsid w:val="00BA799E"/>
    <w:rsid w:val="00BB5E02"/>
    <w:rsid w:val="00BC13F8"/>
    <w:rsid w:val="00BC3D42"/>
    <w:rsid w:val="00BC6967"/>
    <w:rsid w:val="00BC6BDB"/>
    <w:rsid w:val="00BC71B4"/>
    <w:rsid w:val="00BD09F4"/>
    <w:rsid w:val="00BE2CE1"/>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670B"/>
    <w:rsid w:val="00C37993"/>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6AB"/>
    <w:rsid w:val="00E01EC4"/>
    <w:rsid w:val="00E02138"/>
    <w:rsid w:val="00E161DC"/>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39E4"/>
    <w:rsid w:val="00F74274"/>
    <w:rsid w:val="00F80401"/>
    <w:rsid w:val="00F83F30"/>
    <w:rsid w:val="00F855C8"/>
    <w:rsid w:val="00F87C9D"/>
    <w:rsid w:val="00F9451F"/>
    <w:rsid w:val="00F95DDB"/>
    <w:rsid w:val="00F969E9"/>
    <w:rsid w:val="00FA1BA2"/>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5900"/>
    <w:rsid w:val="0048025A"/>
    <w:rsid w:val="004B5184"/>
    <w:rsid w:val="004D7711"/>
    <w:rsid w:val="004F0024"/>
    <w:rsid w:val="00522FC2"/>
    <w:rsid w:val="00563A74"/>
    <w:rsid w:val="005754EE"/>
    <w:rsid w:val="005767A3"/>
    <w:rsid w:val="00590A8C"/>
    <w:rsid w:val="005C3907"/>
    <w:rsid w:val="005E6E46"/>
    <w:rsid w:val="00604E82"/>
    <w:rsid w:val="00612517"/>
    <w:rsid w:val="00627177"/>
    <w:rsid w:val="00631B87"/>
    <w:rsid w:val="00692897"/>
    <w:rsid w:val="006B2F22"/>
    <w:rsid w:val="006D71A8"/>
    <w:rsid w:val="006F286E"/>
    <w:rsid w:val="00704C46"/>
    <w:rsid w:val="007726D6"/>
    <w:rsid w:val="007A5F0A"/>
    <w:rsid w:val="007B574C"/>
    <w:rsid w:val="007C069E"/>
    <w:rsid w:val="007D784A"/>
    <w:rsid w:val="007F60BC"/>
    <w:rsid w:val="00802576"/>
    <w:rsid w:val="0084540E"/>
    <w:rsid w:val="008571DE"/>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F5B9F"/>
    <w:rsid w:val="00C15B11"/>
    <w:rsid w:val="00C40252"/>
    <w:rsid w:val="00C515C8"/>
    <w:rsid w:val="00CA53AC"/>
    <w:rsid w:val="00CB2A98"/>
    <w:rsid w:val="00CB6CAB"/>
    <w:rsid w:val="00CC6B28"/>
    <w:rsid w:val="00CD785C"/>
    <w:rsid w:val="00CF78CC"/>
    <w:rsid w:val="00D170E9"/>
    <w:rsid w:val="00D17C34"/>
    <w:rsid w:val="00D20A41"/>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06548"/>
    <w:rsid w:val="00F10369"/>
    <w:rsid w:val="00F3317A"/>
    <w:rsid w:val="00F42E5F"/>
    <w:rsid w:val="00F470E2"/>
    <w:rsid w:val="00F579B8"/>
    <w:rsid w:val="00F71E57"/>
    <w:rsid w:val="00F849B9"/>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87F3-8446-47E4-836F-99D78F02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12</Pages>
  <Words>5086</Words>
  <Characters>28994</Characters>
  <Application>Microsoft Office Word</Application>
  <DocSecurity>0</DocSecurity>
  <Lines>241</Lines>
  <Paragraphs>68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vt:lpstr>
      <vt:lpstr>        Organization of the Course:</vt:lpstr>
      <vt:lpstr>        How to Succeed with Learning Modules and the List of Due Dates </vt:lpstr>
      <vt:lpstr>        How Self-Test and Full-Test Quizzes Can Help You If You Already Know Something—o</vt:lpstr>
      <vt:lpstr>    Course Requirements and Graded Assignments</vt:lpstr>
      <vt:lpstr>        Getting Started Activities and the Solution of Providing More Time for Getting S</vt:lpstr>
      <vt:lpstr>        Learning Quizzes and the Pre-Learning Questions for the Exam for the Unit:</vt:lpstr>
      <vt:lpstr>        Learning Discussions for Each Unit or for Assignments Occurring Along With that </vt:lpstr>
      <vt:lpstr>        3 Unit Exams and the Goal of Exam Questions to Be Useful for Your Life</vt:lpstr>
      <vt:lpstr>        Departmental Final Exam—F for the Course If Not Taken</vt:lpstr>
      <vt:lpstr>        Requirement to Do the Sample Respondus Exam Correctly in Order to Take the Final</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Extra Credit (Incentives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List of Due Dates – Your Only Safe Source of Dates</vt:lpstr>
      <vt:lpstr>        Dates Set by WCJC That Are Not Covered in the List of Due Dates:</vt:lpstr>
      <vt:lpstr>        Information from the Syllabus or from Instructions with Assignments: </vt:lpstr>
      <vt:lpstr>        How to Use the List of Due Dates</vt:lpstr>
    </vt:vector>
  </TitlesOfParts>
  <Company>Wharton County Junior College</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2019-01-16T23:13:00Z</cp:lastPrinted>
  <dcterms:created xsi:type="dcterms:W3CDTF">2019-08-14T17:29:00Z</dcterms:created>
  <dcterms:modified xsi:type="dcterms:W3CDTF">2019-08-14T17:29:00Z</dcterms:modified>
</cp:coreProperties>
</file>