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Cover Sheet Information"/>
        <w:tblDescription w:val="Cover sheet table containing important course-related information. "/>
      </w:tblPr>
      <w:tblGrid>
        <w:gridCol w:w="2965"/>
        <w:gridCol w:w="7943"/>
      </w:tblGrid>
      <w:tr w:rsidR="00414BFA" w:rsidRPr="00841099" w:rsidTr="009D4833">
        <w:trPr>
          <w:trHeight w:val="20"/>
          <w:tblHeader/>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2D56C2">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p>
                </w:tc>
              </w:sdtContent>
            </w:sdt>
          </w:sdtContent>
        </w:sdt>
      </w:tr>
      <w:tr w:rsidR="00414BFA" w:rsidRPr="00841099" w:rsidTr="009D4833">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00"/>
          </w:tcPr>
          <w:sdt>
            <w:sdtPr>
              <w:rPr>
                <w:rFonts w:eastAsia="Times New Roman" w:cstheme="minorHAnsi"/>
              </w:rPr>
              <w:id w:val="35315293"/>
              <w:placeholder>
                <w:docPart w:val="DBCED54D5B744922924C4BDC3BDF8260"/>
              </w:placeholder>
            </w:sdtPr>
            <w:sdtEndPr>
              <w:rPr>
                <w:shd w:val="clear" w:color="auto" w:fill="DBE5F1" w:themeFill="accent1" w:themeFillTint="33"/>
              </w:rPr>
            </w:sdtEndPr>
            <w:sdtContent>
              <w:p w:rsidR="00414BFA" w:rsidRPr="00841099" w:rsidRDefault="002E4F30" w:rsidP="002F4028">
                <w:pPr>
                  <w:tabs>
                    <w:tab w:val="left" w:pos="1320"/>
                  </w:tabs>
                  <w:spacing w:after="0"/>
                  <w:rPr>
                    <w:rFonts w:eastAsia="Times New Roman" w:cstheme="minorHAnsi"/>
                  </w:rPr>
                </w:pPr>
                <w:r>
                  <w:rPr>
                    <w:rFonts w:eastAsia="Times New Roman" w:cstheme="minorHAnsi"/>
                  </w:rPr>
                  <w:t xml:space="preserve">12313  </w:t>
                </w:r>
                <w:r w:rsidR="009D4833">
                  <w:rPr>
                    <w:rFonts w:eastAsia="Times New Roman" w:cstheme="minorHAnsi"/>
                  </w:rPr>
                  <w:t>10886</w:t>
                </w:r>
              </w:p>
            </w:sdtContent>
          </w:sdt>
        </w:tc>
      </w:tr>
      <w:tr w:rsidR="00414BFA" w:rsidRPr="00841099" w:rsidTr="009D4833">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2E4F30">
                <w:pPr>
                  <w:spacing w:after="0"/>
                  <w:rPr>
                    <w:rFonts w:eastAsia="Times New Roman" w:cstheme="minorHAnsi"/>
                  </w:rPr>
                </w:pPr>
                <w:r w:rsidRPr="00586ADA">
                  <w:rPr>
                    <w:rFonts w:eastAsia="Times New Roman" w:cstheme="minorHAnsi"/>
                    <w:shd w:val="clear" w:color="auto" w:fill="FFFF00"/>
                  </w:rPr>
                  <w:t xml:space="preserve">HIST </w:t>
                </w:r>
                <w:r w:rsidR="00F46D13" w:rsidRPr="00586ADA">
                  <w:rPr>
                    <w:rFonts w:eastAsia="Times New Roman" w:cstheme="minorHAnsi"/>
                    <w:shd w:val="clear" w:color="auto" w:fill="FFFF00"/>
                  </w:rPr>
                  <w:t>130</w:t>
                </w:r>
                <w:r w:rsidR="00AF7D97" w:rsidRPr="00586ADA">
                  <w:rPr>
                    <w:rFonts w:eastAsia="Times New Roman" w:cstheme="minorHAnsi"/>
                    <w:shd w:val="clear" w:color="auto" w:fill="FFFF00"/>
                  </w:rPr>
                  <w:t>2-16</w:t>
                </w:r>
                <w:r w:rsidR="002E4F30">
                  <w:rPr>
                    <w:rFonts w:eastAsia="Times New Roman" w:cstheme="minorHAnsi"/>
                    <w:shd w:val="clear" w:color="auto" w:fill="FFFF00"/>
                  </w:rPr>
                  <w:t>0</w:t>
                </w:r>
                <w:r w:rsidR="00F46D13" w:rsidRPr="00586ADA">
                  <w:rPr>
                    <w:rFonts w:eastAsia="Times New Roman" w:cstheme="minorHAnsi"/>
                    <w:shd w:val="clear" w:color="auto" w:fill="FFFF00"/>
                  </w:rPr>
                  <w:t xml:space="preserve"> </w:t>
                </w:r>
                <w:r w:rsidR="00D220FF" w:rsidRPr="00586ADA">
                  <w:rPr>
                    <w:rFonts w:eastAsia="Times New Roman" w:cstheme="minorHAnsi"/>
                    <w:shd w:val="clear" w:color="auto" w:fill="FFFF00"/>
                  </w:rPr>
                  <w:t>- United States History I</w:t>
                </w:r>
                <w:r w:rsidR="00C91922" w:rsidRPr="00586ADA">
                  <w:rPr>
                    <w:rFonts w:eastAsia="Times New Roman" w:cstheme="minorHAnsi"/>
                    <w:shd w:val="clear" w:color="auto" w:fill="FFFF00"/>
                  </w:rPr>
                  <w:t>I</w:t>
                </w:r>
                <w:r w:rsidR="009D4833">
                  <w:rPr>
                    <w:rFonts w:eastAsia="Times New Roman" w:cstheme="minorHAnsi"/>
                    <w:shd w:val="clear" w:color="auto" w:fill="FFFF00"/>
                  </w:rPr>
                  <w:t xml:space="preserve"> </w:t>
                </w:r>
                <w:r w:rsidR="00836AD0">
                  <w:rPr>
                    <w:rFonts w:eastAsia="Times New Roman" w:cstheme="minorHAnsi"/>
                    <w:shd w:val="clear" w:color="auto" w:fill="FFFF00"/>
                  </w:rPr>
                  <w:t xml:space="preserve"> </w:t>
                </w:r>
                <w:sdt>
                  <w:sdtPr>
                    <w:rPr>
                      <w:rFonts w:eastAsia="Times New Roman" w:cstheme="minorHAnsi"/>
                    </w:rPr>
                    <w:id w:val="444968283"/>
                    <w:placeholder>
                      <w:docPart w:val="7FADB180D70C4E02AA118707D8540DC0"/>
                    </w:placeholder>
                  </w:sdtPr>
                  <w:sdtContent>
                    <w:r w:rsidR="00836AD0" w:rsidRPr="00586ADA">
                      <w:rPr>
                        <w:rFonts w:eastAsia="Times New Roman" w:cstheme="minorHAnsi"/>
                        <w:shd w:val="clear" w:color="auto" w:fill="FFFF00"/>
                      </w:rPr>
                      <w:t>HIST 1302-16</w:t>
                    </w:r>
                    <w:r w:rsidR="00836AD0">
                      <w:rPr>
                        <w:rFonts w:eastAsia="Times New Roman" w:cstheme="minorHAnsi"/>
                        <w:shd w:val="clear" w:color="auto" w:fill="FFFF00"/>
                      </w:rPr>
                      <w:t>0</w:t>
                    </w:r>
                    <w:r w:rsidR="00836AD0" w:rsidRPr="00586ADA">
                      <w:rPr>
                        <w:rFonts w:eastAsia="Times New Roman" w:cstheme="minorHAnsi"/>
                        <w:shd w:val="clear" w:color="auto" w:fill="FFFF00"/>
                      </w:rPr>
                      <w:t xml:space="preserve"> - United States History II</w:t>
                    </w:r>
                    <w:r w:rsidR="00836AD0">
                      <w:rPr>
                        <w:rFonts w:eastAsia="Times New Roman" w:cstheme="minorHAnsi"/>
                        <w:shd w:val="clear" w:color="auto" w:fill="FFFF00"/>
                      </w:rPr>
                      <w:t xml:space="preserve">   </w:t>
                    </w:r>
                  </w:sdtContent>
                </w:sdt>
              </w:p>
            </w:tc>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8B726B"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9D4833">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9D4833">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8B726B"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Friday </w:t>
                        </w:r>
                        <w:r w:rsidR="00173E7C">
                          <w:rPr>
                            <w:rFonts w:asciiTheme="minorHAnsi" w:hAnsiTheme="minorHAnsi" w:cstheme="minorHAnsi"/>
                            <w:sz w:val="22"/>
                            <w:szCs w:val="22"/>
                          </w:rPr>
                          <w:t>1</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AM to </w:t>
                        </w:r>
                        <w:r w:rsidR="00C46AA2">
                          <w:rPr>
                            <w:rFonts w:asciiTheme="minorHAnsi" w:hAnsiTheme="minorHAnsi" w:cstheme="minorHAnsi"/>
                            <w:sz w:val="22"/>
                            <w:szCs w:val="22"/>
                          </w:rPr>
                          <w:t>2</w:t>
                        </w:r>
                        <w:r w:rsidR="00173E7C">
                          <w:rPr>
                            <w:rFonts w:asciiTheme="minorHAnsi" w:hAnsiTheme="minorHAnsi" w:cstheme="minorHAnsi"/>
                            <w:sz w:val="22"/>
                            <w:szCs w:val="22"/>
                          </w:rPr>
                          <w:t xml:space="preserve"> P</w:t>
                        </w:r>
                        <w:r w:rsidR="00173E7C" w:rsidRPr="00387885">
                          <w:rPr>
                            <w:rFonts w:asciiTheme="minorHAnsi" w:hAnsiTheme="minorHAnsi" w:cstheme="minorHAnsi"/>
                            <w:sz w:val="22"/>
                            <w:szCs w:val="22"/>
                          </w:rPr>
                          <w:t>M.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9"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414BFA" w:rsidRPr="00841099" w:rsidTr="002F4028">
        <w:trPr>
          <w:trHeight w:val="665"/>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476998443"/>
            <w:placeholder>
              <w:docPart w:val="77A40F9D80DB460D989CFA5ED4EC8362"/>
            </w:placeholder>
          </w:sdtPr>
          <w:sdtEndPr/>
          <w:sdtContent>
            <w:sdt>
              <w:sdtPr>
                <w:rPr>
                  <w:rFonts w:eastAsia="Times New Roman" w:cstheme="minorHAnsi"/>
                </w:rPr>
                <w:id w:val="-1316182073"/>
                <w:placeholder>
                  <w:docPart w:val="50A705E21B554E97B886965D85C76149"/>
                </w:placeholder>
              </w:sdtPr>
              <w:sdtEndPr/>
              <w:sdtContent>
                <w:sdt>
                  <w:sdtPr>
                    <w:rPr>
                      <w:rFonts w:eastAsia="Times New Roman" w:cstheme="minorHAnsi"/>
                    </w:rPr>
                    <w:id w:val="-211965547"/>
                    <w:placeholder>
                      <w:docPart w:val="870C7FF8A5634D0185350E60B3F38575"/>
                    </w:placeholder>
                  </w:sdtPr>
                  <w:sdtEndPr>
                    <w:rPr>
                      <w:rFonts w:ascii="Calibri" w:hAnsi="Calibri" w:cs="Calibri"/>
                    </w:rPr>
                  </w:sdtEndPr>
                  <w:sdtContent>
                    <w:sdt>
                      <w:sdtPr>
                        <w:rPr>
                          <w:rFonts w:eastAsia="Times New Roman" w:cstheme="minorHAnsi"/>
                        </w:rPr>
                        <w:id w:val="-1793744012"/>
                        <w:placeholder>
                          <w:docPart w:val="5224D55C4A104BA3BE70ADBBE38ED804"/>
                        </w:placeholder>
                      </w:sdtPr>
                      <w:sdtEndPr/>
                      <w:sdtContent>
                        <w:sdt>
                          <w:sdtPr>
                            <w:rPr>
                              <w:rFonts w:eastAsia="Times New Roman" w:cstheme="minorHAnsi"/>
                            </w:rPr>
                            <w:id w:val="-351262651"/>
                            <w:placeholder>
                              <w:docPart w:val="3E8C458946464458B3F2C75DE58FA31B"/>
                            </w:placeholder>
                          </w:sdtPr>
                          <w:sdtEndPr/>
                          <w:sdtContent>
                            <w:sdt>
                              <w:sdtPr>
                                <w:rPr>
                                  <w:rFonts w:eastAsia="Times New Roman" w:cstheme="minorHAnsi"/>
                                </w:rPr>
                                <w:id w:val="-720894018"/>
                                <w:placeholder>
                                  <w:docPart w:val="A95877DA385B474C89E14F130947BEFB"/>
                                </w:placeholder>
                              </w:sdtPr>
                              <w:sdtEndPr>
                                <w:rPr>
                                  <w:rFonts w:ascii="Calibri" w:hAnsi="Calibri" w:cs="Calibri"/>
                                </w:rPr>
                              </w:sdtEndPr>
                              <w:sdtContent>
                                <w:sdt>
                                  <w:sdtPr>
                                    <w:rPr>
                                      <w:rFonts w:eastAsia="Times New Roman" w:cstheme="minorHAnsi"/>
                                    </w:rPr>
                                    <w:id w:val="1045107352"/>
                                    <w:placeholder>
                                      <w:docPart w:val="4B15ED54E02D44FB978B767ED60DB6D9"/>
                                    </w:placeholder>
                                  </w:sdtPr>
                                  <w:sdtEndPr>
                                    <w:rPr>
                                      <w:rFonts w:ascii="Calibri" w:hAnsi="Calibri" w:cs="Calibri"/>
                                    </w:rPr>
                                  </w:sdtEndPr>
                                  <w:sdtContent>
                                    <w:sdt>
                                      <w:sdtPr>
                                        <w:rPr>
                                          <w:rFonts w:eastAsia="Times New Roman" w:cstheme="minorHAnsi"/>
                                        </w:rPr>
                                        <w:id w:val="766275053"/>
                                        <w:placeholder>
                                          <w:docPart w:val="362A545735EB4CBE8FFC5915D3EF1D22"/>
                                        </w:placeholder>
                                      </w:sdtPr>
                                      <w:sdtEndPr/>
                                      <w:sdtContent>
                                        <w:sdt>
                                          <w:sdtPr>
                                            <w:rPr>
                                              <w:rFonts w:eastAsia="Times New Roman" w:cstheme="minorHAnsi"/>
                                            </w:rPr>
                                            <w:id w:val="-641809151"/>
                                            <w:placeholder>
                                              <w:docPart w:val="D5DB0E2AA86F484B85D1A66659D1C005"/>
                                            </w:placeholder>
                                          </w:sdtPr>
                                          <w:sdtEndPr>
                                            <w:rPr>
                                              <w:rFonts w:ascii="Calibri" w:hAnsi="Calibri" w:cs="Calibri"/>
                                            </w:rPr>
                                          </w:sdtEndPr>
                                          <w:sdtContent>
                                            <w:sdt>
                                              <w:sdtPr>
                                                <w:rPr>
                                                  <w:rFonts w:eastAsia="Times New Roman" w:cstheme="minorHAnsi"/>
                                                </w:rPr>
                                                <w:id w:val="401880389"/>
                                                <w:placeholder>
                                                  <w:docPart w:val="E433CE08132B436BAFE5E4E7E53E9EB4"/>
                                                </w:placeholder>
                                              </w:sdtPr>
                                              <w:sdtEndPr>
                                                <w:rPr>
                                                  <w:rFonts w:ascii="Calibri" w:hAnsi="Calibri" w:cs="Calibri"/>
                                                </w:rPr>
                                              </w:sdtEndPr>
                                              <w:sdtContent>
                                                <w:tc>
                                                  <w:tcPr>
                                                    <w:tcW w:w="7943" w:type="dxa"/>
                                                    <w:shd w:val="clear" w:color="auto" w:fill="auto"/>
                                                  </w:tcPr>
                                                  <w:p w:rsidR="00414BFA" w:rsidRPr="00841099" w:rsidRDefault="00C91922" w:rsidP="00387885">
                                                    <w:pPr>
                                                      <w:spacing w:after="0"/>
                                                      <w:rPr>
                                                        <w:rFonts w:eastAsia="Times New Roman" w:cstheme="minorHAnsi"/>
                                                      </w:rPr>
                                                    </w:pPr>
                                                    <w:r>
                                                      <w:rPr>
                                                        <w:rFonts w:ascii="Calibri" w:eastAsia="Times New Roman" w:hAnsi="Calibri" w:cs="Calibri"/>
                                                      </w:rPr>
                                                      <w:t>A survey of the social, political, economic, cultural, and intellectual history of the United States from</w:t>
                                                    </w:r>
                                                    <w:r w:rsidR="00E60198">
                                                      <w:rPr>
                                                        <w:rFonts w:ascii="Calibri" w:eastAsia="Times New Roman" w:hAnsi="Calibri" w:cs="Calibri"/>
                                                      </w:rPr>
                                                      <w:t xml:space="preserve"> </w:t>
                                                    </w:r>
                                                    <w:r>
                                                      <w:rPr>
                                                        <w:rFonts w:ascii="Calibri" w:eastAsia="Times New Roman" w:hAnsi="Calibri" w:cs="Calibri"/>
                                                      </w:rPr>
                                                      <w:t>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sdtContent>
                                        </w:sdt>
                                      </w:sdtContent>
                                    </w:sdt>
                                  </w:sdtContent>
                                </w:sdt>
                              </w:sdtContent>
                            </w:sdt>
                          </w:sdtContent>
                        </w:sdt>
                      </w:sdtContent>
                    </w:sdt>
                  </w:sdtContent>
                </w:sdt>
              </w:sdtContent>
            </w:sdt>
          </w:sdtContent>
        </w:sdt>
      </w:tr>
      <w:tr w:rsidR="00414BFA" w:rsidRPr="00841099" w:rsidTr="009D4833">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9D4833">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0"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9D4833">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9D4833">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8B726B" w:rsidP="00DA648C">
                <w:pPr>
                  <w:spacing w:after="0"/>
                  <w:rPr>
                    <w:rFonts w:eastAsia="Times New Roman" w:cstheme="minorHAnsi"/>
                  </w:rPr>
                </w:pPr>
                <w:sdt>
                  <w:sdt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694105" w:rsidRPr="00DA648C">
                          <w:rPr>
                            <w:rFonts w:eastAsia="Times New Roman" w:cstheme="minorHAnsi"/>
                            <w:shd w:val="clear" w:color="auto" w:fill="FFFF00"/>
                          </w:rPr>
                          <w:t>Octo</w:t>
                        </w:r>
                        <w:r w:rsidR="00DA648C" w:rsidRPr="00DA648C">
                          <w:rPr>
                            <w:rFonts w:eastAsia="Times New Roman" w:cstheme="minorHAnsi"/>
                            <w:shd w:val="clear" w:color="auto" w:fill="FFFF00"/>
                          </w:rPr>
                          <w:t>ber 9, 2020</w:t>
                        </w:r>
                        <w:r w:rsidR="00E93673">
                          <w:rPr>
                            <w:rFonts w:eastAsia="Times New Roman" w:cstheme="minorHAnsi"/>
                            <w:shd w:val="clear" w:color="auto" w:fill="FFFF00"/>
                          </w:rPr>
                          <w:t xml:space="preserve">      </w:t>
                        </w:r>
                        <w:r w:rsidR="00E93673" w:rsidRPr="00E93673">
                          <w:rPr>
                            <w:rFonts w:eastAsia="Times New Roman" w:cstheme="minorHAnsi"/>
                            <w:shd w:val="clear" w:color="auto" w:fill="DBE5F1" w:themeFill="accent1" w:themeFillTint="33"/>
                          </w:rPr>
                          <w:t>Novemb</w:t>
                        </w:r>
                        <w:r w:rsidR="00E93673">
                          <w:rPr>
                            <w:rFonts w:eastAsia="Times New Roman" w:cstheme="minorHAnsi"/>
                            <w:shd w:val="clear" w:color="auto" w:fill="FFFF00"/>
                          </w:rPr>
                          <w:t>er 20, 2020</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 xml:space="preserve">Communication Policy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8B726B"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 xml:space="preserve">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2F4028" w:rsidRPr="00841099" w:rsidRDefault="002F4028" w:rsidP="002F4028">
      <w:pPr>
        <w:shd w:val="clear" w:color="auto" w:fill="DBE5F1" w:themeFill="accent1" w:themeFillTint="33"/>
        <w:spacing w:line="300" w:lineRule="auto"/>
        <w:rPr>
          <w:rFonts w:eastAsia="Times New Roman" w:cstheme="minorHAnsi"/>
          <w:bCs/>
        </w:rPr>
      </w:pPr>
      <w:bookmarkStart w:id="0" w:name="_GoBack"/>
      <w:r w:rsidRPr="00841099">
        <w:rPr>
          <w:rFonts w:eastAsia="Times New Roman" w:cstheme="minorHAnsi"/>
        </w:rPr>
        <w:t>United States History I covers from the 1500s to 1877.</w:t>
      </w:r>
      <w:r>
        <w:rPr>
          <w:rFonts w:eastAsia="Times New Roman" w:cstheme="minorHAnsi"/>
        </w:rPr>
        <w:t xml:space="preserve"> </w:t>
      </w:r>
      <w:r w:rsidRPr="00841099">
        <w:rPr>
          <w:rFonts w:eastAsia="Times New Roman" w:cstheme="minorHAnsi"/>
        </w:rPr>
        <w:t xml:space="preserve">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2F4028" w:rsidRPr="00841099" w:rsidRDefault="002F4028" w:rsidP="002F4028">
      <w:pPr>
        <w:pStyle w:val="ListParagraph"/>
        <w:numPr>
          <w:ilvl w:val="0"/>
          <w:numId w:val="29"/>
        </w:numPr>
        <w:shd w:val="clear" w:color="auto" w:fill="DBE5F1" w:themeFill="accent1" w:themeFillTint="33"/>
        <w:spacing w:line="300" w:lineRule="auto"/>
        <w:rPr>
          <w:rFonts w:eastAsia="Times New Roman" w:cstheme="minorHAnsi"/>
          <w:bCs/>
        </w:rPr>
      </w:pPr>
      <w:r w:rsidRPr="00841099">
        <w:rPr>
          <w:rFonts w:eastAsia="Times New Roman" w:cstheme="minorHAnsi"/>
        </w:rPr>
        <w:t>Unit 1: From New World to New Empires - the 16</w:t>
      </w:r>
      <w:r w:rsidRPr="00841099">
        <w:rPr>
          <w:rFonts w:eastAsia="Times New Roman" w:cstheme="minorHAnsi"/>
          <w:vertAlign w:val="superscript"/>
        </w:rPr>
        <w:t>th</w:t>
      </w:r>
      <w:r w:rsidRPr="00841099">
        <w:rPr>
          <w:rFonts w:eastAsia="Times New Roman" w:cstheme="minorHAnsi"/>
        </w:rPr>
        <w:t xml:space="preserve"> Century to 1776</w:t>
      </w:r>
    </w:p>
    <w:p w:rsidR="002F4028" w:rsidRPr="00841099" w:rsidRDefault="002F4028" w:rsidP="002F4028">
      <w:pPr>
        <w:pStyle w:val="ListParagraph"/>
        <w:numPr>
          <w:ilvl w:val="0"/>
          <w:numId w:val="29"/>
        </w:numPr>
        <w:shd w:val="clear" w:color="auto" w:fill="DBE5F1" w:themeFill="accent1" w:themeFillTint="33"/>
        <w:spacing w:line="300" w:lineRule="auto"/>
        <w:rPr>
          <w:rFonts w:eastAsia="Times New Roman" w:cstheme="minorHAnsi"/>
          <w:bCs/>
        </w:rPr>
      </w:pPr>
      <w:r w:rsidRPr="00841099">
        <w:rPr>
          <w:rFonts w:eastAsia="Times New Roman" w:cstheme="minorHAnsi"/>
        </w:rPr>
        <w:t>Unit 2: From Making a Revolution to Making a Nation - 1776 to 1830s</w:t>
      </w:r>
    </w:p>
    <w:p w:rsidR="002F4028" w:rsidRPr="00673917" w:rsidRDefault="002F4028" w:rsidP="002F4028">
      <w:pPr>
        <w:pStyle w:val="ListParagraph"/>
        <w:numPr>
          <w:ilvl w:val="0"/>
          <w:numId w:val="29"/>
        </w:numPr>
        <w:shd w:val="clear" w:color="auto" w:fill="DBE5F1" w:themeFill="accent1" w:themeFillTint="33"/>
        <w:spacing w:line="300" w:lineRule="auto"/>
        <w:rPr>
          <w:rFonts w:eastAsia="Times New Roman" w:cstheme="minorHAnsi"/>
          <w:bCs/>
        </w:rPr>
      </w:pPr>
      <w:r w:rsidRPr="008A3519">
        <w:rPr>
          <w:rFonts w:eastAsia="Times New Roman" w:cstheme="minorHAnsi"/>
        </w:rPr>
        <w:t>Unit 3: Transforming the Nation - 1830s to 1877</w:t>
      </w:r>
    </w:p>
    <w:bookmarkEnd w:id="0"/>
    <w:p w:rsidR="002F4028" w:rsidRPr="00841099" w:rsidRDefault="002F4028" w:rsidP="000275F5">
      <w:pPr>
        <w:pStyle w:val="Heading3"/>
        <w:rPr>
          <w:rFonts w:eastAsia="Times New Roman" w:cstheme="minorHAnsi"/>
        </w:rPr>
      </w:pPr>
    </w:p>
    <w:p w:rsidR="007A1FA8" w:rsidRDefault="007A1FA8" w:rsidP="00E62E0D">
      <w:pPr>
        <w:shd w:val="clear" w:color="auto" w:fill="FFFF00"/>
        <w:spacing w:line="300" w:lineRule="auto"/>
        <w:rPr>
          <w:rFonts w:ascii="Calibri" w:eastAsia="Times New Roman" w:hAnsi="Calibri" w:cs="Calibri"/>
        </w:rPr>
      </w:pPr>
      <w:r>
        <w:rPr>
          <w:rFonts w:ascii="Calibri" w:eastAsia="Times New Roman" w:hAnsi="Calibri" w:cs="Calibri"/>
        </w:rPr>
        <w:t>United States History II covers from 1877 to the 21st Century. The course is split into these three Units, or major time periods, that reveal shifts in our history:</w:t>
      </w:r>
      <w:r w:rsidR="00E23FB6">
        <w:rPr>
          <w:rFonts w:ascii="Calibri" w:eastAsia="Times New Roman" w:hAnsi="Calibri" w:cs="Calibri"/>
        </w:rPr>
        <w:t xml:space="preserve"> </w:t>
      </w:r>
    </w:p>
    <w:p w:rsidR="007A1FA8" w:rsidRPr="00B70CB3" w:rsidRDefault="007A1FA8" w:rsidP="00D71753">
      <w:pPr>
        <w:pStyle w:val="ListParagraph"/>
        <w:numPr>
          <w:ilvl w:val="0"/>
          <w:numId w:val="15"/>
        </w:numPr>
        <w:shd w:val="clear" w:color="auto" w:fill="FFFF00"/>
      </w:pPr>
      <w:r w:rsidRPr="00B70CB3">
        <w:t xml:space="preserve">Unit 1: Creating a New America from 1860 to 1900 </w:t>
      </w:r>
    </w:p>
    <w:p w:rsidR="007A1FA8" w:rsidRPr="00B70CB3" w:rsidRDefault="007A1FA8" w:rsidP="00D71753">
      <w:pPr>
        <w:pStyle w:val="ListParagraph"/>
        <w:numPr>
          <w:ilvl w:val="0"/>
          <w:numId w:val="15"/>
        </w:numPr>
        <w:shd w:val="clear" w:color="auto" w:fill="FFFF00"/>
      </w:pPr>
      <w:r w:rsidRPr="00B70CB3">
        <w:t xml:space="preserve">Unit 2: Moving to the World Stage – America from 1900 to 1945 </w:t>
      </w:r>
    </w:p>
    <w:p w:rsidR="007A1FA8" w:rsidRDefault="007A1FA8" w:rsidP="00D71753">
      <w:pPr>
        <w:pStyle w:val="ListParagraph"/>
        <w:numPr>
          <w:ilvl w:val="0"/>
          <w:numId w:val="15"/>
        </w:numPr>
        <w:shd w:val="clear" w:color="auto" w:fill="FFFF00"/>
      </w:pPr>
      <w:r w:rsidRPr="00B70CB3">
        <w:t>Unit 3: Transformations – America from 1945 to the Near Present</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2D56C2">
        <w:t xml:space="preserve">. </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8B726B"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8B726B"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8B726B"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8B726B"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3D14DA">
              <w:rPr>
                <w:rStyle w:val="Strong"/>
              </w:rPr>
              <w:t>no</w:t>
            </w:r>
            <w:r w:rsidR="00237C59">
              <w:rPr>
                <w:rFonts w:asciiTheme="minorHAnsi" w:hAnsiTheme="minorHAnsi"/>
                <w:sz w:val="22"/>
                <w:szCs w:val="22"/>
              </w:rPr>
              <w:t xml:space="preserve"> phone</w:t>
            </w:r>
            <w:r w:rsidR="00237C59" w:rsidRPr="003D14DA">
              <w:rPr>
                <w:rStyle w:val="Strong"/>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3D14DA">
              <w:rPr>
                <w:rStyle w:val="Strong"/>
              </w:rPr>
              <w:t xml:space="preserve">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w:t>
      </w:r>
      <w:r w:rsidR="00CA0BF4">
        <w:t xml:space="preserve">in the List of Due Dates. </w:t>
      </w:r>
      <w:r w:rsidR="00BC0A69">
        <w:t xml:space="preserve">I will check them carefully. Anyone who does the Sample Respondus Exam </w:t>
      </w:r>
      <w:r w:rsidR="003372A6">
        <w:t>may</w:t>
      </w:r>
      <w:r w:rsidR="00BC0A69">
        <w:t xml:space="preserve"> take the Final Exam.</w:t>
      </w:r>
    </w:p>
    <w:p w:rsidR="004479A8" w:rsidRDefault="00303F84" w:rsidP="00A049FD">
      <w:pPr>
        <w:shd w:val="clear" w:color="auto" w:fill="FFFFFF" w:themeFill="background1"/>
        <w:spacing w:line="240" w:lineRule="auto"/>
      </w:pPr>
      <w:r>
        <w:t xml:space="preserve">The 2 possible grades for the </w:t>
      </w:r>
      <w:r>
        <w:rPr>
          <w:rStyle w:val="Strong"/>
        </w:rPr>
        <w:t>Prof Video Check</w:t>
      </w:r>
      <w:r>
        <w:t xml:space="preserve"> are:</w:t>
      </w:r>
    </w:p>
    <w:p w:rsidR="00367B49" w:rsidRDefault="00CF1985" w:rsidP="00A171B3">
      <w:pPr>
        <w:pStyle w:val="ListParagraph"/>
        <w:numPr>
          <w:ilvl w:val="0"/>
          <w:numId w:val="14"/>
        </w:numPr>
      </w:pPr>
      <w:r>
        <w:t xml:space="preserve">15 = You </w:t>
      </w:r>
      <w:r w:rsidR="00552A37">
        <w:t>did what Distance Education’s video showed, including the Environmental Check</w:t>
      </w:r>
      <w:r w:rsidR="003D14DA">
        <w:t xml:space="preserve">. </w:t>
      </w:r>
      <w:r>
        <w:t xml:space="preserve">If you take the Final Exam with the same </w:t>
      </w:r>
      <w:r w:rsidRPr="00EC3F8C">
        <w:rPr>
          <w:rStyle w:val="Strong"/>
        </w:rPr>
        <w:t>carefulness</w:t>
      </w:r>
      <w:r>
        <w:t xml:space="preserve">, you will have no points deducted. </w:t>
      </w:r>
    </w:p>
    <w:p w:rsidR="00A930FF" w:rsidRDefault="00547305" w:rsidP="00A171B3">
      <w:pPr>
        <w:pStyle w:val="ListParagraph"/>
        <w:numPr>
          <w:ilvl w:val="0"/>
          <w:numId w:val="14"/>
        </w:numPr>
      </w:pPr>
      <w:r>
        <w:t>1</w:t>
      </w:r>
      <w:r w:rsidR="00A171B3">
        <w:t xml:space="preserve">.11 + You </w:t>
      </w:r>
      <w:r>
        <w:t xml:space="preserve">did </w:t>
      </w:r>
      <w:r w:rsidRPr="00547305">
        <w:rPr>
          <w:rStyle w:val="Strong"/>
        </w:rPr>
        <w:t>not</w:t>
      </w:r>
      <w:r w:rsidR="00552A37">
        <w:t xml:space="preserve"> do what Distance Education’s video showed</w:t>
      </w:r>
      <w:r w:rsidR="00E2398B">
        <w:t xml:space="preserve">. </w:t>
      </w:r>
      <w:r w:rsidR="00A171B3">
        <w:t>If you take the Final Exam</w:t>
      </w:r>
      <w:r w:rsidR="00A930FF">
        <w:t xml:space="preserve"> in the same way, you will </w:t>
      </w:r>
      <w:r w:rsidR="00552A37">
        <w:t xml:space="preserve">have </w:t>
      </w:r>
      <w:r w:rsidR="00A930FF">
        <w:t>points subtracted</w:t>
      </w:r>
      <w:r w:rsidR="00936C3A">
        <w:t xml:space="preserve"> from your Final Exam score. </w:t>
      </w:r>
      <w:r>
        <w:t xml:space="preserve">If the problem is brief, I </w:t>
      </w:r>
      <w:r w:rsidR="00A171B3">
        <w:t xml:space="preserve">can </w:t>
      </w:r>
      <w:r>
        <w:t>explain</w:t>
      </w:r>
      <w:r w:rsidR="00A930FF">
        <w:t xml:space="preserve"> by phone</w:t>
      </w:r>
      <w:r>
        <w:t>.</w:t>
      </w:r>
      <w:r w:rsidR="00A171B3">
        <w:t xml:space="preserve"> If needed</w:t>
      </w:r>
      <w:r w:rsidR="00A930FF">
        <w:t xml:space="preserve">, I can set up a </w:t>
      </w:r>
      <w:r w:rsidR="00A171B3">
        <w:t>p</w:t>
      </w:r>
      <w:r w:rsidR="00A930FF">
        <w:t>rivate Blackboard Collaborate</w:t>
      </w:r>
      <w:r w:rsidR="00303F84">
        <w:t xml:space="preserve"> to</w:t>
      </w:r>
      <w:r w:rsidR="00A930FF">
        <w:t xml:space="preserve"> show you </w:t>
      </w:r>
      <w:r w:rsidR="00A930FF" w:rsidRPr="00A930FF">
        <w:rPr>
          <w:rStyle w:val="Strong"/>
        </w:rPr>
        <w:t>your</w:t>
      </w:r>
      <w:r w:rsidR="00A930FF">
        <w:t xml:space="preserve"> Sample Respondus Exam so you see what I see. </w:t>
      </w:r>
    </w:p>
    <w:p w:rsidR="00E2398B" w:rsidRDefault="00A930FF" w:rsidP="00A930FF">
      <w:pPr>
        <w:ind w:left="720"/>
      </w:pPr>
      <w:r>
        <w:t xml:space="preserve">Look </w:t>
      </w:r>
      <w:r w:rsidRPr="00A930FF">
        <w:rPr>
          <w:rStyle w:val="Strong"/>
        </w:rPr>
        <w:t>carefully</w:t>
      </w:r>
      <w:r>
        <w:t xml:space="preserve"> at WCJC’s video of how you are to test. You </w:t>
      </w:r>
      <w:r w:rsidRPr="00A930FF">
        <w:rPr>
          <w:rStyle w:val="Strong"/>
        </w:rPr>
        <w:t>must</w:t>
      </w:r>
      <w:r>
        <w:t xml:space="preserve"> change how you act before the Final Exam or you will lose points. If you </w:t>
      </w:r>
      <w:r w:rsidRPr="00A930FF">
        <w:rPr>
          <w:rStyle w:val="Strong"/>
        </w:rPr>
        <w:t>do</w:t>
      </w:r>
      <w:r>
        <w:t xml:space="preserve"> change, that is wonderful. I will even replace the grade of 1.11 with the 15 points.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F361FA" w:rsidRPr="00E93673">
        <w:rPr>
          <w:shd w:val="clear" w:color="auto" w:fill="DBE5F1" w:themeFill="accent1" w:themeFillTint="33"/>
        </w:rPr>
        <w:t>two primaries and the two videos</w:t>
      </w:r>
      <w:r w:rsidR="00821B96">
        <w:rPr>
          <w:shd w:val="clear" w:color="auto" w:fill="FFFF00"/>
        </w:rPr>
        <w:t>/three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1"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2" w:history="1">
        <w:r w:rsidRPr="00D93CAD">
          <w:t>REPLY</w:t>
        </w:r>
      </w:hyperlink>
      <w:r w:rsidRPr="00D93CAD">
        <w:t> often suggests a thorough response to all issues, points, or questions 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r>
        <w:rPr>
          <w:rFonts w:eastAsia="Times New Roman" w:cstheme="minorHAnsi"/>
        </w:rPr>
        <w:t xml:space="preserve">Course Evaluation and </w:t>
      </w:r>
      <w:r w:rsidR="000275F5"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0275F5">
      <w:pPr>
        <w:spacing w:after="120" w:line="300" w:lineRule="auto"/>
        <w:rPr>
          <w:rFonts w:eastAsia="Times New Roman" w:cstheme="minorHAnsi"/>
        </w:rPr>
      </w:pPr>
    </w:p>
    <w:p w:rsidR="00303F84" w:rsidRDefault="00303F84" w:rsidP="00303F84">
      <w:r>
        <w:br w:type="page"/>
      </w:r>
    </w:p>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303F84"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ntive point for each quiz</w:t>
      </w:r>
      <w:r w:rsidR="00303F84">
        <w:rPr>
          <w:rFonts w:cstheme="minorHAnsi"/>
          <w:shd w:val="clear" w:color="auto" w:fill="FFFFFF" w:themeFill="background1"/>
        </w:rPr>
        <w:t>--</w:t>
      </w:r>
      <w:r w:rsidR="000E4665" w:rsidRPr="00B71D03">
        <w:rPr>
          <w:rFonts w:cstheme="minorHAnsi"/>
          <w:shd w:val="clear" w:color="auto" w:fill="FFFFFF" w:themeFill="background1"/>
        </w:rPr>
        <w:t xml:space="preserve">if on the date listed </w:t>
      </w:r>
      <w:r w:rsidR="001216E0" w:rsidRPr="00B71D03">
        <w:rPr>
          <w:rFonts w:cstheme="minorHAnsi"/>
          <w:shd w:val="clear" w:color="auto" w:fill="FFFFFF" w:themeFill="background1"/>
        </w:rPr>
        <w:t>for that incentive</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303F84">
        <w:rPr>
          <w:rFonts w:cstheme="minorHAnsi"/>
        </w:rPr>
        <w:t>When Unit 1 begins, t</w:t>
      </w:r>
      <w:r w:rsidR="00303F84">
        <w:rPr>
          <w:rFonts w:cstheme="minorHAnsi"/>
          <w:shd w:val="clear" w:color="auto" w:fill="FFFFFF" w:themeFill="background1"/>
        </w:rPr>
        <w:t>hese d</w:t>
      </w:r>
      <w:r w:rsidR="00772E06" w:rsidRPr="00303F84">
        <w:rPr>
          <w:rFonts w:cstheme="minorHAnsi"/>
          <w:shd w:val="clear" w:color="auto" w:fill="FFFFFF" w:themeFill="background1"/>
        </w:rPr>
        <w:t>ates are listed at the end of the List of Due Dates</w:t>
      </w:r>
      <w:r w:rsidR="00303F84">
        <w:rPr>
          <w:rFonts w:cstheme="minorHAnsi"/>
          <w:shd w:val="clear" w:color="auto" w:fill="FFFFFF" w:themeFill="background1"/>
        </w:rPr>
        <w:t>, but they are labeled as being voluntary and optional—not a due date</w:t>
      </w:r>
      <w:r w:rsidR="00772E06" w:rsidRPr="00303F84">
        <w:rPr>
          <w:rFonts w:cstheme="minorHAnsi"/>
          <w:shd w:val="clear" w:color="auto" w:fill="FFFFFF" w:themeFill="background1"/>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4C557F">
            <w:rPr>
              <w:rFonts w:cstheme="minorHAnsi"/>
            </w:rPr>
            <w:t xml:space="preserve">both for access and to help students recognize that </w:t>
          </w:r>
          <w:r w:rsidR="00F26497">
            <w:rPr>
              <w:rFonts w:cstheme="minorHAnsi"/>
            </w:rPr>
            <w:t xml:space="preserve">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writings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sdt>
                <w:sdtPr>
                  <w:rPr>
                    <w:rFonts w:eastAsia="Times New Roman" w:cstheme="minorHAnsi"/>
                  </w:rPr>
                  <w:id w:val="1327248437"/>
                  <w:placeholder>
                    <w:docPart w:val="F462BCA2D5D543B0BD0E75B223A13312"/>
                  </w:placeholder>
                </w:sdtPr>
                <w:sdtEndPr/>
                <w:sdtContent>
                  <w:r w:rsidR="00E62E0D">
                    <w:rPr>
                      <w:rFonts w:eastAsia="Times New Roman" w:cstheme="minorHAnsi"/>
                      <w:shd w:val="clear" w:color="auto" w:fill="FFFF00"/>
                    </w:rPr>
                    <w:t>October</w:t>
                  </w:r>
                  <w:r w:rsidR="00E62E0D" w:rsidRPr="00E62E0D">
                    <w:rPr>
                      <w:rFonts w:eastAsia="Times New Roman" w:cstheme="minorHAnsi"/>
                      <w:shd w:val="clear" w:color="auto" w:fill="FFFF00"/>
                    </w:rPr>
                    <w:t xml:space="preserve"> </w:t>
                  </w:r>
                  <w:r w:rsidR="00E62E0D">
                    <w:rPr>
                      <w:rFonts w:eastAsia="Times New Roman" w:cstheme="minorHAnsi"/>
                      <w:shd w:val="clear" w:color="auto" w:fill="FFFF00"/>
                    </w:rPr>
                    <w:t xml:space="preserve">9, </w:t>
                  </w:r>
                  <w:r w:rsidR="00E62E0D" w:rsidRPr="00E62E0D">
                    <w:rPr>
                      <w:rFonts w:eastAsia="Times New Roman" w:cstheme="minorHAnsi"/>
                      <w:shd w:val="clear" w:color="auto" w:fill="FFFF00"/>
                    </w:rPr>
                    <w:t>2020</w:t>
                  </w:r>
                </w:sdtContent>
              </w:sdt>
              <w:r w:rsidR="00E62E0D" w:rsidRPr="00E62E0D">
                <w:rPr>
                  <w:rFonts w:eastAsia="Times New Roman" w:cstheme="minorHAnsi"/>
                  <w:shd w:val="clear" w:color="auto" w:fill="FFFF00"/>
                </w:rPr>
                <w:t xml:space="preserve"> </w:t>
              </w:r>
              <w:r w:rsidR="00E62E0D" w:rsidRPr="00E62E0D">
                <w:rPr>
                  <w:rFonts w:eastAsia="Times New Roman" w:cstheme="minorHAnsi"/>
                  <w:shd w:val="clear" w:color="auto" w:fill="FFFFFF" w:themeFill="background1"/>
                </w:rPr>
                <w:t>D</w:t>
              </w:r>
              <w:r w:rsidR="00E62E0D" w:rsidRPr="00E93673">
                <w:rPr>
                  <w:rFonts w:eastAsia="Times New Roman" w:cstheme="minorHAnsi"/>
                  <w:shd w:val="clear" w:color="auto" w:fill="DBE5F1" w:themeFill="accent1" w:themeFillTint="33"/>
                </w:rPr>
                <w:t xml:space="preserve">ecember 4, </w:t>
              </w:r>
              <w:r w:rsidR="00007BB4" w:rsidRPr="00E62E0D">
                <w:rPr>
                  <w:rFonts w:eastAsia="Times New Roman" w:cstheme="minorHAnsi"/>
                  <w:shd w:val="clear" w:color="auto" w:fill="FFFFFF" w:themeFill="background1"/>
                </w:rPr>
                <w:t>2020</w:t>
              </w:r>
              <w:r w:rsidR="00E62E0D">
                <w:rPr>
                  <w:rFonts w:eastAsia="Times New Roman" w:cstheme="minorHAnsi"/>
                  <w:shd w:val="clear" w:color="auto" w:fill="FFFFFF" w:themeFill="background1"/>
                </w:rPr>
                <w:t xml:space="preserve"> </w:t>
              </w:r>
            </w:sdtContent>
          </w:sdt>
        </w:sdtContent>
      </w:sdt>
    </w:p>
    <w:p w:rsidR="00853827" w:rsidRDefault="007A7295" w:rsidP="00D71753">
      <w:pPr>
        <w:pStyle w:val="ListParagraph"/>
        <w:numPr>
          <w:ilvl w:val="0"/>
          <w:numId w:val="10"/>
        </w:numPr>
        <w:spacing w:after="120" w:line="300" w:lineRule="auto"/>
      </w:pPr>
      <w:r w:rsidRPr="00E62E0D">
        <w:rPr>
          <w:rFonts w:eastAsia="Times New Roman" w:cstheme="minorHAnsi"/>
        </w:rPr>
        <w:t>Holidays:</w:t>
      </w:r>
      <w:r>
        <w:t xml:space="preserve"> </w:t>
      </w:r>
      <w:r w:rsidR="00E62E0D" w:rsidRPr="00E62E0D">
        <w:rPr>
          <w:rFonts w:cs="Arial"/>
          <w:highlight w:val="yellow"/>
        </w:rPr>
        <w:t>Fall Break</w:t>
      </w:r>
      <w:r w:rsidR="00E62E0D" w:rsidRPr="00E62E0D">
        <w:rPr>
          <w:rFonts w:cs="Arial"/>
        </w:rPr>
        <w:t xml:space="preserve"> </w:t>
      </w:r>
      <w:r w:rsidR="00E62E0D" w:rsidRPr="00E93673">
        <w:rPr>
          <w:rFonts w:cs="Arial"/>
          <w:highlight w:val="yellow"/>
          <w:shd w:val="clear" w:color="auto" w:fill="DBE5F1" w:themeFill="accent1" w:themeFillTint="33"/>
        </w:rPr>
        <w:t>(10</w:t>
      </w:r>
      <w:r w:rsidR="00BA4DAE" w:rsidRPr="00E93673">
        <w:rPr>
          <w:rFonts w:cs="Arial"/>
          <w:highlight w:val="yellow"/>
          <w:shd w:val="clear" w:color="auto" w:fill="DBE5F1" w:themeFill="accent1" w:themeFillTint="33"/>
        </w:rPr>
        <w:t>/</w:t>
      </w:r>
      <w:r w:rsidR="00E62E0D" w:rsidRPr="00E93673">
        <w:rPr>
          <w:rFonts w:cs="Arial"/>
          <w:highlight w:val="yellow"/>
          <w:shd w:val="clear" w:color="auto" w:fill="DBE5F1" w:themeFill="accent1" w:themeFillTint="33"/>
        </w:rPr>
        <w:t>30</w:t>
      </w:r>
      <w:r w:rsidR="00BA4DAE" w:rsidRPr="00E93673">
        <w:rPr>
          <w:rFonts w:cs="Arial"/>
          <w:highlight w:val="yellow"/>
          <w:shd w:val="clear" w:color="auto" w:fill="DBE5F1" w:themeFill="accent1" w:themeFillTint="33"/>
        </w:rPr>
        <w:t>)</w:t>
      </w:r>
      <w:r w:rsidR="00E93673" w:rsidRPr="00E93673">
        <w:rPr>
          <w:rFonts w:cs="Arial"/>
          <w:shd w:val="clear" w:color="auto" w:fill="DBE5F1" w:themeFill="accent1" w:themeFillTint="33"/>
        </w:rPr>
        <w:t>,</w:t>
      </w:r>
      <w:r w:rsidR="00E93673">
        <w:rPr>
          <w:rFonts w:cs="Arial"/>
        </w:rPr>
        <w:t xml:space="preserve"> </w:t>
      </w:r>
      <w:r w:rsidR="004C557F" w:rsidRPr="00E93673">
        <w:rPr>
          <w:shd w:val="clear" w:color="auto" w:fill="DBE5F1" w:themeFill="accent1" w:themeFillTint="33"/>
        </w:rPr>
        <w:t>Thanksgiving</w:t>
      </w:r>
      <w:r w:rsidR="00E62E0D" w:rsidRPr="00E93673">
        <w:rPr>
          <w:shd w:val="clear" w:color="auto" w:fill="DBE5F1" w:themeFill="accent1" w:themeFillTint="33"/>
        </w:rPr>
        <w:t xml:space="preserve"> (11/25-11/27, with classes resuming 11/30)</w:t>
      </w:r>
      <w:r w:rsidR="00E62E0D">
        <w:t xml:space="preserve"> </w:t>
      </w:r>
    </w:p>
    <w:sectPr w:rsidR="00853827" w:rsidSect="007456FA">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6B" w:rsidRDefault="008B726B" w:rsidP="000D076F">
      <w:pPr>
        <w:spacing w:after="0" w:line="240" w:lineRule="auto"/>
      </w:pPr>
      <w:r>
        <w:separator/>
      </w:r>
    </w:p>
  </w:endnote>
  <w:endnote w:type="continuationSeparator" w:id="0">
    <w:p w:rsidR="008B726B" w:rsidRDefault="008B726B"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4DA" w:rsidRDefault="003D14DA">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8B726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6B" w:rsidRDefault="008B726B" w:rsidP="000D076F">
      <w:pPr>
        <w:spacing w:after="0" w:line="240" w:lineRule="auto"/>
      </w:pPr>
      <w:r>
        <w:separator/>
      </w:r>
    </w:p>
  </w:footnote>
  <w:footnote w:type="continuationSeparator" w:id="0">
    <w:p w:rsidR="008B726B" w:rsidRDefault="008B726B"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B2331"/>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18"/>
  </w:num>
  <w:num w:numId="4">
    <w:abstractNumId w:val="7"/>
  </w:num>
  <w:num w:numId="5">
    <w:abstractNumId w:val="11"/>
  </w:num>
  <w:num w:numId="6">
    <w:abstractNumId w:val="21"/>
  </w:num>
  <w:num w:numId="7">
    <w:abstractNumId w:val="13"/>
  </w:num>
  <w:num w:numId="8">
    <w:abstractNumId w:val="19"/>
  </w:num>
  <w:num w:numId="9">
    <w:abstractNumId w:val="8"/>
  </w:num>
  <w:num w:numId="10">
    <w:abstractNumId w:val="2"/>
  </w:num>
  <w:num w:numId="11">
    <w:abstractNumId w:val="16"/>
  </w:num>
  <w:num w:numId="12">
    <w:abstractNumId w:val="26"/>
  </w:num>
  <w:num w:numId="13">
    <w:abstractNumId w:val="6"/>
  </w:num>
  <w:num w:numId="14">
    <w:abstractNumId w:val="4"/>
  </w:num>
  <w:num w:numId="15">
    <w:abstractNumId w:val="27"/>
  </w:num>
  <w:num w:numId="16">
    <w:abstractNumId w:val="20"/>
  </w:num>
  <w:num w:numId="17">
    <w:abstractNumId w:val="28"/>
  </w:num>
  <w:num w:numId="18">
    <w:abstractNumId w:val="9"/>
  </w:num>
  <w:num w:numId="19">
    <w:abstractNumId w:val="17"/>
  </w:num>
  <w:num w:numId="20">
    <w:abstractNumId w:val="23"/>
  </w:num>
  <w:num w:numId="21">
    <w:abstractNumId w:val="14"/>
  </w:num>
  <w:num w:numId="22">
    <w:abstractNumId w:val="25"/>
  </w:num>
  <w:num w:numId="23">
    <w:abstractNumId w:val="1"/>
  </w:num>
  <w:num w:numId="24">
    <w:abstractNumId w:val="10"/>
  </w:num>
  <w:num w:numId="25">
    <w:abstractNumId w:val="22"/>
  </w:num>
  <w:num w:numId="26">
    <w:abstractNumId w:val="15"/>
  </w:num>
  <w:num w:numId="27">
    <w:abstractNumId w:val="0"/>
  </w:num>
  <w:num w:numId="28">
    <w:abstractNumId w:val="5"/>
  </w:num>
  <w:num w:numId="2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4028"/>
    <w:rsid w:val="002F5389"/>
    <w:rsid w:val="002F7858"/>
    <w:rsid w:val="003006C2"/>
    <w:rsid w:val="00303856"/>
    <w:rsid w:val="00303F84"/>
    <w:rsid w:val="00304017"/>
    <w:rsid w:val="003228CA"/>
    <w:rsid w:val="0032427C"/>
    <w:rsid w:val="00330960"/>
    <w:rsid w:val="00336F05"/>
    <w:rsid w:val="003372A6"/>
    <w:rsid w:val="00342B43"/>
    <w:rsid w:val="00343ACC"/>
    <w:rsid w:val="00350E8C"/>
    <w:rsid w:val="00351CB5"/>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662F"/>
    <w:rsid w:val="004078FF"/>
    <w:rsid w:val="00411C71"/>
    <w:rsid w:val="00414BFA"/>
    <w:rsid w:val="00414CAB"/>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E19A0"/>
    <w:rsid w:val="004E45D7"/>
    <w:rsid w:val="004E4951"/>
    <w:rsid w:val="004E573A"/>
    <w:rsid w:val="004E6E5D"/>
    <w:rsid w:val="004E7A89"/>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204D3"/>
    <w:rsid w:val="0062092D"/>
    <w:rsid w:val="00622B9F"/>
    <w:rsid w:val="00625211"/>
    <w:rsid w:val="00626736"/>
    <w:rsid w:val="00634CE5"/>
    <w:rsid w:val="00636F20"/>
    <w:rsid w:val="00637C8E"/>
    <w:rsid w:val="00637F66"/>
    <w:rsid w:val="00640C1B"/>
    <w:rsid w:val="00641300"/>
    <w:rsid w:val="006449E7"/>
    <w:rsid w:val="00645E7D"/>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31581"/>
    <w:rsid w:val="008332EF"/>
    <w:rsid w:val="00834107"/>
    <w:rsid w:val="00835289"/>
    <w:rsid w:val="00836668"/>
    <w:rsid w:val="00836AD0"/>
    <w:rsid w:val="0083702F"/>
    <w:rsid w:val="00841099"/>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B726B"/>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338E"/>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50560"/>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D0FBE"/>
    <w:rsid w:val="00CD2967"/>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52A0"/>
    <w:rsid w:val="00DA53EB"/>
    <w:rsid w:val="00DA648C"/>
    <w:rsid w:val="00DA6EA5"/>
    <w:rsid w:val="00DA7ADE"/>
    <w:rsid w:val="00DA7F77"/>
    <w:rsid w:val="00DB2ADB"/>
    <w:rsid w:val="00DB3CEC"/>
    <w:rsid w:val="00DC2A9E"/>
    <w:rsid w:val="00DC2E5A"/>
    <w:rsid w:val="00DC49DE"/>
    <w:rsid w:val="00DD0FD4"/>
    <w:rsid w:val="00DD1945"/>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3673"/>
    <w:rsid w:val="00E947A3"/>
    <w:rsid w:val="00E94A08"/>
    <w:rsid w:val="00E954F5"/>
    <w:rsid w:val="00E97668"/>
    <w:rsid w:val="00E97B96"/>
    <w:rsid w:val="00EA1ECD"/>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repl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lagiariz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wcjc.edu/About-Us/administration/offices/student-services/disability-services.aspx" TargetMode="External"/><Relationship Id="rId4" Type="http://schemas.openxmlformats.org/officeDocument/2006/relationships/settings" Target="settings.xml"/><Relationship Id="rId9" Type="http://schemas.openxmlformats.org/officeDocument/2006/relationships/hyperlink" Target="https://wcjc.blackboard.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77A40F9D80DB460D989CFA5ED4EC8362"/>
        <w:category>
          <w:name w:val="General"/>
          <w:gallery w:val="placeholder"/>
        </w:category>
        <w:types>
          <w:type w:val="bbPlcHdr"/>
        </w:types>
        <w:behaviors>
          <w:behavior w:val="content"/>
        </w:behaviors>
        <w:guid w:val="{3867A1B9-84C7-4FF3-97A0-D4BB2B796E4E}"/>
      </w:docPartPr>
      <w:docPartBody>
        <w:p w:rsidR="00F02EF9" w:rsidRDefault="00590A8C" w:rsidP="00590A8C">
          <w:pPr>
            <w:pStyle w:val="77A40F9D80DB460D989CFA5ED4EC83622"/>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50A705E21B554E97B886965D85C76149"/>
        <w:category>
          <w:name w:val="General"/>
          <w:gallery w:val="placeholder"/>
        </w:category>
        <w:types>
          <w:type w:val="bbPlcHdr"/>
        </w:types>
        <w:behaviors>
          <w:behavior w:val="content"/>
        </w:behaviors>
        <w:guid w:val="{8C70E6DB-D3DA-4104-BC18-16F0ED8E3C2F}"/>
      </w:docPartPr>
      <w:docPartBody>
        <w:p w:rsidR="00ED68AF" w:rsidRDefault="00217EA9" w:rsidP="00217EA9">
          <w:pPr>
            <w:pStyle w:val="50A705E21B554E97B886965D85C76149"/>
          </w:pPr>
          <w:r w:rsidRPr="002E00A3">
            <w:rPr>
              <w:rStyle w:val="PlaceholderText"/>
              <w:rFonts w:cstheme="minorHAnsi"/>
            </w:rPr>
            <w:t>Enter The Catalog Description - found in the current year’s Catalog or Academic Master Syllabus –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870C7FF8A5634D0185350E60B3F38575"/>
        <w:category>
          <w:name w:val="General"/>
          <w:gallery w:val="placeholder"/>
        </w:category>
        <w:types>
          <w:type w:val="bbPlcHdr"/>
        </w:types>
        <w:behaviors>
          <w:behavior w:val="content"/>
        </w:behaviors>
        <w:guid w:val="{53A649D9-440B-45E1-B0AB-AC8DF8870237}"/>
      </w:docPartPr>
      <w:docPartBody>
        <w:p w:rsidR="00704C46" w:rsidRDefault="00704C46" w:rsidP="00704C46">
          <w:pPr>
            <w:pStyle w:val="870C7FF8A5634D0185350E60B3F38575"/>
          </w:pPr>
          <w:r w:rsidRPr="002E00A3">
            <w:rPr>
              <w:rStyle w:val="PlaceholderText"/>
              <w:rFonts w:cstheme="minorHAnsi"/>
            </w:rPr>
            <w:t>Enter The Catalog Description - found in the current year’s Catalog or Academic Master Syllabus – Here.</w:t>
          </w:r>
        </w:p>
      </w:docPartBody>
    </w:docPart>
    <w:docPart>
      <w:docPartPr>
        <w:name w:val="5224D55C4A104BA3BE70ADBBE38ED804"/>
        <w:category>
          <w:name w:val="General"/>
          <w:gallery w:val="placeholder"/>
        </w:category>
        <w:types>
          <w:type w:val="bbPlcHdr"/>
        </w:types>
        <w:behaviors>
          <w:behavior w:val="content"/>
        </w:behaviors>
        <w:guid w:val="{7A290739-BD5F-4DBA-A84A-6C35A24DB4FF}"/>
      </w:docPartPr>
      <w:docPartBody>
        <w:p w:rsidR="00AC6CB3" w:rsidRDefault="001B0D9F" w:rsidP="001B0D9F">
          <w:pPr>
            <w:pStyle w:val="5224D55C4A104BA3BE70ADBBE38ED804"/>
          </w:pPr>
          <w:r w:rsidRPr="007C14B9">
            <w:rPr>
              <w:rFonts w:ascii="Calibri" w:eastAsia="Times New Roman" w:hAnsi="Calibri" w:cs="Calibri"/>
              <w:color w:val="808080"/>
            </w:rPr>
            <w:t>Enter The Catalog Description - found in the current year’s Catalog or Academic Master Syllabus – Here.</w:t>
          </w:r>
        </w:p>
      </w:docPartBody>
    </w:docPart>
    <w:docPart>
      <w:docPartPr>
        <w:name w:val="3E8C458946464458B3F2C75DE58FA31B"/>
        <w:category>
          <w:name w:val="General"/>
          <w:gallery w:val="placeholder"/>
        </w:category>
        <w:types>
          <w:type w:val="bbPlcHdr"/>
        </w:types>
        <w:behaviors>
          <w:behavior w:val="content"/>
        </w:behaviors>
        <w:guid w:val="{085942D2-CACF-4508-AC41-FA643E5A0DC6}"/>
      </w:docPartPr>
      <w:docPartBody>
        <w:p w:rsidR="00AC6CB3" w:rsidRDefault="001B0D9F" w:rsidP="001B0D9F">
          <w:pPr>
            <w:pStyle w:val="3E8C458946464458B3F2C75DE58FA31B"/>
          </w:pPr>
          <w:r w:rsidRPr="002E00A3">
            <w:rPr>
              <w:rStyle w:val="PlaceholderText"/>
              <w:rFonts w:cstheme="minorHAnsi"/>
            </w:rPr>
            <w:t>Enter The Catalog Description - found in the current year’s Catalog or Academic Master Syllabus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A95877DA385B474C89E14F130947BEFB"/>
        <w:category>
          <w:name w:val="General"/>
          <w:gallery w:val="placeholder"/>
        </w:category>
        <w:types>
          <w:type w:val="bbPlcHdr"/>
        </w:types>
        <w:behaviors>
          <w:behavior w:val="content"/>
        </w:behaviors>
        <w:guid w:val="{9B7584E0-67DF-43BF-9C8C-76AC17560315}"/>
      </w:docPartPr>
      <w:docPartBody>
        <w:p w:rsidR="00A47ED1" w:rsidRDefault="00A47ED1" w:rsidP="00A47ED1">
          <w:pPr>
            <w:pStyle w:val="A95877DA385B474C89E14F130947BEFB"/>
          </w:pPr>
          <w:r>
            <w:rPr>
              <w:rFonts w:ascii="Calibri" w:eastAsia="Times New Roman" w:hAnsi="Calibri" w:cs="Calibri"/>
              <w:color w:val="808080"/>
            </w:rPr>
            <w:t>Enter The Catalog Description - found in the current year’s Catalog or Academic Master Syllabus – Here.</w:t>
          </w:r>
        </w:p>
      </w:docPartBody>
    </w:docPart>
    <w:docPart>
      <w:docPartPr>
        <w:name w:val="4B15ED54E02D44FB978B767ED60DB6D9"/>
        <w:category>
          <w:name w:val="General"/>
          <w:gallery w:val="placeholder"/>
        </w:category>
        <w:types>
          <w:type w:val="bbPlcHdr"/>
        </w:types>
        <w:behaviors>
          <w:behavior w:val="content"/>
        </w:behaviors>
        <w:guid w:val="{3EAA1E6D-3B5C-4775-BFEB-8B5A437FAB88}"/>
      </w:docPartPr>
      <w:docPartBody>
        <w:p w:rsidR="00A47ED1" w:rsidRDefault="00A47ED1" w:rsidP="00A47ED1">
          <w:pPr>
            <w:pStyle w:val="4B15ED54E02D44FB978B767ED60DB6D9"/>
          </w:pPr>
          <w:r>
            <w:rPr>
              <w:rStyle w:val="PlaceholderText"/>
              <w:rFonts w:cstheme="minorHAnsi"/>
            </w:rPr>
            <w:t>Enter The Catalog Description - found in the current year’s Catalog or Academic Master Syllabus – Here.</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362A545735EB4CBE8FFC5915D3EF1D22"/>
        <w:category>
          <w:name w:val="General"/>
          <w:gallery w:val="placeholder"/>
        </w:category>
        <w:types>
          <w:type w:val="bbPlcHdr"/>
        </w:types>
        <w:behaviors>
          <w:behavior w:val="content"/>
        </w:behaviors>
        <w:guid w:val="{0542A8F4-4AC8-425A-B4B8-99C465410CE1}"/>
      </w:docPartPr>
      <w:docPartBody>
        <w:p w:rsidR="00A93795" w:rsidRDefault="00C15B11" w:rsidP="00C15B11">
          <w:pPr>
            <w:pStyle w:val="362A545735EB4CBE8FFC5915D3EF1D22"/>
          </w:pPr>
          <w:r w:rsidRPr="002E00A3">
            <w:rPr>
              <w:rStyle w:val="PlaceholderText"/>
              <w:rFonts w:cstheme="minorHAnsi"/>
            </w:rPr>
            <w:t>Enter The Catalog Description - found in the current year’s Catalog or Academic Master Syllabus – Here.</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D5DB0E2AA86F484B85D1A66659D1C005"/>
        <w:category>
          <w:name w:val="General"/>
          <w:gallery w:val="placeholder"/>
        </w:category>
        <w:types>
          <w:type w:val="bbPlcHdr"/>
        </w:types>
        <w:behaviors>
          <w:behavior w:val="content"/>
        </w:behaviors>
        <w:guid w:val="{AEAEC4BE-3483-4532-94B0-433571F7EE2F}"/>
      </w:docPartPr>
      <w:docPartBody>
        <w:p w:rsidR="00AC6638" w:rsidRDefault="006C081C" w:rsidP="006C081C">
          <w:pPr>
            <w:pStyle w:val="D5DB0E2AA86F484B85D1A66659D1C005"/>
          </w:pPr>
          <w:r>
            <w:rPr>
              <w:rFonts w:ascii="Calibri" w:eastAsia="Times New Roman" w:hAnsi="Calibri" w:cs="Calibri"/>
              <w:color w:val="808080"/>
            </w:rPr>
            <w:t>Enter The Catalog Description - found in the current year’s Catalog or Academic Master Syllabus – Here.</w:t>
          </w:r>
        </w:p>
      </w:docPartBody>
    </w:docPart>
    <w:docPart>
      <w:docPartPr>
        <w:name w:val="E433CE08132B436BAFE5E4E7E53E9EB4"/>
        <w:category>
          <w:name w:val="General"/>
          <w:gallery w:val="placeholder"/>
        </w:category>
        <w:types>
          <w:type w:val="bbPlcHdr"/>
        </w:types>
        <w:behaviors>
          <w:behavior w:val="content"/>
        </w:behaviors>
        <w:guid w:val="{261008CC-BE24-4750-9C00-243FD0A858BE}"/>
      </w:docPartPr>
      <w:docPartBody>
        <w:p w:rsidR="00AC6638" w:rsidRDefault="006C081C" w:rsidP="006C081C">
          <w:pPr>
            <w:pStyle w:val="E433CE08132B436BAFE5E4E7E53E9EB4"/>
          </w:pPr>
          <w:r>
            <w:rPr>
              <w:rStyle w:val="PlaceholderText"/>
              <w:rFonts w:cstheme="minorHAnsi"/>
            </w:rPr>
            <w:t>Enter The Catalog Description - found in the current year’s Catalog or Academic Master Syllabus – Here.</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
      <w:docPartPr>
        <w:name w:val="F462BCA2D5D543B0BD0E75B223A13312"/>
        <w:category>
          <w:name w:val="General"/>
          <w:gallery w:val="placeholder"/>
        </w:category>
        <w:types>
          <w:type w:val="bbPlcHdr"/>
        </w:types>
        <w:behaviors>
          <w:behavior w:val="content"/>
        </w:behaviors>
        <w:guid w:val="{95A94C5F-D42E-446D-BF61-44B2D3E43EF5}"/>
      </w:docPartPr>
      <w:docPartBody>
        <w:p w:rsidR="00AF29DE" w:rsidRDefault="005553B1" w:rsidP="005553B1">
          <w:pPr>
            <w:pStyle w:val="F462BCA2D5D543B0BD0E75B223A13312"/>
          </w:pPr>
          <w:r w:rsidRPr="007C14B9">
            <w:rPr>
              <w:rFonts w:ascii="Calibri" w:eastAsia="Times New Roman" w:hAnsi="Calibri" w:cs="Calibri"/>
              <w:color w:val="808080"/>
            </w:rPr>
            <w:t>Enter Information – Found on the Academic Calendar – Here.</w:t>
          </w:r>
        </w:p>
      </w:docPartBody>
    </w:docPart>
    <w:docPart>
      <w:docPartPr>
        <w:name w:val="7FADB180D70C4E02AA118707D8540DC0"/>
        <w:category>
          <w:name w:val="General"/>
          <w:gallery w:val="placeholder"/>
        </w:category>
        <w:types>
          <w:type w:val="bbPlcHdr"/>
        </w:types>
        <w:behaviors>
          <w:behavior w:val="content"/>
        </w:behaviors>
        <w:guid w:val="{AEF80A91-3406-4CF2-A0DD-11955DEA6E1E}"/>
      </w:docPartPr>
      <w:docPartBody>
        <w:p w:rsidR="00000000" w:rsidRDefault="00F1299D" w:rsidP="00F1299D">
          <w:pPr>
            <w:pStyle w:val="7FADB180D70C4E02AA118707D8540DC0"/>
          </w:pPr>
          <w:r w:rsidRPr="007C14B9">
            <w:rPr>
              <w:rFonts w:ascii="Calibri" w:eastAsia="Times New Roman" w:hAnsi="Calibri" w:cs="Calibri"/>
              <w:color w:val="808080"/>
            </w:rPr>
            <w:t>Enter Information Here. For example: ENGL 1301: Composition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0108D"/>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D2C89"/>
    <w:rsid w:val="009D515B"/>
    <w:rsid w:val="009F1BA6"/>
    <w:rsid w:val="00A01428"/>
    <w:rsid w:val="00A0696C"/>
    <w:rsid w:val="00A30778"/>
    <w:rsid w:val="00A40AD5"/>
    <w:rsid w:val="00A47ED1"/>
    <w:rsid w:val="00A537C1"/>
    <w:rsid w:val="00A9316F"/>
    <w:rsid w:val="00A93795"/>
    <w:rsid w:val="00AA0250"/>
    <w:rsid w:val="00AC6638"/>
    <w:rsid w:val="00AC6CB3"/>
    <w:rsid w:val="00AF29DE"/>
    <w:rsid w:val="00AF3AE8"/>
    <w:rsid w:val="00B10A92"/>
    <w:rsid w:val="00B541A1"/>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CDEC9-6A23-4500-8B21-C773F222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4</TotalTime>
  <Pages>11</Pages>
  <Words>5101</Words>
  <Characters>29079</Characters>
  <Application>Microsoft Office Word</Application>
  <DocSecurity>0</DocSecurity>
  <Lines>242</Lines>
  <Paragraphs>68</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Syllabus for History II for Distance Education</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Online Classroom Behavior Policy/Classroom Civility:</vt:lpstr>
      <vt:lpstr>        Academic Honesty Policy:</vt:lpstr>
      <vt:lpstr>        Dropping a Course with a Grade of “W”:</vt:lpstr>
      <vt:lpstr>        Six Drop Rule: </vt:lpstr>
      <vt:lpstr>    Dates Set by WCJC That Are Not Covered in the List of Due Dates:</vt:lpstr>
    </vt:vector>
  </TitlesOfParts>
  <Company>Wharton County Junior College</Company>
  <LinksUpToDate>false</LinksUpToDate>
  <CharactersWithSpaces>34112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4</cp:revision>
  <cp:lastPrinted>2019-10-22T16:38:00Z</cp:lastPrinted>
  <dcterms:created xsi:type="dcterms:W3CDTF">2020-08-31T06:44:00Z</dcterms:created>
  <dcterms:modified xsi:type="dcterms:W3CDTF">2020-08-31T06:48:00Z</dcterms:modified>
</cp:coreProperties>
</file>