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Pr>
              <w:p w:rsidR="00414BFA" w:rsidRPr="007C14B9" w:rsidRDefault="00361A1D" w:rsidP="00361A1D">
                <w:pPr>
                  <w:spacing w:after="0" w:line="300" w:lineRule="auto"/>
                  <w:rPr>
                    <w:rFonts w:ascii="Calibri" w:eastAsia="Times New Roman" w:hAnsi="Calibri" w:cs="Calibri"/>
                  </w:rPr>
                </w:pPr>
                <w:r>
                  <w:rPr>
                    <w:rFonts w:ascii="Calibri" w:eastAsia="Times New Roman" w:hAnsi="Calibri" w:cs="Calibri"/>
                  </w:rPr>
                  <w:t>Spring 2018</w:t>
                </w:r>
                <w:r w:rsidR="003161EA">
                  <w:rPr>
                    <w:rFonts w:ascii="Calibri" w:eastAsia="Times New Roman" w:hAnsi="Calibri" w:cs="Calibri"/>
                  </w:rPr>
                  <w:t xml:space="preserve"> </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shd w:val="clear" w:color="auto" w:fill="FFFFFF" w:themeFill="background1"/>
              </w:tcPr>
              <w:p w:rsidR="00414BFA" w:rsidRPr="007C14B9" w:rsidRDefault="00713D52" w:rsidP="00504E0E">
                <w:pPr>
                  <w:spacing w:after="0" w:line="300" w:lineRule="auto"/>
                  <w:rPr>
                    <w:rFonts w:ascii="Calibri" w:eastAsia="Times New Roman" w:hAnsi="Calibri" w:cs="Calibri"/>
                  </w:rPr>
                </w:pPr>
                <w:r>
                  <w:rPr>
                    <w:rFonts w:ascii="Calibri" w:eastAsia="Times New Roman" w:hAnsi="Calibri" w:cs="Calibri"/>
                  </w:rPr>
                  <w:t xml:space="preserve">CRN </w:t>
                </w:r>
                <w:r w:rsidR="0072531B">
                  <w:rPr>
                    <w:rFonts w:ascii="Calibri" w:hAnsi="Calibri"/>
                    <w:color w:val="000000"/>
                  </w:rPr>
                  <w:t>20351</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shd w:val="clear" w:color="auto" w:fill="FFFFFF" w:themeFill="background1"/>
              </w:tcPr>
              <w:p w:rsidR="00414BFA" w:rsidRPr="007C14B9" w:rsidRDefault="006B14E0" w:rsidP="0072531B">
                <w:pPr>
                  <w:spacing w:after="0" w:line="300" w:lineRule="auto"/>
                  <w:rPr>
                    <w:rFonts w:ascii="Calibri" w:eastAsia="Times New Roman" w:hAnsi="Calibri" w:cs="Calibri"/>
                  </w:rPr>
                </w:pPr>
                <w:r w:rsidRPr="006B14E0">
                  <w:rPr>
                    <w:rFonts w:ascii="Calibri" w:eastAsia="Times New Roman" w:hAnsi="Calibri" w:cs="Calibri"/>
                  </w:rPr>
                  <w:t>HIST 130</w:t>
                </w:r>
                <w:r w:rsidR="00504E0E">
                  <w:rPr>
                    <w:rFonts w:ascii="Calibri" w:eastAsia="Times New Roman" w:hAnsi="Calibri" w:cs="Calibri"/>
                  </w:rPr>
                  <w:t>2</w:t>
                </w:r>
                <w:r w:rsidRPr="006B14E0">
                  <w:rPr>
                    <w:rFonts w:ascii="Calibri" w:eastAsia="Times New Roman" w:hAnsi="Calibri" w:cs="Calibri"/>
                  </w:rPr>
                  <w:t>-</w:t>
                </w:r>
                <w:r w:rsidR="00DE6551">
                  <w:rPr>
                    <w:rFonts w:ascii="Calibri" w:eastAsia="Times New Roman" w:hAnsi="Calibri" w:cs="Calibri"/>
                  </w:rPr>
                  <w:t>91</w:t>
                </w:r>
                <w:r w:rsidR="0072531B">
                  <w:rPr>
                    <w:rFonts w:ascii="Calibri" w:eastAsia="Times New Roman" w:hAnsi="Calibri" w:cs="Calibri"/>
                  </w:rPr>
                  <w:t>5</w:t>
                </w:r>
                <w:r w:rsidR="00386612">
                  <w:rPr>
                    <w:rFonts w:ascii="Calibri" w:eastAsia="Times New Roman" w:hAnsi="Calibri" w:cs="Calibri"/>
                  </w:rPr>
                  <w:t xml:space="preserve"> - United States History I</w:t>
                </w:r>
                <w:r w:rsidR="00504E0E">
                  <w:rPr>
                    <w:rFonts w:ascii="Calibri" w:eastAsia="Times New Roman" w:hAnsi="Calibri" w:cs="Calibri"/>
                  </w:rPr>
                  <w:t>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Pr>
              <w:p w:rsidR="006B14E0" w:rsidRPr="006B14E0" w:rsidRDefault="00174E78"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6B14E0" w:rsidRPr="006B14E0">
                      <w:rPr>
                        <w:rFonts w:ascii="Calibri" w:eastAsia="Times New Roman" w:hAnsi="Calibri" w:cs="Calibri"/>
                      </w:rPr>
                      <w:t>bibusc@wcjc.edu</w:t>
                    </w:r>
                  </w:sdtContent>
                </w:sdt>
              </w:p>
              <w:p w:rsidR="00414BFA" w:rsidRPr="007C14B9" w:rsidRDefault="00174E78"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tc>
                  <w:tcPr>
                    <w:tcW w:w="7943" w:type="dxa"/>
                  </w:tcPr>
                  <w:p w:rsidR="00414BFA" w:rsidRPr="00713D52" w:rsidRDefault="00713D52" w:rsidP="00DE6551">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240G: 9:0</w:t>
                    </w:r>
                    <w:r w:rsidRPr="00713D52">
                      <w:rPr>
                        <w:rFonts w:eastAsia="Times New Roman" w:cstheme="minorHAnsi"/>
                      </w:rPr>
                      <w:t>0-10:</w:t>
                    </w:r>
                    <w:r w:rsidR="0083163F">
                      <w:rPr>
                        <w:rFonts w:eastAsia="Times New Roman" w:cstheme="minorHAnsi"/>
                      </w:rPr>
                      <w:t>45</w:t>
                    </w:r>
                    <w:r w:rsidRPr="00713D52">
                      <w:rPr>
                        <w:rFonts w:eastAsia="Times New Roman" w:cstheme="minorHAnsi"/>
                      </w:rPr>
                      <w:t xml:space="preserve"> AM (Monday</w:t>
                    </w:r>
                    <w:r w:rsidR="0083163F">
                      <w:rPr>
                        <w:rFonts w:eastAsia="Times New Roman" w:cstheme="minorHAnsi"/>
                      </w:rPr>
                      <w:t>),</w:t>
                    </w:r>
                    <w:r w:rsidRPr="00713D52">
                      <w:rPr>
                        <w:rFonts w:eastAsia="Times New Roman" w:cstheme="minorHAnsi"/>
                      </w:rPr>
                      <w:t xml:space="preserve"> </w:t>
                    </w:r>
                    <w:r w:rsidR="0083163F">
                      <w:rPr>
                        <w:rFonts w:eastAsia="Times New Roman" w:cstheme="minorHAnsi"/>
                      </w:rPr>
                      <w:t>8</w:t>
                    </w:r>
                    <w:r w:rsidRPr="00713D52">
                      <w:rPr>
                        <w:rFonts w:eastAsia="Times New Roman" w:cstheme="minorHAnsi"/>
                      </w:rPr>
                      <w:t>:</w:t>
                    </w:r>
                    <w:r w:rsidR="0083163F">
                      <w:rPr>
                        <w:rFonts w:eastAsia="Times New Roman" w:cstheme="minorHAnsi"/>
                      </w:rPr>
                      <w:t>15-10:0</w:t>
                    </w:r>
                    <w:r w:rsidRPr="00713D52">
                      <w:rPr>
                        <w:rFonts w:eastAsia="Times New Roman" w:cstheme="minorHAnsi"/>
                      </w:rPr>
                      <w:t>0 AM (Wednesday)</w:t>
                    </w:r>
                    <w:r w:rsidR="0083163F">
                      <w:rPr>
                        <w:rFonts w:eastAsia="Times New Roman" w:cstheme="minorHAnsi"/>
                      </w:rPr>
                      <w:t>,</w:t>
                    </w:r>
                    <w:r w:rsidR="00DE6551">
                      <w:rPr>
                        <w:rFonts w:eastAsia="Times New Roman" w:cstheme="minorHAnsi"/>
                      </w:rPr>
                      <w:t xml:space="preserve"> 9:45-10:45</w:t>
                    </w:r>
                    <w:r w:rsidR="0083163F">
                      <w:rPr>
                        <w:rFonts w:eastAsia="Times New Roman" w:cstheme="minorHAnsi"/>
                      </w:rPr>
                      <w:t xml:space="preserve"> AM</w:t>
                    </w:r>
                    <w:r w:rsidRPr="00713D52">
                      <w:rPr>
                        <w:rFonts w:eastAsia="Times New Roman" w:cstheme="minorHAnsi"/>
                      </w:rPr>
                      <w:t xml:space="preserve"> (</w:t>
                    </w:r>
                    <w:r w:rsidR="0083163F">
                      <w:rPr>
                        <w:rFonts w:eastAsia="Times New Roman" w:cstheme="minorHAnsi"/>
                      </w:rPr>
                      <w:t>Friday</w:t>
                    </w:r>
                    <w:r w:rsidRPr="00713D52">
                      <w:rPr>
                        <w:rFonts w:eastAsia="Times New Roman" w:cstheme="minorHAnsi"/>
                      </w:rPr>
                      <w:t xml:space="preserve">).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 (Tuesday, Thursday), 12:15-</w:t>
                    </w:r>
                    <w:r w:rsidR="0083163F">
                      <w:rPr>
                        <w:rFonts w:eastAsia="Times New Roman" w:cstheme="minorHAnsi"/>
                      </w:rPr>
                      <w:t>1</w:t>
                    </w:r>
                    <w:r w:rsidRPr="00713D52">
                      <w:rPr>
                        <w:rFonts w:eastAsia="Times New Roman" w:cstheme="minorHAnsi"/>
                      </w:rPr>
                      <w:t>2:</w:t>
                    </w:r>
                    <w:r w:rsidR="0083163F">
                      <w:rPr>
                        <w:rFonts w:eastAsia="Times New Roman" w:cstheme="minorHAnsi"/>
                      </w:rPr>
                      <w:t>4</w:t>
                    </w:r>
                    <w:r w:rsidRPr="00713D52">
                      <w:rPr>
                        <w:rFonts w:eastAsia="Times New Roman" w:cstheme="minorHAnsi"/>
                      </w:rPr>
                      <w:t>5 PM (Tuesday,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Pr>
                  <w:p w:rsidR="00414BFA" w:rsidRPr="007C14B9" w:rsidRDefault="00DE6551" w:rsidP="00DE6551">
                    <w:pPr>
                      <w:spacing w:after="0" w:line="300" w:lineRule="auto"/>
                      <w:rPr>
                        <w:rFonts w:ascii="Calibri" w:eastAsia="Times New Roman" w:hAnsi="Calibri" w:cs="Calibri"/>
                      </w:rPr>
                    </w:pPr>
                    <w:r>
                      <w:rPr>
                        <w:rFonts w:ascii="Calibri" w:eastAsia="Times New Roman" w:hAnsi="Calibri" w:cs="Calibri"/>
                      </w:rPr>
                      <w:t>Tues</w:t>
                    </w:r>
                    <w:r w:rsidR="00504E0E">
                      <w:rPr>
                        <w:rFonts w:ascii="Calibri" w:eastAsia="Times New Roman" w:hAnsi="Calibri" w:cs="Calibri"/>
                      </w:rPr>
                      <w:t>day</w:t>
                    </w:r>
                    <w:r w:rsidR="00E74127">
                      <w:rPr>
                        <w:rFonts w:ascii="Calibri" w:eastAsia="Times New Roman" w:hAnsi="Calibri" w:cs="Calibri"/>
                      </w:rPr>
                      <w:t xml:space="preserve">, </w:t>
                    </w:r>
                    <w:r>
                      <w:rPr>
                        <w:rFonts w:ascii="Calibri" w:eastAsia="Times New Roman" w:hAnsi="Calibri" w:cs="Calibri"/>
                      </w:rPr>
                      <w:t>Thurs</w:t>
                    </w:r>
                    <w:r w:rsidR="006B14E0" w:rsidRPr="006B14E0">
                      <w:rPr>
                        <w:rFonts w:ascii="Calibri" w:eastAsia="Times New Roman" w:hAnsi="Calibri" w:cs="Calibri"/>
                      </w:rPr>
                      <w:t xml:space="preserve">day / </w:t>
                    </w:r>
                    <w:r w:rsidR="0072531B">
                      <w:rPr>
                        <w:rFonts w:ascii="Calibri" w:eastAsia="Times New Roman" w:hAnsi="Calibri" w:cs="Calibri"/>
                      </w:rPr>
                      <w:t>10:5</w:t>
                    </w:r>
                    <w:r w:rsidR="00504E0E">
                      <w:rPr>
                        <w:rFonts w:ascii="Calibri" w:eastAsia="Times New Roman" w:hAnsi="Calibri" w:cs="Calibri"/>
                      </w:rPr>
                      <w:t>0</w:t>
                    </w:r>
                    <w:r w:rsidR="00E74127">
                      <w:rPr>
                        <w:rFonts w:ascii="Calibri" w:eastAsia="Times New Roman" w:hAnsi="Calibri" w:cs="Calibri"/>
                      </w:rPr>
                      <w:t>-</w:t>
                    </w:r>
                    <w:r w:rsidR="0072531B">
                      <w:rPr>
                        <w:rFonts w:ascii="Calibri" w:eastAsia="Times New Roman" w:hAnsi="Calibri" w:cs="Calibri"/>
                      </w:rPr>
                      <w:t>12</w:t>
                    </w:r>
                    <w:r w:rsidR="006B14E0" w:rsidRPr="006B14E0">
                      <w:rPr>
                        <w:rFonts w:ascii="Calibri" w:eastAsia="Times New Roman" w:hAnsi="Calibri" w:cs="Calibri"/>
                      </w:rPr>
                      <w:t>:</w:t>
                    </w:r>
                    <w:r w:rsidR="0072531B">
                      <w:rPr>
                        <w:rFonts w:ascii="Calibri" w:eastAsia="Times New Roman" w:hAnsi="Calibri" w:cs="Calibri"/>
                      </w:rPr>
                      <w:t>0</w:t>
                    </w:r>
                    <w:r w:rsidR="008575FF">
                      <w:rPr>
                        <w:rFonts w:ascii="Calibri" w:eastAsia="Times New Roman" w:hAnsi="Calibri" w:cs="Calibri"/>
                      </w:rPr>
                      <w:t>5</w:t>
                    </w:r>
                    <w:r w:rsidR="0072531B">
                      <w:rPr>
                        <w:rFonts w:ascii="Calibri" w:eastAsia="Times New Roman" w:hAnsi="Calibri" w:cs="Calibri"/>
                      </w:rPr>
                      <w:t xml:space="preserve"> P</w:t>
                    </w:r>
                    <w:r w:rsidR="00E74127">
                      <w:rPr>
                        <w:rFonts w:ascii="Calibri" w:eastAsia="Times New Roman" w:hAnsi="Calibri" w:cs="Calibri"/>
                      </w:rPr>
                      <w:t xml:space="preserve">M / </w:t>
                    </w:r>
                    <w:r>
                      <w:rPr>
                        <w:rFonts w:ascii="Calibri" w:eastAsia="Times New Roman" w:hAnsi="Calibri" w:cs="Calibri"/>
                      </w:rPr>
                      <w:t>SUGUH</w:t>
                    </w:r>
                    <w:r w:rsidR="006B14E0" w:rsidRPr="006B14E0">
                      <w:rPr>
                        <w:rFonts w:ascii="Calibri" w:eastAsia="Times New Roman" w:hAnsi="Calibri" w:cs="Calibri"/>
                      </w:rPr>
                      <w:t xml:space="preserve"> </w:t>
                    </w:r>
                    <w:r w:rsidR="0072531B">
                      <w:rPr>
                        <w:rFonts w:ascii="Calibri" w:eastAsia="Times New Roman" w:hAnsi="Calibri" w:cs="Calibri"/>
                      </w:rPr>
                      <w:t>166</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83163F">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al Exam. Written work includes brief in-</w:t>
                                </w:r>
                                <w:r w:rsidR="00361A1D">
                                  <w:rPr>
                                    <w:rFonts w:eastAsia="Times New Roman" w:cstheme="minorHAnsi"/>
                                  </w:rPr>
                                  <w:t>class writings and a formal</w:t>
                                </w:r>
                                <w:r w:rsidR="00826651">
                                  <w:rPr>
                                    <w:rFonts w:eastAsia="Times New Roman" w:cstheme="minorHAnsi"/>
                                  </w:rPr>
                                  <w:t>,</w:t>
                                </w:r>
                                <w:r w:rsidR="00361A1D">
                                  <w:rPr>
                                    <w:rFonts w:eastAsia="Times New Roman" w:cstheme="minorHAnsi"/>
                                  </w:rPr>
                                  <w:t xml:space="preserve"> brief paper</w:t>
                                </w:r>
                                <w:r w:rsidR="0083163F">
                                  <w:rPr>
                                    <w:rFonts w:eastAsia="Times New Roman" w:cstheme="minorHAnsi"/>
                                  </w:rPr>
                                  <w:t xml:space="preserve"> using</w:t>
                                </w:r>
                                <w:r>
                                  <w:rPr>
                                    <w:rFonts w:eastAsia="Times New Roman" w:cstheme="minorHAnsi"/>
                                  </w:rPr>
                                  <w:t xml:space="preserve">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Content>
            <w:sdt>
              <w:sdtPr>
                <w:rPr>
                  <w:rFonts w:ascii="Calibri" w:eastAsia="Times New Roman" w:hAnsi="Calibri" w:cs="Calibri"/>
                </w:rPr>
                <w:id w:val="-1270000187"/>
                <w:placeholder>
                  <w:docPart w:val="6DF4CDEDB06B4A7DBFBD85E0DD41C664"/>
                </w:placeholder>
              </w:sdt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Content>
            <w:tc>
              <w:tcPr>
                <w:tcW w:w="7943" w:type="dxa"/>
              </w:tcPr>
              <w:p w:rsidR="00414BFA" w:rsidRPr="007C14B9" w:rsidRDefault="00434D1C" w:rsidP="00434D1C">
                <w:pPr>
                  <w:spacing w:after="0" w:line="300" w:lineRule="auto"/>
                  <w:rPr>
                    <w:rFonts w:ascii="Calibri" w:eastAsia="Times New Roman" w:hAnsi="Calibri" w:cs="Calibri"/>
                  </w:rPr>
                </w:pPr>
                <w:r>
                  <w:rPr>
                    <w:rFonts w:ascii="Calibri" w:eastAsia="Times New Roman" w:hAnsi="Calibri" w:cs="Calibri"/>
                  </w:rPr>
                  <w:t>April 13, 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386612" w:rsidRPr="004F2CF7" w:rsidRDefault="00386612" w:rsidP="00386612">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sidR="00A306D1">
        <w:rPr>
          <w:rFonts w:ascii="Calibri" w:eastAsia="Times New Roman" w:hAnsi="Calibri" w:cs="Calibri"/>
        </w:rPr>
        <w:t xml:space="preserve">from 1860 to 1900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sidR="00A306D1">
        <w:rPr>
          <w:rFonts w:ascii="Calibri" w:eastAsia="Times New Roman" w:hAnsi="Calibri" w:cs="Calibri"/>
        </w:rPr>
        <w:t xml:space="preserve">from 1900 to 1945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sidR="00A306D1">
        <w:rPr>
          <w:rFonts w:ascii="Calibri" w:eastAsia="Times New Roman" w:hAnsi="Calibri" w:cs="Calibri"/>
        </w:rPr>
        <w:t>1945 to the Near Present</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include a paper submission about course requirements </w:t>
      </w:r>
      <w:r w:rsidR="00776F9C">
        <w:t>and your plan to make the grade you want.</w:t>
      </w:r>
      <w:r w:rsidR="003D269F">
        <w:t xml:space="preserve">. The Course Plan includes a small extra credit for teaching yourself how to use Blackboard, including using Turnitin, </w:t>
      </w:r>
      <w:r w:rsidR="003D269F" w:rsidRPr="003D269F">
        <w:rPr>
          <w:b/>
        </w:rPr>
        <w:t>or</w:t>
      </w:r>
      <w:r w:rsidR="003D269F">
        <w:t xml:space="preserve"> for asking for help with something you do not know.</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Quizzes, whether about concepts or evidence,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that you may repeat</w:t>
      </w:r>
      <w:r w:rsidR="00D67E85">
        <w:t xml:space="preserve">. </w:t>
      </w:r>
      <w:r w:rsidR="00D67E85" w:rsidRPr="00713D52">
        <w:t>The</w:t>
      </w:r>
      <w:r w:rsidR="00D67E85" w:rsidRPr="00D67E85">
        <w:rPr>
          <w:b/>
        </w:rPr>
        <w:t xml:space="preserve"> highest</w:t>
      </w:r>
      <w:r w:rsidR="00D67E85" w:rsidRPr="00713D52">
        <w:t xml:space="preserve"> score counts</w:t>
      </w:r>
      <w:r w:rsidR="00D67E85">
        <w:t xml:space="preserve">—an incentive, a word </w:t>
      </w:r>
      <w:r w:rsidR="00D67E85" w:rsidRPr="00D67E85">
        <w:rPr>
          <w:i/>
        </w:rPr>
        <w:t>Merriam Webster Online</w:t>
      </w:r>
      <w:r w:rsidR="00D67E85">
        <w:t xml:space="preserve"> defines as </w:t>
      </w:r>
      <w:r w:rsidR="00D67E85" w:rsidRPr="00D67E85">
        <w:t>“something that makes a person try or</w:t>
      </w:r>
      <w:r w:rsidR="00D67E85">
        <w:t xml:space="preserve"> work hard or harder.</w:t>
      </w:r>
      <w:r w:rsidR="00D67E85" w:rsidRPr="00D67E85">
        <w:t>”</w:t>
      </w:r>
      <w:r w:rsidR="00D67E85">
        <w:t xml:space="preserve"> As an another incentive, if</w:t>
      </w:r>
      <w:r w:rsidRPr="00713D52">
        <w:t xml:space="preserve"> you take </w:t>
      </w:r>
      <w:r w:rsidR="002562C7">
        <w:t>a</w:t>
      </w:r>
      <w:r w:rsidRPr="00713D52">
        <w:t xml:space="preserve"> Self-Test </w:t>
      </w:r>
      <w:r w:rsidR="002562C7">
        <w:t xml:space="preserve">and its Full-Test 7 days </w:t>
      </w:r>
      <w:r w:rsidR="002562C7" w:rsidRPr="00D67E85">
        <w:rPr>
          <w:b/>
        </w:rPr>
        <w:t>before</w:t>
      </w:r>
      <w:r w:rsidR="002562C7">
        <w:t xml:space="preserve"> the Unit Exam</w:t>
      </w:r>
      <w:r w:rsidR="00D67E85">
        <w:t>, you earn 1 point extra credit. With quizzes, these points add up.</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Pr>
          <w:rFonts w:cstheme="minorHAnsi"/>
        </w:rPr>
        <w:t xml:space="preserve">(See </w:t>
      </w:r>
      <w:r w:rsidRPr="00713D52">
        <w:rPr>
          <w:rFonts w:cstheme="minorHAnsi"/>
        </w:rPr>
        <w:t>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rsidR="00D33664">
        <w:t>available in History &amp; All Assignments</w:t>
      </w:r>
      <w:r>
        <w:rPr>
          <w:rFonts w:ascii="Calibri" w:eastAsia="Times New Roman" w:hAnsi="Calibri" w:cs="Times New Roman"/>
          <w:color w:val="000000"/>
        </w:rPr>
        <w:t>)</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386612" w:rsidRPr="005D6179" w:rsidRDefault="00386612" w:rsidP="00386612">
      <w:pPr>
        <w:pStyle w:val="Heading3"/>
      </w:pPr>
      <w:r w:rsidRPr="008D6CA4">
        <w:t>3 Unit</w:t>
      </w:r>
      <w:r w:rsidR="00174E78">
        <w:t xml:space="preserve"> </w:t>
      </w:r>
      <w:r w:rsidRPr="005D6179">
        <w:t>Exams</w:t>
      </w:r>
    </w:p>
    <w:p w:rsidR="00386612" w:rsidRPr="008D6CA4" w:rsidRDefault="00386612" w:rsidP="00386612">
      <w:pPr>
        <w:rPr>
          <w:rFonts w:cstheme="minorHAnsi"/>
        </w:rPr>
      </w:pPr>
      <w:r w:rsidRPr="008D6CA4">
        <w:rPr>
          <w:rFonts w:cstheme="minorHAnsi"/>
        </w:rPr>
        <w:t>The questions in the Unit</w:t>
      </w:r>
      <w:r w:rsidR="00174E78">
        <w:rPr>
          <w:rFonts w:cstheme="minorHAnsi"/>
        </w:rPr>
        <w:t xml:space="preserve"> </w:t>
      </w:r>
      <w:r w:rsidRPr="008D6CA4">
        <w:rPr>
          <w:rFonts w:cstheme="minorHAnsi"/>
        </w:rPr>
        <w:t>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Pr="007C14B9" w:rsidRDefault="00386612" w:rsidP="00386612">
      <w:pPr>
        <w:pStyle w:val="Heading3"/>
        <w:rPr>
          <w:rFonts w:eastAsia="Times New Roman"/>
        </w:rPr>
      </w:pPr>
      <w:r w:rsidRPr="007C14B9">
        <w:rPr>
          <w:rFonts w:eastAsia="Times New Roman"/>
        </w:rPr>
        <w:t>Written Assignments:</w:t>
      </w:r>
    </w:p>
    <w:p w:rsidR="00386612" w:rsidRPr="008D6CA4" w:rsidRDefault="00386612" w:rsidP="00386612">
      <w:pPr>
        <w:pStyle w:val="Heading4"/>
        <w:ind w:left="0"/>
      </w:pPr>
      <w:r w:rsidRPr="008D6CA4">
        <w:t xml:space="preserve">How Writing Assignments Work in This Course </w:t>
      </w:r>
    </w:p>
    <w:p w:rsidR="00386612" w:rsidRPr="008D6CA4" w:rsidRDefault="00386612" w:rsidP="00386612">
      <w:r w:rsidRPr="008D6CA4">
        <w:t>Writing assignments are</w:t>
      </w:r>
      <w:r>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w:t>
      </w:r>
      <w:r w:rsidR="00223CB4">
        <w:t xml:space="preserve">f the writing and all feedback </w:t>
      </w:r>
      <w:r w:rsidRPr="008D6CA4">
        <w:t>is to be based on the 5 Good Habits for Evidence. It is not about style or opinion. It requires you practice skills essential to get and keep a good job. Points are entered only after you respond to feedback—whether that feedback was from your instructor or a student.</w:t>
      </w:r>
    </w:p>
    <w:p w:rsidR="00386612" w:rsidRPr="008D6CA4" w:rsidRDefault="00386612" w:rsidP="00386612">
      <w:r w:rsidRPr="008D6CA4">
        <w:t xml:space="preserve">Your writing assignments are located in Required Writing, </w:t>
      </w:r>
      <w:r w:rsidR="00D33664">
        <w:t>available in History &amp; All Assignments</w:t>
      </w:r>
      <w:r w:rsidR="00B214AC">
        <w:t>.</w:t>
      </w:r>
      <w:r w:rsidRPr="008D6CA4">
        <w:t xml:space="preserve"> Instructions and any materials you need </w:t>
      </w:r>
      <w:r>
        <w:t xml:space="preserve">and the Turnitin Assignment that you use </w:t>
      </w:r>
      <w:r w:rsidRPr="008D6CA4">
        <w:t xml:space="preserve">are there. </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386612" w:rsidRPr="00FE6C77"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lastRenderedPageBreak/>
        <w:t xml:space="preserve">Submit your </w:t>
      </w:r>
      <w:r w:rsidRPr="00FE6C77">
        <w:rPr>
          <w:rFonts w:ascii="Calibri" w:eastAsia="Times New Roman" w:hAnsi="Calibri" w:cs="Calibri"/>
          <w:b/>
        </w:rPr>
        <w:t>file before 11:59 PM on the Due Date</w:t>
      </w:r>
      <w:r>
        <w:rPr>
          <w:rFonts w:ascii="Calibri" w:eastAsia="Times New Roman" w:hAnsi="Calibri" w:cs="Calibri"/>
          <w:b/>
        </w:rPr>
        <w:t xml:space="preserve"> </w:t>
      </w:r>
      <w:r w:rsidRPr="005D6179">
        <w:rPr>
          <w:rFonts w:ascii="Calibri" w:eastAsia="Times New Roman" w:hAnsi="Calibri" w:cs="Calibri"/>
        </w:rPr>
        <w:t xml:space="preserve">(always a Sunday).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 xml:space="preserve">You do not turn in the digital receipt, but save it in case there is a problem. </w:t>
      </w:r>
      <w:r w:rsidR="003D269F" w:rsidRPr="003D269F">
        <w:rPr>
          <w:rFonts w:ascii="Calibri" w:eastAsia="Times New Roman" w:hAnsi="Calibri" w:cs="Calibri"/>
          <w:b/>
          <w:i/>
          <w:highlight w:val="cyan"/>
        </w:rPr>
        <w:t>Tip</w:t>
      </w:r>
      <w:r w:rsidR="003D269F">
        <w:rPr>
          <w:rFonts w:ascii="Calibri" w:eastAsia="Times New Roman" w:hAnsi="Calibri" w:cs="Calibri"/>
        </w:rPr>
        <w:t xml:space="preserve">: </w:t>
      </w:r>
      <w:r w:rsidRPr="00FE6C77">
        <w:rPr>
          <w:rFonts w:ascii="Calibri" w:eastAsia="Times New Roman" w:hAnsi="Calibri" w:cs="Calibri"/>
        </w:rPr>
        <w:t xml:space="preserve">If it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to your instructor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Pr>
          <w:rFonts w:ascii="Calibri" w:eastAsia="Times New Roman" w:hAnsi="Calibri" w:cs="Calibri"/>
        </w:rPr>
        <w:t>.</w:t>
      </w:r>
      <w:r w:rsidRPr="005D6179">
        <w:rPr>
          <w:rFonts w:ascii="Calibri" w:eastAsia="Times New Roman" w:hAnsi="Calibri" w:cs="Calibri"/>
        </w:rPr>
        <w:t xml:space="preserve"> </w:t>
      </w:r>
      <w:r w:rsidR="003D269F">
        <w:t xml:space="preserve">Your name </w:t>
      </w:r>
      <w:r w:rsidR="003D269F" w:rsidRPr="0056234E">
        <w:rPr>
          <w:b/>
        </w:rPr>
        <w:t>must not</w:t>
      </w:r>
      <w:r w:rsidR="003D269F">
        <w:t xml:space="preserve"> be visible on the pri</w:t>
      </w:r>
      <w:r w:rsidR="006B4224">
        <w:t>nt, but handwritten on the back of the pages along with the CRN (stated at the top of this syllabus).</w:t>
      </w:r>
      <w:r w:rsidR="003D269F">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(gradable by computer or a scantron)</w:t>
      </w:r>
      <w:r>
        <w:rPr>
          <w:rFonts w:ascii="Calibri" w:eastAsia="Times New Roman" w:hAnsi="Calibri" w:cs="Calibri"/>
        </w:rPr>
        <w:t>,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386612" w:rsidP="00386612">
      <w:pPr>
        <w:numPr>
          <w:ilvl w:val="0"/>
          <w:numId w:val="19"/>
        </w:numPr>
        <w:contextualSpacing/>
      </w:pPr>
      <w:r w:rsidRPr="005D6179">
        <w:t>200 – Lesson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223CB4" w:rsidP="00386612">
      <w:pPr>
        <w:numPr>
          <w:ilvl w:val="0"/>
          <w:numId w:val="19"/>
        </w:numPr>
        <w:spacing w:after="0" w:line="240" w:lineRule="auto"/>
        <w:rPr>
          <w:rFonts w:cstheme="minorHAnsi"/>
        </w:rPr>
      </w:pPr>
      <w:r>
        <w:rPr>
          <w:rFonts w:cstheme="minorHAnsi"/>
        </w:rPr>
        <w:t>150—4 in class short essays @ 5</w:t>
      </w:r>
      <w:r w:rsidR="00386612">
        <w:rPr>
          <w:rFonts w:cstheme="minorHAnsi"/>
        </w:rPr>
        <w:t>0 points each, with the lowest being dropped.</w:t>
      </w:r>
    </w:p>
    <w:p w:rsidR="00386612" w:rsidRDefault="00223CB4" w:rsidP="00386612">
      <w:pPr>
        <w:numPr>
          <w:ilvl w:val="0"/>
          <w:numId w:val="19"/>
        </w:numPr>
        <w:spacing w:after="0" w:line="240" w:lineRule="auto"/>
        <w:rPr>
          <w:rFonts w:cstheme="minorHAnsi"/>
        </w:rPr>
      </w:pPr>
      <w:r>
        <w:rPr>
          <w:rFonts w:cstheme="minorHAnsi"/>
        </w:rPr>
        <w:t>100</w:t>
      </w:r>
      <w:r w:rsidR="00386612" w:rsidRPr="00433C58">
        <w:rPr>
          <w:rFonts w:cstheme="minorHAnsi"/>
        </w:rPr>
        <w:t xml:space="preserve">– </w:t>
      </w:r>
      <w:r>
        <w:rPr>
          <w:rFonts w:cstheme="minorHAnsi"/>
        </w:rPr>
        <w:t>Brief, formal paper</w:t>
      </w:r>
      <w:r w:rsidR="00386612">
        <w:rPr>
          <w:rFonts w:cstheme="minorHAnsi"/>
        </w:rPr>
        <w:t xml:space="preserve"> @ 100</w:t>
      </w:r>
      <w:r w:rsidR="00386612" w:rsidRPr="00433C58">
        <w:rPr>
          <w:rFonts w:cstheme="minorHAnsi"/>
        </w:rPr>
        <w:t xml:space="preserve"> points</w:t>
      </w:r>
      <w:r>
        <w:rPr>
          <w:rFonts w:cstheme="minorHAnsi"/>
        </w:rPr>
        <w:t xml:space="preserve"> </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t>Your Course Plan and Extra Credit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w:t>
      </w:r>
      <w:r w:rsidRPr="00FB27BA">
        <w:rPr>
          <w:rFonts w:cstheme="minorHAnsi"/>
        </w:rPr>
        <w:lastRenderedPageBreak/>
        <w:t xml:space="preserve">provide a link to show you math examples so you can see how that 25% writing requirements makes success in writing essential. Use that link.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F058ED">
      <w:pPr>
        <w:spacing w:before="120"/>
        <w:rPr>
          <w:rFonts w:cstheme="minorHAnsi"/>
        </w:rPr>
      </w:pPr>
      <w:r w:rsidRPr="00F058ED">
        <w:rPr>
          <w:rFonts w:cstheme="minorHAnsi"/>
        </w:rPr>
        <w:t>There are two types of incentives in the course to help you persist:</w:t>
      </w:r>
    </w:p>
    <w:p w:rsidR="00F058ED" w:rsidRPr="00F058ED" w:rsidRDefault="00F058ED" w:rsidP="00F058ED">
      <w:pPr>
        <w:numPr>
          <w:ilvl w:val="0"/>
          <w:numId w:val="27"/>
        </w:numPr>
        <w:contextualSpacing/>
        <w:rPr>
          <w:rFonts w:cstheme="minorHAnsi"/>
        </w:rPr>
      </w:pPr>
      <w:r w:rsidRPr="00F058ED">
        <w:rPr>
          <w:rFonts w:cstheme="minorHAnsi"/>
        </w:rPr>
        <w:t>With Learning Quizzes and Evidence Quizzes, you earn 1 incentive point for each quiz:</w:t>
      </w:r>
    </w:p>
    <w:p w:rsidR="00F058ED" w:rsidRPr="00F058ED" w:rsidRDefault="00F058ED" w:rsidP="00F058ED">
      <w:pPr>
        <w:numPr>
          <w:ilvl w:val="1"/>
          <w:numId w:val="27"/>
        </w:numPr>
        <w:contextualSpacing/>
        <w:rPr>
          <w:rFonts w:cstheme="minorHAnsi"/>
        </w:rPr>
      </w:pPr>
      <w:r w:rsidRPr="00F058ED">
        <w:rPr>
          <w:rFonts w:cstheme="minorHAnsi"/>
        </w:rPr>
        <w:t>If you take both of a quiz's parts:</w:t>
      </w:r>
    </w:p>
    <w:p w:rsidR="00F058ED" w:rsidRPr="00F058ED" w:rsidRDefault="00F058ED" w:rsidP="00F058ED">
      <w:pPr>
        <w:numPr>
          <w:ilvl w:val="2"/>
          <w:numId w:val="28"/>
        </w:numPr>
        <w:contextualSpacing/>
        <w:rPr>
          <w:rFonts w:cstheme="minorHAnsi"/>
        </w:rPr>
      </w:pPr>
      <w:r w:rsidRPr="00F058ED">
        <w:rPr>
          <w:rFonts w:cstheme="minorHAnsi"/>
        </w:rPr>
        <w:t xml:space="preserve">Its Self-Test </w:t>
      </w:r>
      <w:r w:rsidRPr="00F058ED">
        <w:rPr>
          <w:rFonts w:ascii="Calibri" w:hAnsi="Calibri"/>
        </w:rPr>
        <w:t>so you can find out what you know and do not know (a key to success)</w:t>
      </w:r>
      <w:r>
        <w:rPr>
          <w:rFonts w:ascii="Calibri" w:hAnsi="Calibri"/>
        </w:rPr>
        <w:br/>
      </w:r>
      <w:r w:rsidRPr="00F058ED">
        <w:rPr>
          <w:rFonts w:ascii="Calibri" w:hAnsi="Calibri"/>
          <w:b/>
          <w:i/>
          <w:highlight w:val="cyan"/>
        </w:rPr>
        <w:t>Tip:</w:t>
      </w:r>
      <w:r w:rsidRPr="00F058ED">
        <w:rPr>
          <w:rFonts w:ascii="Calibri" w:hAnsi="Calibri"/>
        </w:rPr>
        <w:t xml:space="preserve"> If you made 100% on a Self-Test (and especially on many Self-Tests), I have an alternative way of grading that means you do not have to take a Full-Test when you already know the content. Email if you are in this situation and I will explain the details.</w:t>
      </w:r>
    </w:p>
    <w:p w:rsidR="00F058ED" w:rsidRPr="00F058ED" w:rsidRDefault="00F058ED" w:rsidP="00F058ED">
      <w:pPr>
        <w:numPr>
          <w:ilvl w:val="2"/>
          <w:numId w:val="28"/>
        </w:numPr>
        <w:contextualSpacing/>
        <w:rPr>
          <w:rFonts w:cstheme="minorHAnsi"/>
        </w:rPr>
      </w:pPr>
      <w:r w:rsidRPr="00F058ED">
        <w:rPr>
          <w:rFonts w:ascii="Calibri" w:hAnsi="Calibri"/>
        </w:rPr>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highest score count</w:t>
      </w:r>
      <w:r w:rsidR="0000314B">
        <w:rPr>
          <w:rFonts w:ascii="Calibri" w:hAnsi="Calibri"/>
        </w:rPr>
        <w:t>s</w:t>
      </w:r>
      <w:r w:rsidRPr="00F058ED">
        <w:rPr>
          <w:rFonts w:ascii="Calibri" w:hAnsi="Calibri"/>
        </w:rPr>
        <w:t xml:space="preserve"> is also an incentive to persist.</w:t>
      </w:r>
      <w:r w:rsidR="0000314B">
        <w:rPr>
          <w:rFonts w:ascii="Calibri" w:hAnsi="Calibri"/>
        </w:rPr>
        <w:t>)</w:t>
      </w:r>
    </w:p>
    <w:p w:rsidR="00F058ED" w:rsidRPr="00F058ED" w:rsidRDefault="00F058ED" w:rsidP="00F058ED">
      <w:pPr>
        <w:numPr>
          <w:ilvl w:val="1"/>
          <w:numId w:val="27"/>
        </w:numPr>
        <w:contextualSpacing/>
        <w:rPr>
          <w:rFonts w:cstheme="minorHAnsi"/>
        </w:rPr>
      </w:pPr>
      <w:r w:rsidRPr="00F058ED">
        <w:rPr>
          <w:rFonts w:cstheme="minorHAnsi"/>
        </w:rPr>
        <w:t>If you complete both 3 days before the Unit Exam.</w:t>
      </w:r>
      <w:r w:rsidRPr="00F058ED">
        <w:rPr>
          <w:rFonts w:ascii="Calibri" w:hAnsi="Calibri"/>
          <w:b/>
          <w:i/>
          <w:shd w:val="clear" w:color="auto" w:fill="FFC000"/>
        </w:rPr>
        <w:t xml:space="preserve"> Caution:</w:t>
      </w:r>
      <w:r>
        <w:rPr>
          <w:rFonts w:ascii="Calibri" w:hAnsi="Calibri"/>
        </w:rPr>
        <w:t xml:space="preserve"> </w:t>
      </w:r>
      <w:r w:rsidR="0000314B">
        <w:rPr>
          <w:rFonts w:ascii="Calibri" w:hAnsi="Calibri"/>
        </w:rPr>
        <w:t>Only if</w:t>
      </w:r>
      <w:r>
        <w:rPr>
          <w:rFonts w:ascii="Calibri" w:hAnsi="Calibri"/>
        </w:rPr>
        <w:t xml:space="preserve"> you work consistently from the 1</w:t>
      </w:r>
      <w:r w:rsidRPr="00F058ED">
        <w:rPr>
          <w:rFonts w:ascii="Calibri" w:hAnsi="Calibri"/>
          <w:vertAlign w:val="superscript"/>
        </w:rPr>
        <w:t>st</w:t>
      </w:r>
      <w:r>
        <w:rPr>
          <w:rFonts w:ascii="Calibri" w:hAnsi="Calibri"/>
        </w:rPr>
        <w:t xml:space="preserve"> week </w:t>
      </w:r>
      <w:r w:rsidR="0000314B">
        <w:rPr>
          <w:rFonts w:ascii="Calibri" w:hAnsi="Calibri"/>
        </w:rPr>
        <w:t>Blackboard</w:t>
      </w:r>
      <w:r>
        <w:rPr>
          <w:rFonts w:ascii="Calibri" w:hAnsi="Calibri"/>
        </w:rPr>
        <w:t xml:space="preserve">, you can do this. </w:t>
      </w:r>
    </w:p>
    <w:p w:rsidR="00F058ED" w:rsidRPr="00F058ED" w:rsidRDefault="00F058ED" w:rsidP="0000314B">
      <w:pPr>
        <w:contextualSpacing/>
        <w:rPr>
          <w:rFonts w:cstheme="minorHAnsi"/>
        </w:rPr>
      </w:pP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lastRenderedPageBreak/>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386612" w:rsidRDefault="00386612" w:rsidP="00386612">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lastRenderedPageBreak/>
        <w:t xml:space="preserve">Attendance Policy and the Seating Chart and the Beginning of Class: </w:t>
      </w:r>
    </w:p>
    <w:p w:rsidR="00386612" w:rsidRPr="004F2CF7" w:rsidRDefault="00386612" w:rsidP="00386612">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that the paper is in my 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Pr>
          <w:bCs/>
        </w:rPr>
        <w:t xml:space="preserve">coming week and therefore what Learning Quizzes </w:t>
      </w:r>
      <w:r w:rsidRPr="004F2CF7">
        <w:rPr>
          <w:bCs/>
        </w:rPr>
        <w:t>you should start</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223CB4" w:rsidP="00386612">
      <w:pPr>
        <w:numPr>
          <w:ilvl w:val="0"/>
          <w:numId w:val="25"/>
        </w:numPr>
        <w:spacing w:after="240" w:line="300" w:lineRule="auto"/>
        <w:contextualSpacing/>
        <w:rPr>
          <w:rFonts w:eastAsia="Times New Roman" w:cstheme="minorHAnsi"/>
        </w:rPr>
      </w:pPr>
      <w:r>
        <w:rPr>
          <w:rFonts w:eastAsia="Times New Roman" w:cstheme="minorHAnsi"/>
        </w:rPr>
        <w:t xml:space="preserve">If you miss an out of class </w:t>
      </w:r>
      <w:r w:rsidR="00386612" w:rsidRPr="00FB27BA">
        <w:rPr>
          <w:rFonts w:eastAsia="Times New Roman" w:cstheme="minorHAnsi"/>
        </w:rPr>
        <w:t xml:space="preserve">Required Writing you receive an extension, set by me, with no penalty.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386612" w:rsidRPr="007C14B9" w:rsidRDefault="00386612" w:rsidP="00386612">
      <w:pPr>
        <w:pStyle w:val="Heading2"/>
        <w:rPr>
          <w:rFonts w:eastAsia="Times New Roman"/>
        </w:rPr>
      </w:pPr>
      <w:r w:rsidRPr="007C14B9">
        <w:rPr>
          <w:rFonts w:eastAsia="Times New Roman"/>
        </w:rPr>
        <w:lastRenderedPageBreak/>
        <w:t>Course Schedule</w:t>
      </w:r>
      <w:r w:rsidR="00A15052">
        <w:rPr>
          <w:rFonts w:eastAsia="Times New Roman"/>
        </w:rPr>
        <w:t xml:space="preserve"> (With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386612" w:rsidRPr="00EF7B38"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p>
        </w:tc>
        <w:tc>
          <w:tcPr>
            <w:tcW w:w="864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434D1C">
              <w:rPr>
                <w:rFonts w:cs="Arial"/>
              </w:rPr>
              <w:t>4/13</w:t>
            </w:r>
            <w:r>
              <w:rPr>
                <w:rFonts w:cs="Arial"/>
              </w:rPr>
              <w:t>/2017</w:t>
            </w:r>
          </w:p>
          <w:p w:rsidR="00386612" w:rsidRPr="00EF7B38" w:rsidRDefault="00386612" w:rsidP="00434D1C">
            <w:pPr>
              <w:spacing w:after="0" w:line="240" w:lineRule="auto"/>
              <w:rPr>
                <w:rFonts w:cs="Arial"/>
              </w:rPr>
            </w:pPr>
            <w:r w:rsidRPr="00EF7B38">
              <w:rPr>
                <w:rFonts w:cs="Arial"/>
              </w:rPr>
              <w:t>Holidays</w:t>
            </w:r>
            <w:r>
              <w:rPr>
                <w:rFonts w:cs="Arial"/>
              </w:rPr>
              <w:t>–</w:t>
            </w:r>
            <w:r w:rsidR="00434D1C">
              <w:rPr>
                <w:rFonts w:cs="Arial"/>
              </w:rPr>
              <w:t>TCCTA (3</w:t>
            </w:r>
            <w:r>
              <w:rPr>
                <w:rFonts w:cs="Arial"/>
              </w:rPr>
              <w:t>/2</w:t>
            </w:r>
            <w:r w:rsidRPr="002517FF">
              <w:rPr>
                <w:rFonts w:cs="Arial"/>
              </w:rPr>
              <w:t xml:space="preserve">), </w:t>
            </w:r>
            <w:r w:rsidR="00434D1C">
              <w:rPr>
                <w:rFonts w:cs="Arial"/>
              </w:rPr>
              <w:t>Spring Break (3/12-3/16), UIL (3/23), Easter (3/29-3/30</w:t>
            </w:r>
            <w:r>
              <w:rPr>
                <w:rFonts w:cs="Arial"/>
              </w:rPr>
              <w:t xml:space="preserve">) </w:t>
            </w:r>
          </w:p>
        </w:tc>
      </w:tr>
      <w:tr w:rsidR="00386612" w:rsidRPr="003F63D1"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r>
              <w:rPr>
                <w:rFonts w:cs="Arial"/>
                <w:b/>
              </w:rPr>
              <w:t>for a small extra credit for quizzes</w:t>
            </w:r>
          </w:p>
        </w:tc>
        <w:tc>
          <w:tcPr>
            <w:tcW w:w="8640" w:type="dxa"/>
          </w:tcPr>
          <w:p w:rsidR="00386612" w:rsidRPr="003F63D1" w:rsidRDefault="00F058ED" w:rsidP="00F058ED">
            <w:pPr>
              <w:tabs>
                <w:tab w:val="left" w:pos="3180"/>
              </w:tabs>
              <w:spacing w:after="0" w:line="240" w:lineRule="auto"/>
              <w:rPr>
                <w:rFonts w:cs="Arial"/>
              </w:rPr>
            </w:pPr>
            <w:r w:rsidRPr="00F63D96">
              <w:t xml:space="preserve">All assignments are due </w:t>
            </w:r>
            <w:r>
              <w:t xml:space="preserve">at the time in the column Due Date/Hour. There is however a small incentive for completing all quizzes </w:t>
            </w:r>
            <w:r w:rsidRPr="0000314B">
              <w:rPr>
                <w:b/>
              </w:rPr>
              <w:t>3</w:t>
            </w:r>
            <w:r w:rsidRPr="00F058ED">
              <w:t xml:space="preserve"> days before</w:t>
            </w:r>
            <w:r>
              <w:t xml:space="preserve"> the </w:t>
            </w:r>
            <w:r w:rsidRPr="00F058ED">
              <w:t xml:space="preserve">start </w:t>
            </w:r>
            <w:r>
              <w:t xml:space="preserve">of each Unit Exam. Those Incentive Dates are listed below. (For details, click Ctrl-F and type the words </w:t>
            </w:r>
            <w:r w:rsidRPr="00A92BA3">
              <w:rPr>
                <w:b/>
              </w:rPr>
              <w:t>About Incentive</w:t>
            </w:r>
            <w:r>
              <w:t>.)</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sidRPr="00B57320">
              <w:rPr>
                <w:rFonts w:cs="Arial"/>
                <w:b/>
              </w:rPr>
              <w:t>Passwords</w:t>
            </w:r>
          </w:p>
        </w:tc>
        <w:tc>
          <w:tcPr>
            <w:tcW w:w="864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Pr>
                <w:b/>
              </w:rPr>
              <w:t>Reference Chapters</w:t>
            </w:r>
          </w:p>
        </w:tc>
        <w:tc>
          <w:tcPr>
            <w:tcW w:w="864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gridCol w:w="720"/>
        <w:gridCol w:w="810"/>
      </w:tblGrid>
      <w:tr w:rsidR="00174E78" w:rsidRPr="00FE6C77" w:rsidTr="00A15052">
        <w:tc>
          <w:tcPr>
            <w:tcW w:w="7020"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250" w:type="dxa"/>
            <w:shd w:val="clear" w:color="auto" w:fill="auto"/>
            <w:tcMar>
              <w:left w:w="0" w:type="dxa"/>
              <w:right w:w="0" w:type="dxa"/>
            </w:tcMar>
          </w:tcPr>
          <w:p w:rsidR="00174E78" w:rsidRPr="00FE6C77" w:rsidRDefault="00043532" w:rsidP="00043532">
            <w:pPr>
              <w:spacing w:after="0"/>
              <w:rPr>
                <w:b/>
              </w:rPr>
            </w:pPr>
            <w:r>
              <w:rPr>
                <w:b/>
              </w:rPr>
              <w:t>Quiz/</w:t>
            </w:r>
            <w:r>
              <w:rPr>
                <w:b/>
              </w:rPr>
              <w:t>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A15052">
        <w:tc>
          <w:tcPr>
            <w:tcW w:w="7020"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250"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174E78" w:rsidP="00434D1C">
            <w:pPr>
              <w:spacing w:after="0"/>
            </w:pPr>
            <w:r>
              <w:t>1/18</w:t>
            </w:r>
          </w:p>
        </w:tc>
        <w:tc>
          <w:tcPr>
            <w:tcW w:w="810" w:type="dxa"/>
          </w:tcPr>
          <w:p w:rsidR="00174E78" w:rsidRDefault="00174E78" w:rsidP="00434D1C">
            <w:pPr>
              <w:spacing w:after="0"/>
            </w:pPr>
            <w:r>
              <w:t>10</w:t>
            </w:r>
          </w:p>
        </w:tc>
      </w:tr>
      <w:tr w:rsidR="00174E78" w:rsidRPr="00FE6C77" w:rsidTr="00A15052">
        <w:tc>
          <w:tcPr>
            <w:tcW w:w="7020"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250"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174E78" w:rsidP="006B210E">
            <w:pPr>
              <w:spacing w:after="0"/>
            </w:pPr>
            <w:r>
              <w:t>1</w:t>
            </w:r>
            <w:r w:rsidRPr="006965AC">
              <w:t>/</w:t>
            </w:r>
            <w:r>
              <w:t>23</w:t>
            </w:r>
          </w:p>
        </w:tc>
        <w:tc>
          <w:tcPr>
            <w:tcW w:w="810" w:type="dxa"/>
          </w:tcPr>
          <w:p w:rsidR="00174E78" w:rsidRDefault="00174E78" w:rsidP="006B210E">
            <w:pPr>
              <w:spacing w:after="0"/>
            </w:pPr>
            <w:r>
              <w:t>--</w:t>
            </w:r>
          </w:p>
        </w:tc>
      </w:tr>
      <w:tr w:rsidR="00174E78" w:rsidRPr="00FE6C77" w:rsidTr="00A15052">
        <w:tc>
          <w:tcPr>
            <w:tcW w:w="7020" w:type="dxa"/>
            <w:shd w:val="clear" w:color="auto" w:fill="auto"/>
            <w:tcMar>
              <w:left w:w="0" w:type="dxa"/>
              <w:right w:w="0" w:type="dxa"/>
            </w:tcMar>
          </w:tcPr>
          <w:p w:rsidR="00174E78" w:rsidRPr="006965AC" w:rsidRDefault="00174E78" w:rsidP="006B210E">
            <w:pPr>
              <w:spacing w:after="0"/>
            </w:pPr>
            <w:r>
              <w:rPr>
                <w:rFonts w:cs="Arial"/>
                <w:spacing w:val="-3"/>
                <w:szCs w:val="20"/>
              </w:rPr>
              <w:t>Your Assignment: Successfully log</w:t>
            </w:r>
            <w:r w:rsidR="00C96A1B">
              <w:rPr>
                <w:rFonts w:cs="Arial"/>
                <w:spacing w:val="-3"/>
                <w:szCs w:val="20"/>
              </w:rPr>
              <w:t xml:space="preserve"> </w:t>
            </w:r>
            <w:r>
              <w:rPr>
                <w:rFonts w:cs="Arial"/>
                <w:spacing w:val="-3"/>
                <w:szCs w:val="20"/>
              </w:rPr>
              <w:t>in to Blackboard. Then click on Unit 1→Learning Quizzes. Then take the 1</w:t>
            </w:r>
            <w:r w:rsidRPr="00DF0A70">
              <w:rPr>
                <w:rFonts w:cs="Arial"/>
                <w:spacing w:val="-3"/>
                <w:szCs w:val="20"/>
                <w:vertAlign w:val="superscript"/>
              </w:rPr>
              <w:t>st</w:t>
            </w:r>
            <w:r>
              <w:rPr>
                <w:rFonts w:cs="Arial"/>
                <w:spacing w:val="-3"/>
                <w:szCs w:val="20"/>
              </w:rPr>
              <w:t xml:space="preserve"> Self-Test. In class I will cover how I can help students learn about Blackboard and this course uses it.</w:t>
            </w:r>
          </w:p>
        </w:tc>
        <w:tc>
          <w:tcPr>
            <w:tcW w:w="2250" w:type="dxa"/>
            <w:shd w:val="clear" w:color="auto" w:fill="auto"/>
            <w:tcMar>
              <w:left w:w="0" w:type="dxa"/>
              <w:right w:w="0" w:type="dxa"/>
            </w:tcMar>
          </w:tcPr>
          <w:p w:rsidR="00174E78" w:rsidRPr="00F058ED" w:rsidRDefault="00174E78" w:rsidP="00174E78">
            <w:pPr>
              <w:spacing w:after="0"/>
            </w:pPr>
            <w:r>
              <w:t>Log</w:t>
            </w:r>
            <w:r w:rsidR="00C96A1B">
              <w:t xml:space="preserve"> </w:t>
            </w:r>
            <w:r>
              <w:t>in to Blackboard and take 1</w:t>
            </w:r>
            <w:r w:rsidRPr="00174E78">
              <w:rPr>
                <w:vertAlign w:val="superscript"/>
              </w:rPr>
              <w:t>st</w:t>
            </w:r>
            <w:r>
              <w:t xml:space="preserve"> Self-Test and Full-Test</w:t>
            </w:r>
            <w:r w:rsidR="00C96A1B">
              <w:t>.</w:t>
            </w:r>
          </w:p>
        </w:tc>
        <w:tc>
          <w:tcPr>
            <w:tcW w:w="720" w:type="dxa"/>
            <w:shd w:val="clear" w:color="auto" w:fill="auto"/>
            <w:tcMar>
              <w:left w:w="0" w:type="dxa"/>
              <w:right w:w="0" w:type="dxa"/>
            </w:tcMar>
          </w:tcPr>
          <w:p w:rsidR="00174E78" w:rsidRPr="00F058ED" w:rsidRDefault="00174E78" w:rsidP="006B210E">
            <w:pPr>
              <w:spacing w:after="0"/>
              <w:rPr>
                <w:i/>
              </w:rPr>
            </w:pPr>
            <w:r w:rsidRPr="00F058ED">
              <w:rPr>
                <w:i/>
              </w:rPr>
              <w:t>TBD</w:t>
            </w:r>
          </w:p>
        </w:tc>
        <w:tc>
          <w:tcPr>
            <w:tcW w:w="810" w:type="dxa"/>
          </w:tcPr>
          <w:p w:rsidR="00174E78" w:rsidRPr="00F058ED" w:rsidRDefault="00174E78" w:rsidP="006B210E">
            <w:pPr>
              <w:spacing w:after="0"/>
              <w:rPr>
                <w:i/>
              </w:rPr>
            </w:pPr>
            <w:r>
              <w:rPr>
                <w:i/>
              </w:rPr>
              <w:t>10</w:t>
            </w:r>
          </w:p>
        </w:tc>
      </w:tr>
    </w:tbl>
    <w:p w:rsidR="00EB09E3" w:rsidRPr="0000314B" w:rsidRDefault="00EB09E3" w:rsidP="00EB09E3">
      <w:pPr>
        <w:pStyle w:val="Heading3"/>
        <w:spacing w:before="120"/>
      </w:pPr>
      <w:r w:rsidRPr="0000314B">
        <w:t xml:space="preserve">Writing Assignments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60"/>
        <w:gridCol w:w="712"/>
        <w:gridCol w:w="803"/>
      </w:tblGrid>
      <w:tr w:rsidR="00043532" w:rsidTr="00043532">
        <w:tc>
          <w:tcPr>
            <w:tcW w:w="7020"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 xml:space="preserve">Assignment </w:t>
            </w:r>
          </w:p>
        </w:tc>
        <w:tc>
          <w:tcPr>
            <w:tcW w:w="2260"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Pr>
                <w:b/>
              </w:rPr>
              <w:t>Writing</w:t>
            </w:r>
            <w:r w:rsidRPr="00FE6C77">
              <w:rPr>
                <w:b/>
              </w:rPr>
              <w:t>/</w:t>
            </w:r>
            <w:r>
              <w:rPr>
                <w:b/>
              </w:rPr>
              <w:t>Turnitin</w:t>
            </w:r>
          </w:p>
        </w:tc>
        <w:tc>
          <w:tcPr>
            <w:tcW w:w="712"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sidRPr="00EB09E3">
              <w:rPr>
                <w:b/>
              </w:rPr>
              <w:t>Due</w:t>
            </w:r>
          </w:p>
        </w:tc>
        <w:tc>
          <w:tcPr>
            <w:tcW w:w="803"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Points</w:t>
            </w:r>
          </w:p>
        </w:tc>
      </w:tr>
      <w:tr w:rsidR="00043532" w:rsidTr="00043532">
        <w:tc>
          <w:tcPr>
            <w:tcW w:w="7020" w:type="dxa"/>
            <w:tcBorders>
              <w:top w:val="single" w:sz="4" w:space="0" w:color="auto"/>
              <w:left w:val="single" w:sz="4" w:space="0" w:color="auto"/>
              <w:bottom w:val="single" w:sz="4" w:space="0" w:color="auto"/>
              <w:right w:val="single" w:sz="4" w:space="0" w:color="auto"/>
            </w:tcBorders>
            <w:hideMark/>
          </w:tcPr>
          <w:p w:rsidR="00043532" w:rsidRPr="00043532" w:rsidRDefault="00043532" w:rsidP="00043532">
            <w:pPr>
              <w:spacing w:after="0" w:line="240" w:lineRule="auto"/>
              <w:rPr>
                <w:rFonts w:cs="Arial"/>
              </w:rPr>
            </w:pPr>
            <w:r w:rsidRPr="00043532">
              <w:rPr>
                <w:rFonts w:cs="Arial"/>
              </w:rPr>
              <w:t>4 in class short essays @ 50 points each, with the lowest being dropped. Each essay @ 25 points for content and analysis and 25 for following all 5 Good Habits for Evidence. (At least 2 occur in Unit 1; some require preparation before class.)</w:t>
            </w:r>
          </w:p>
        </w:tc>
        <w:tc>
          <w:tcPr>
            <w:tcW w:w="2260"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Pr>
                <w:rFonts w:cs="Arial"/>
              </w:rPr>
              <w:t>Provided in class: Paper with rubric</w:t>
            </w:r>
            <w:r w:rsidRPr="00043532">
              <w:rPr>
                <w:rFonts w:cs="Arial"/>
              </w:rPr>
              <w:t xml:space="preserve">. </w:t>
            </w:r>
          </w:p>
        </w:tc>
        <w:tc>
          <w:tcPr>
            <w:tcW w:w="712"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043532">
              <w:rPr>
                <w:rFonts w:cs="Arial"/>
              </w:rPr>
              <w:t>--</w:t>
            </w:r>
          </w:p>
        </w:tc>
        <w:tc>
          <w:tcPr>
            <w:tcW w:w="803" w:type="dxa"/>
            <w:tcBorders>
              <w:top w:val="single" w:sz="4" w:space="0" w:color="auto"/>
              <w:left w:val="single" w:sz="4" w:space="0" w:color="auto"/>
              <w:bottom w:val="single" w:sz="4" w:space="0" w:color="auto"/>
              <w:right w:val="single" w:sz="4" w:space="0" w:color="auto"/>
            </w:tcBorders>
            <w:hideMark/>
          </w:tcPr>
          <w:p w:rsidR="00043532" w:rsidRPr="00043532" w:rsidRDefault="00043532" w:rsidP="00043532">
            <w:pPr>
              <w:spacing w:line="240" w:lineRule="auto"/>
              <w:rPr>
                <w:rFonts w:cs="Arial"/>
              </w:rPr>
            </w:pPr>
            <w:r w:rsidRPr="00043532">
              <w:rPr>
                <w:rFonts w:cs="Arial"/>
              </w:rPr>
              <w:t>150</w:t>
            </w:r>
          </w:p>
        </w:tc>
      </w:tr>
      <w:tr w:rsidR="00043532" w:rsidTr="00043532">
        <w:tc>
          <w:tcPr>
            <w:tcW w:w="7020" w:type="dxa"/>
            <w:tcBorders>
              <w:top w:val="single" w:sz="4" w:space="0" w:color="auto"/>
              <w:left w:val="single" w:sz="4" w:space="0" w:color="auto"/>
              <w:bottom w:val="single" w:sz="4" w:space="0" w:color="auto"/>
              <w:right w:val="single" w:sz="4" w:space="0" w:color="auto"/>
            </w:tcBorders>
            <w:hideMark/>
          </w:tcPr>
          <w:p w:rsidR="00043532" w:rsidRDefault="00043532" w:rsidP="00043532">
            <w:pPr>
              <w:spacing w:after="0" w:line="240" w:lineRule="auto"/>
              <w:rPr>
                <w:rFonts w:cs="Arial"/>
                <w:spacing w:val="-3"/>
                <w:szCs w:val="20"/>
              </w:rPr>
            </w:pPr>
            <w:r w:rsidRPr="00043532">
              <w:rPr>
                <w:rFonts w:cs="Arial"/>
                <w:spacing w:val="-3"/>
                <w:szCs w:val="20"/>
                <w:u w:val="single"/>
              </w:rPr>
              <w:t>Requirement to see Turnitin:</w:t>
            </w:r>
            <w:r>
              <w:rPr>
                <w:rFonts w:cs="Arial"/>
                <w:spacing w:val="-3"/>
                <w:szCs w:val="20"/>
              </w:rPr>
              <w:t xml:space="preserve"> </w:t>
            </w:r>
            <w:r>
              <w:rPr>
                <w:rFonts w:cs="Arial"/>
                <w:spacing w:val="-3"/>
                <w:szCs w:val="20"/>
              </w:rPr>
              <w:t>Evidence Quizzes 1-2</w:t>
            </w:r>
            <w:r>
              <w:rPr>
                <w:rFonts w:cs="Arial"/>
                <w:spacing w:val="-3"/>
                <w:szCs w:val="20"/>
              </w:rPr>
              <w:t xml:space="preserve">; </w:t>
            </w:r>
            <w:r>
              <w:rPr>
                <w:rFonts w:cs="Arial"/>
                <w:spacing w:val="-3"/>
                <w:szCs w:val="20"/>
              </w:rPr>
              <w:t>3-4 recommended.</w:t>
            </w:r>
            <w:r>
              <w:rPr>
                <w:rFonts w:cs="Arial"/>
                <w:spacing w:val="-3"/>
                <w:szCs w:val="20"/>
              </w:rPr>
              <w:t xml:space="preserve"> </w:t>
            </w:r>
          </w:p>
          <w:p w:rsidR="00043532" w:rsidRDefault="00043532" w:rsidP="00043532">
            <w:pPr>
              <w:spacing w:after="0" w:line="240" w:lineRule="auto"/>
            </w:pPr>
            <w:r w:rsidRPr="00043532">
              <w:rPr>
                <w:u w:val="single"/>
              </w:rPr>
              <w:t>Recommended:</w:t>
            </w:r>
            <w:r>
              <w:t xml:space="preserve"> SmartThinking Review </w:t>
            </w:r>
            <w:r>
              <w:t xml:space="preserve">(Follow instructions for a </w:t>
            </w:r>
            <w:r>
              <w:t>possible 20 points extra credit and to write a stronger paper.</w:t>
            </w:r>
            <w:r>
              <w:t>)</w:t>
            </w:r>
            <w:r>
              <w:rPr>
                <w:rFonts w:cs="Arial"/>
                <w:spacing w:val="-3"/>
                <w:szCs w:val="20"/>
              </w:rPr>
              <w:br/>
            </w:r>
          </w:p>
          <w:p w:rsidR="00043532" w:rsidRPr="00043532" w:rsidRDefault="00043532" w:rsidP="00043532">
            <w:pPr>
              <w:spacing w:after="0" w:line="240" w:lineRule="auto"/>
              <w:rPr>
                <w:rFonts w:cs="Arial"/>
              </w:rPr>
            </w:pPr>
            <w:r>
              <w:t>You do 1 p</w:t>
            </w:r>
            <w:r>
              <w:t>aper</w:t>
            </w:r>
            <w:r w:rsidRPr="0000314B">
              <w:t xml:space="preserve"> @ 50 points for content and analysis and 50 for following </w:t>
            </w:r>
            <w:r>
              <w:t xml:space="preserve">all 5 Good Habits for Evidence: </w:t>
            </w:r>
          </w:p>
          <w:p w:rsidR="00043532" w:rsidRPr="00043532" w:rsidRDefault="00043532" w:rsidP="00043532">
            <w:pPr>
              <w:pStyle w:val="ListParagraph"/>
              <w:numPr>
                <w:ilvl w:val="0"/>
                <w:numId w:val="32"/>
              </w:numPr>
              <w:spacing w:after="0" w:line="240" w:lineRule="auto"/>
              <w:rPr>
                <w:rFonts w:cs="Arial"/>
              </w:rPr>
            </w:pPr>
            <w:r w:rsidRPr="00043532">
              <w:rPr>
                <w:rFonts w:cs="Arial"/>
              </w:rPr>
              <w:t>E</w:t>
            </w:r>
            <w:r w:rsidRPr="00043532">
              <w:rPr>
                <w:rFonts w:cs="Arial"/>
              </w:rPr>
              <w:t xml:space="preserve">ither the paper </w:t>
            </w:r>
            <w:r w:rsidRPr="00043532">
              <w:rPr>
                <w:rFonts w:cs="Arial"/>
              </w:rPr>
              <w:t>that opens</w:t>
            </w:r>
            <w:r w:rsidRPr="00043532">
              <w:rPr>
                <w:rFonts w:cs="Arial"/>
              </w:rPr>
              <w:t xml:space="preserve"> 2/18 </w:t>
            </w:r>
            <w:r w:rsidRPr="00043532">
              <w:rPr>
                <w:rFonts w:cs="Arial"/>
              </w:rPr>
              <w:t xml:space="preserve">(FYI: </w:t>
            </w:r>
            <w:r w:rsidRPr="00043532">
              <w:rPr>
                <w:rFonts w:cs="Arial"/>
              </w:rPr>
              <w:t>If you submit the 1st one, I exempt you from the 2nd.</w:t>
            </w:r>
          </w:p>
          <w:p w:rsidR="00043532" w:rsidRPr="00043532" w:rsidRDefault="00043532" w:rsidP="00043532">
            <w:pPr>
              <w:spacing w:after="0" w:line="240" w:lineRule="auto"/>
              <w:rPr>
                <w:rFonts w:cs="Arial"/>
              </w:rPr>
            </w:pPr>
            <w:r w:rsidRPr="00043532">
              <w:rPr>
                <w:rFonts w:cs="Arial"/>
              </w:rPr>
              <w:t>Or the</w:t>
            </w:r>
            <w:r w:rsidRPr="00043532">
              <w:rPr>
                <w:rFonts w:cs="Arial"/>
              </w:rPr>
              <w:t xml:space="preserve"> </w:t>
            </w:r>
            <w:r w:rsidRPr="00043532">
              <w:rPr>
                <w:rFonts w:cs="Arial"/>
              </w:rPr>
              <w:t xml:space="preserve">paper </w:t>
            </w:r>
            <w:r w:rsidRPr="00043532">
              <w:rPr>
                <w:rFonts w:cs="Arial"/>
              </w:rPr>
              <w:t>that opens</w:t>
            </w:r>
            <w:r w:rsidRPr="00043532">
              <w:rPr>
                <w:rFonts w:cs="Arial"/>
              </w:rPr>
              <w:t xml:space="preserve"> 4/1 </w:t>
            </w:r>
          </w:p>
          <w:p w:rsidR="00043532" w:rsidRPr="0000314B" w:rsidRDefault="00043532" w:rsidP="009104EB">
            <w:pPr>
              <w:pStyle w:val="ListParagraph"/>
              <w:spacing w:after="0"/>
              <w:ind w:left="0"/>
            </w:pPr>
          </w:p>
        </w:tc>
        <w:tc>
          <w:tcPr>
            <w:tcW w:w="2260" w:type="dxa"/>
            <w:tcBorders>
              <w:top w:val="single" w:sz="4" w:space="0" w:color="auto"/>
              <w:left w:val="single" w:sz="4" w:space="0" w:color="auto"/>
              <w:bottom w:val="single" w:sz="4" w:space="0" w:color="auto"/>
              <w:right w:val="single" w:sz="4" w:space="0" w:color="auto"/>
            </w:tcBorders>
          </w:tcPr>
          <w:p w:rsidR="00043532" w:rsidRDefault="00043532" w:rsidP="00043532">
            <w:r>
              <w:t>Provided in Required Writing: Instructions, primaries, file to use.</w:t>
            </w:r>
          </w:p>
          <w:p w:rsidR="00043532" w:rsidRDefault="00043532" w:rsidP="00043532">
            <w:pPr>
              <w:rPr>
                <w:rFonts w:cs="Arial"/>
                <w:spacing w:val="-3"/>
                <w:szCs w:val="20"/>
              </w:rPr>
            </w:pPr>
            <w:r>
              <w:t>Turnitin</w:t>
            </w:r>
          </w:p>
        </w:tc>
        <w:tc>
          <w:tcPr>
            <w:tcW w:w="712" w:type="dxa"/>
            <w:tcBorders>
              <w:top w:val="single" w:sz="4" w:space="0" w:color="auto"/>
              <w:left w:val="single" w:sz="4" w:space="0" w:color="auto"/>
              <w:bottom w:val="single" w:sz="4" w:space="0" w:color="auto"/>
              <w:right w:val="single" w:sz="4" w:space="0" w:color="auto"/>
            </w:tcBorders>
          </w:tcPr>
          <w:p w:rsidR="00043532" w:rsidRDefault="00043532" w:rsidP="00EB09E3">
            <w:pPr>
              <w:rPr>
                <w:rFonts w:cs="Arial"/>
                <w:spacing w:val="-3"/>
                <w:szCs w:val="20"/>
              </w:rPr>
            </w:pPr>
            <w:r>
              <w:rPr>
                <w:rFonts w:cs="Arial"/>
                <w:spacing w:val="-3"/>
                <w:szCs w:val="20"/>
              </w:rPr>
              <w:br/>
            </w:r>
            <w:r>
              <w:rPr>
                <w:rFonts w:cs="Arial"/>
                <w:spacing w:val="-3"/>
                <w:szCs w:val="20"/>
              </w:rPr>
              <w:br/>
            </w:r>
          </w:p>
          <w:p w:rsidR="00043532" w:rsidRDefault="00043532" w:rsidP="00EB09E3">
            <w:pPr>
              <w:rPr>
                <w:rFonts w:cs="Arial"/>
                <w:spacing w:val="-3"/>
                <w:szCs w:val="20"/>
              </w:rPr>
            </w:pPr>
            <w:r>
              <w:rPr>
                <w:rFonts w:cs="Arial"/>
                <w:spacing w:val="-3"/>
                <w:szCs w:val="20"/>
              </w:rPr>
              <w:t>3/8</w:t>
            </w:r>
            <w:r>
              <w:rPr>
                <w:rFonts w:cs="Arial"/>
                <w:spacing w:val="-3"/>
                <w:szCs w:val="20"/>
              </w:rPr>
              <w:br/>
            </w:r>
            <w:r>
              <w:rPr>
                <w:rFonts w:cs="Arial"/>
                <w:spacing w:val="-3"/>
                <w:szCs w:val="20"/>
              </w:rPr>
              <w:br/>
            </w:r>
            <w:r>
              <w:rPr>
                <w:rFonts w:cs="Arial"/>
                <w:spacing w:val="-3"/>
                <w:szCs w:val="20"/>
              </w:rPr>
              <w:t>4/23</w:t>
            </w:r>
          </w:p>
        </w:tc>
        <w:tc>
          <w:tcPr>
            <w:tcW w:w="803" w:type="dxa"/>
            <w:tcBorders>
              <w:top w:val="single" w:sz="4" w:space="0" w:color="auto"/>
              <w:left w:val="single" w:sz="4" w:space="0" w:color="auto"/>
              <w:bottom w:val="single" w:sz="4" w:space="0" w:color="auto"/>
              <w:right w:val="single" w:sz="4" w:space="0" w:color="auto"/>
            </w:tcBorders>
            <w:hideMark/>
          </w:tcPr>
          <w:p w:rsidR="00043532" w:rsidRDefault="00043532" w:rsidP="00EB09E3">
            <w:pPr>
              <w:rPr>
                <w:rFonts w:cs="Arial"/>
                <w:spacing w:val="-3"/>
                <w:szCs w:val="20"/>
              </w:rPr>
            </w:pPr>
            <w:r>
              <w:rPr>
                <w:rFonts w:cs="Arial"/>
                <w:spacing w:val="-3"/>
                <w:szCs w:val="20"/>
              </w:rPr>
              <w:br/>
            </w:r>
            <w:r>
              <w:rPr>
                <w:rFonts w:cs="Arial"/>
                <w:spacing w:val="-3"/>
                <w:szCs w:val="20"/>
              </w:rPr>
              <w:br/>
            </w:r>
            <w:r>
              <w:rPr>
                <w:rFonts w:cs="Arial"/>
                <w:spacing w:val="-3"/>
                <w:szCs w:val="20"/>
              </w:rPr>
              <w:br/>
            </w:r>
            <w:r>
              <w:rPr>
                <w:rFonts w:cs="Arial"/>
                <w:spacing w:val="-3"/>
                <w:szCs w:val="20"/>
              </w:rPr>
              <w:t>100</w:t>
            </w:r>
          </w:p>
        </w:tc>
      </w:tr>
    </w:tbl>
    <w:p w:rsidR="00386612" w:rsidRDefault="00504E0E" w:rsidP="001C4991">
      <w:pPr>
        <w:pStyle w:val="Heading3"/>
        <w:spacing w:before="120"/>
        <w:rPr>
          <w:rFonts w:eastAsia="Calibri"/>
        </w:rPr>
      </w:pPr>
      <w:r w:rsidRPr="00FE6C77">
        <w:t>Unit 1: Creating a New America from 1860 to 19</w:t>
      </w:r>
      <w:r w:rsidR="00CA1F9F">
        <w:t>00</w:t>
      </w:r>
      <w:r>
        <w:t xml:space="preserve"> </w:t>
      </w:r>
      <w:r w:rsidRPr="00B54EEB">
        <w:rPr>
          <w:rFonts w:eastAsia="Calibri"/>
        </w:rPr>
        <w:t>(</w:t>
      </w:r>
      <w:r>
        <w:rPr>
          <w:rFonts w:eastAsia="Calibri"/>
        </w:rPr>
        <w:t xml:space="preserve">Reference Chapters </w:t>
      </w:r>
      <w:r w:rsidRPr="00504E0E">
        <w:rPr>
          <w:rFonts w:eastAsia="Calibri"/>
        </w:rPr>
        <w:t>23-27</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9104EB">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9104EB">
        <w:tc>
          <w:tcPr>
            <w:tcW w:w="5575" w:type="dxa"/>
            <w:shd w:val="clear" w:color="auto" w:fill="auto"/>
            <w:tcMar>
              <w:left w:w="0" w:type="dxa"/>
              <w:right w:w="0" w:type="dxa"/>
            </w:tcMar>
          </w:tcPr>
          <w:p w:rsidR="00174E78" w:rsidRPr="003069E7" w:rsidRDefault="00174E78" w:rsidP="006B210E">
            <w:pPr>
              <w:spacing w:after="0"/>
            </w:pPr>
            <w:r w:rsidRPr="00215338">
              <w:t>Big Business and Semi-Organized Labor, 1860–1900</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A43F37">
            <w:pPr>
              <w:spacing w:after="0"/>
            </w:pPr>
            <w:r>
              <w:t>Transformations in the South and West—Farmers, African Americans, and Native Americans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6B210E">
            <w:pPr>
              <w:spacing w:after="0"/>
            </w:pPr>
            <w:r w:rsidRPr="00A43F37">
              <w:t xml:space="preserve">Turmoil of Politics, Urban/Rural Split, and Reform </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CA1F9F">
            <w:pPr>
              <w:spacing w:after="0"/>
            </w:pPr>
            <w:r>
              <w:t>Turmoil and Expansion Through 1900</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9104EB">
        <w:tc>
          <w:tcPr>
            <w:tcW w:w="5575" w:type="dxa"/>
            <w:shd w:val="clear" w:color="auto" w:fill="auto"/>
            <w:tcMar>
              <w:left w:w="0" w:type="dxa"/>
              <w:right w:w="0" w:type="dxa"/>
            </w:tcMar>
          </w:tcPr>
          <w:p w:rsidR="00A15052" w:rsidRDefault="00A15052" w:rsidP="00A15052">
            <w:pPr>
              <w:spacing w:after="0"/>
            </w:pPr>
            <w:r>
              <w:t xml:space="preserve">Your </w:t>
            </w:r>
            <w:r w:rsidRPr="001C4991">
              <w:t>Assignment:</w:t>
            </w:r>
            <w:r>
              <w:t xml:space="preserve"> Complete 5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A15052" w:rsidP="00A15052">
            <w:pPr>
              <w:spacing w:after="0"/>
            </w:pPr>
            <w:r>
              <w:t>2/23</w:t>
            </w:r>
          </w:p>
        </w:tc>
        <w:tc>
          <w:tcPr>
            <w:tcW w:w="809" w:type="dxa"/>
          </w:tcPr>
          <w:p w:rsidR="00A15052" w:rsidRDefault="00A15052" w:rsidP="00A15052">
            <w:pPr>
              <w:spacing w:after="0"/>
            </w:pPr>
            <w:r>
              <w:t>70</w:t>
            </w:r>
          </w:p>
        </w:tc>
      </w:tr>
      <w:tr w:rsidR="00A15052" w:rsidRPr="001C4991" w:rsidTr="009104EB">
        <w:tc>
          <w:tcPr>
            <w:tcW w:w="5575" w:type="dxa"/>
            <w:shd w:val="clear" w:color="auto" w:fill="auto"/>
            <w:tcMar>
              <w:left w:w="0" w:type="dxa"/>
              <w:right w:w="0" w:type="dxa"/>
            </w:tcMar>
          </w:tcPr>
          <w:p w:rsidR="00A15052" w:rsidRPr="000B4AB8" w:rsidRDefault="00EB09E3" w:rsidP="00A15052">
            <w:pPr>
              <w:spacing w:after="0"/>
            </w:pPr>
            <w:r>
              <w:t xml:space="preserve">Your Assignment: </w:t>
            </w:r>
            <w:r w:rsidR="00A15052">
              <w:t xml:space="preserve">Complete Evidence Quizzes 1-2 </w:t>
            </w:r>
          </w:p>
        </w:tc>
        <w:tc>
          <w:tcPr>
            <w:tcW w:w="1440" w:type="dxa"/>
          </w:tcPr>
          <w:p w:rsidR="00A15052" w:rsidRDefault="00A15052" w:rsidP="00A15052">
            <w:pPr>
              <w:spacing w:after="0"/>
            </w:pPr>
            <w:r>
              <w:t xml:space="preserve">-- </w:t>
            </w:r>
          </w:p>
        </w:tc>
        <w:tc>
          <w:tcPr>
            <w:tcW w:w="2264" w:type="dxa"/>
          </w:tcPr>
          <w:p w:rsidR="00A15052" w:rsidRPr="009D0BA0" w:rsidRDefault="00A15052" w:rsidP="00A15052">
            <w:pPr>
              <w:spacing w:after="0"/>
            </w:pPr>
            <w:r>
              <w:t>All Self-Tests/Full-Tests</w:t>
            </w:r>
          </w:p>
        </w:tc>
        <w:tc>
          <w:tcPr>
            <w:tcW w:w="712" w:type="dxa"/>
          </w:tcPr>
          <w:p w:rsidR="00A15052" w:rsidRPr="001C4991" w:rsidRDefault="00A15052" w:rsidP="00A15052">
            <w:pPr>
              <w:spacing w:after="0"/>
            </w:pPr>
            <w:r>
              <w:t>2/23</w:t>
            </w:r>
          </w:p>
        </w:tc>
        <w:tc>
          <w:tcPr>
            <w:tcW w:w="809" w:type="dxa"/>
          </w:tcPr>
          <w:p w:rsidR="00A15052" w:rsidRDefault="00A15052" w:rsidP="00A15052">
            <w:pPr>
              <w:spacing w:after="0"/>
            </w:pPr>
            <w:r>
              <w:t>20</w:t>
            </w:r>
          </w:p>
        </w:tc>
      </w:tr>
      <w:tr w:rsidR="00174E78" w:rsidRPr="001C4991" w:rsidTr="009104EB">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174E78" w:rsidP="003161EA">
            <w:pPr>
              <w:spacing w:after="0"/>
            </w:pPr>
            <w:r>
              <w:t>2/23</w:t>
            </w:r>
          </w:p>
        </w:tc>
        <w:tc>
          <w:tcPr>
            <w:tcW w:w="809" w:type="dxa"/>
          </w:tcPr>
          <w:p w:rsidR="00174E78" w:rsidRDefault="00174E78" w:rsidP="003161EA">
            <w:pPr>
              <w:spacing w:after="0"/>
            </w:pPr>
            <w:r>
              <w:t>100</w:t>
            </w:r>
          </w:p>
        </w:tc>
      </w:tr>
    </w:tbl>
    <w:p w:rsidR="00386612" w:rsidRDefault="00504E0E" w:rsidP="00174E78">
      <w:pPr>
        <w:pStyle w:val="Heading3"/>
        <w:spacing w:before="120"/>
        <w:rPr>
          <w:rFonts w:eastAsia="Calibri"/>
        </w:rPr>
      </w:pPr>
      <w:r w:rsidRPr="003161EA">
        <w:rPr>
          <w:rFonts w:eastAsia="Calibri"/>
        </w:rPr>
        <w:t>Unit</w:t>
      </w:r>
      <w:r w:rsidRPr="00FE6C77">
        <w:rPr>
          <w:bCs/>
          <w:iCs/>
        </w:rPr>
        <w:t xml:space="preserve"> 2: </w:t>
      </w:r>
      <w:r w:rsidRPr="00FE6C77">
        <w:t xml:space="preserve">Moving to the World Stage-America </w:t>
      </w:r>
      <w:r w:rsidR="00A306D1">
        <w:t xml:space="preserve">from 1900 to 1945 </w:t>
      </w:r>
      <w:r w:rsidRPr="00B54EEB">
        <w:rPr>
          <w:rFonts w:eastAsia="Calibri"/>
        </w:rPr>
        <w:t>(</w:t>
      </w:r>
      <w:r>
        <w:rPr>
          <w:rFonts w:eastAsia="Calibri"/>
        </w:rPr>
        <w:t>Referen</w:t>
      </w:r>
      <w:bookmarkStart w:id="2" w:name="_GoBack"/>
      <w:bookmarkEnd w:id="2"/>
      <w:r>
        <w:rPr>
          <w:rFonts w:eastAsia="Calibri"/>
        </w:rPr>
        <w:t>ce Chapters 28</w:t>
      </w:r>
      <w:r w:rsidRPr="00504E0E">
        <w:rPr>
          <w:rFonts w:eastAsia="Calibri"/>
        </w:rPr>
        <w:t>-</w:t>
      </w:r>
      <w:r>
        <w:rPr>
          <w:rFonts w:eastAsia="Calibri"/>
        </w:rPr>
        <w:t>34</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9104EB">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rsidRPr="001C4991">
              <w:t>Your Assignment:</w:t>
            </w:r>
            <w:r>
              <w:t xml:space="preserve"> Take Evidence Quiz 3-4</w:t>
            </w:r>
            <w:r w:rsidRPr="001C4991">
              <w:t xml:space="preserve"> </w:t>
            </w:r>
            <w:r w:rsidR="009104EB">
              <w:t>before you write</w:t>
            </w:r>
          </w:p>
        </w:tc>
        <w:tc>
          <w:tcPr>
            <w:tcW w:w="1434" w:type="dxa"/>
          </w:tcPr>
          <w:p w:rsidR="00174E78" w:rsidRDefault="00174E78" w:rsidP="006B210E">
            <w:pPr>
              <w:spacing w:after="0"/>
            </w:pPr>
            <w:r>
              <w:t>--</w:t>
            </w:r>
          </w:p>
        </w:tc>
        <w:tc>
          <w:tcPr>
            <w:tcW w:w="2340" w:type="dxa"/>
          </w:tcPr>
          <w:p w:rsidR="00174E78" w:rsidRPr="001C4991" w:rsidRDefault="009104EB" w:rsidP="006B210E">
            <w:pPr>
              <w:spacing w:after="0"/>
            </w:pPr>
            <w:r>
              <w:t>All Self-Tests/Full-Tests</w:t>
            </w:r>
          </w:p>
        </w:tc>
        <w:tc>
          <w:tcPr>
            <w:tcW w:w="720" w:type="dxa"/>
          </w:tcPr>
          <w:p w:rsidR="00174E78" w:rsidRPr="001C4991" w:rsidRDefault="009104EB" w:rsidP="00754949">
            <w:pPr>
              <w:spacing w:after="0"/>
            </w:pPr>
            <w:r>
              <w:t>4/5</w:t>
            </w:r>
          </w:p>
        </w:tc>
        <w:tc>
          <w:tcPr>
            <w:tcW w:w="725" w:type="dxa"/>
          </w:tcPr>
          <w:p w:rsidR="00174E78" w:rsidRDefault="009104EB" w:rsidP="006B210E">
            <w:pPr>
              <w:spacing w:after="0"/>
            </w:pPr>
            <w:r>
              <w:t>20</w:t>
            </w:r>
          </w:p>
        </w:tc>
      </w:tr>
      <w:tr w:rsidR="00174E78" w:rsidRPr="009D0BA0" w:rsidTr="009104EB">
        <w:tc>
          <w:tcPr>
            <w:tcW w:w="5581" w:type="dxa"/>
            <w:tcMar>
              <w:left w:w="0" w:type="dxa"/>
              <w:right w:w="0" w:type="dxa"/>
            </w:tcMar>
          </w:tcPr>
          <w:p w:rsidR="00174E78" w:rsidRPr="00DF5BC9" w:rsidRDefault="00174E78" w:rsidP="00CA1F9F">
            <w:pPr>
              <w:spacing w:after="0"/>
            </w:pPr>
            <w:r w:rsidRPr="00CA1F9F">
              <w:lastRenderedPageBreak/>
              <w:t>Progressivism: Roosevelt to Wilson</w:t>
            </w:r>
          </w:p>
        </w:tc>
        <w:tc>
          <w:tcPr>
            <w:tcW w:w="1434" w:type="dxa"/>
          </w:tcPr>
          <w:p w:rsidR="00174E78" w:rsidRPr="001C4991" w:rsidRDefault="00174E78" w:rsidP="006B210E">
            <w:pPr>
              <w:spacing w:after="0"/>
            </w:pPr>
            <w:r>
              <w:t>Lesson 1</w:t>
            </w:r>
          </w:p>
        </w:tc>
        <w:tc>
          <w:tcPr>
            <w:tcW w:w="2340" w:type="dxa"/>
          </w:tcPr>
          <w:p w:rsidR="00174E78" w:rsidRPr="009D0BA0" w:rsidRDefault="00174E78" w:rsidP="006B210E">
            <w:pPr>
              <w:spacing w:after="0"/>
            </w:pPr>
            <w:r>
              <w:t>--</w:t>
            </w:r>
          </w:p>
        </w:tc>
        <w:tc>
          <w:tcPr>
            <w:tcW w:w="720" w:type="dxa"/>
          </w:tcPr>
          <w:p w:rsidR="00174E78" w:rsidRPr="009D0BA0" w:rsidRDefault="00174E78" w:rsidP="006B210E">
            <w:pPr>
              <w:spacing w:after="0"/>
            </w:pPr>
            <w:r>
              <w:t>--</w:t>
            </w:r>
          </w:p>
        </w:tc>
        <w:tc>
          <w:tcPr>
            <w:tcW w:w="725" w:type="dxa"/>
          </w:tcPr>
          <w:p w:rsidR="00174E78"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CA1F9F">
            <w:pPr>
              <w:spacing w:after="0"/>
            </w:pPr>
            <w:r w:rsidRPr="00CA1F9F">
              <w:t>World War I and Its Transformations Including Mass Culture</w:t>
            </w:r>
          </w:p>
        </w:tc>
        <w:tc>
          <w:tcPr>
            <w:tcW w:w="1434" w:type="dxa"/>
          </w:tcPr>
          <w:p w:rsidR="00174E78" w:rsidRPr="001C4991" w:rsidRDefault="00174E78" w:rsidP="006B210E">
            <w:pPr>
              <w:spacing w:after="0"/>
            </w:pPr>
            <w:r>
              <w:t>Lesson 2</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rsidRPr="00CA1F9F">
              <w:t>Economic Collapse, the New Deal, and New Challenges</w:t>
            </w:r>
          </w:p>
        </w:tc>
        <w:tc>
          <w:tcPr>
            <w:tcW w:w="1434" w:type="dxa"/>
          </w:tcPr>
          <w:p w:rsidR="00174E78" w:rsidRPr="001C4991" w:rsidRDefault="00174E78" w:rsidP="006B210E">
            <w:pPr>
              <w:spacing w:after="0"/>
            </w:pPr>
            <w:r>
              <w:t>Lesson 3</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t>1940 to the “Summit of the World”</w:t>
            </w:r>
          </w:p>
        </w:tc>
        <w:tc>
          <w:tcPr>
            <w:tcW w:w="1434" w:type="dxa"/>
          </w:tcPr>
          <w:p w:rsidR="00174E78" w:rsidRPr="001C4991" w:rsidRDefault="00174E78" w:rsidP="006B210E">
            <w:pPr>
              <w:spacing w:after="0"/>
            </w:pPr>
            <w:r>
              <w:t>Lesson 4</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9104EB" w:rsidP="003161EA">
            <w:pPr>
              <w:spacing w:after="0"/>
            </w:pPr>
            <w:r>
              <w:t>4/5</w:t>
            </w:r>
          </w:p>
        </w:tc>
        <w:tc>
          <w:tcPr>
            <w:tcW w:w="725" w:type="dxa"/>
          </w:tcPr>
          <w:p w:rsidR="00174E78" w:rsidRDefault="009104EB" w:rsidP="003161EA">
            <w:pPr>
              <w:spacing w:after="0"/>
            </w:pPr>
            <w:r>
              <w:t>50</w:t>
            </w:r>
          </w:p>
        </w:tc>
      </w:tr>
      <w:tr w:rsidR="00174E78" w:rsidRPr="009D0BA0" w:rsidTr="009104EB">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9104EB" w:rsidP="003161EA">
            <w:pPr>
              <w:spacing w:after="0"/>
            </w:pPr>
            <w:r>
              <w:t>4/5</w:t>
            </w:r>
          </w:p>
        </w:tc>
        <w:tc>
          <w:tcPr>
            <w:tcW w:w="725" w:type="dxa"/>
          </w:tcPr>
          <w:p w:rsidR="00174E78" w:rsidRDefault="009104EB" w:rsidP="003161EA">
            <w:pPr>
              <w:spacing w:after="0"/>
            </w:pPr>
            <w:r>
              <w:t>100</w:t>
            </w:r>
          </w:p>
        </w:tc>
      </w:tr>
    </w:tbl>
    <w:p w:rsidR="006914E3" w:rsidRDefault="00504E0E" w:rsidP="00EB09E3">
      <w:pPr>
        <w:pStyle w:val="Heading3"/>
        <w:spacing w:before="120"/>
        <w:rPr>
          <w:rFonts w:eastAsia="Calibri"/>
        </w:rPr>
      </w:pPr>
      <w:r w:rsidRPr="00FE6C77">
        <w:t xml:space="preserve">Unit 3: Transformations–America from </w:t>
      </w:r>
      <w:r w:rsidR="00A306D1">
        <w:t>1945 to the Near Present</w:t>
      </w:r>
      <w:r>
        <w:t xml:space="preserve"> </w:t>
      </w:r>
      <w:r w:rsidRPr="00B54EEB">
        <w:rPr>
          <w:rFonts w:eastAsia="Calibri"/>
        </w:rPr>
        <w:t>(</w:t>
      </w:r>
      <w:r>
        <w:rPr>
          <w:rFonts w:eastAsia="Calibri"/>
        </w:rPr>
        <w:t>Reference Chapters 35</w:t>
      </w:r>
      <w:r w:rsidRPr="00504E0E">
        <w:rPr>
          <w:rFonts w:eastAsia="Calibri"/>
        </w:rPr>
        <w:t>-</w:t>
      </w:r>
      <w:r>
        <w:rPr>
          <w:rFonts w:eastAsia="Calibri"/>
        </w:rPr>
        <w:t>41</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93"/>
        <w:gridCol w:w="1422"/>
        <w:gridCol w:w="2340"/>
        <w:gridCol w:w="720"/>
        <w:gridCol w:w="725"/>
      </w:tblGrid>
      <w:tr w:rsidR="009104EB" w:rsidRPr="00FE6C77" w:rsidTr="00C96A1B">
        <w:tc>
          <w:tcPr>
            <w:tcW w:w="5593" w:type="dxa"/>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6B210E">
            <w:pPr>
              <w:spacing w:after="0"/>
              <w:rPr>
                <w:b/>
              </w:rPr>
            </w:pPr>
            <w:r>
              <w:rPr>
                <w:b/>
              </w:rPr>
              <w:t>Quiz/</w:t>
            </w:r>
            <w:r w:rsidRPr="00FE6C77">
              <w:rPr>
                <w:b/>
              </w:rPr>
              <w:t>Exam/</w:t>
            </w:r>
            <w:r>
              <w:rPr>
                <w:b/>
              </w:rPr>
              <w:t>Turnitin</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9104EB" w:rsidRPr="009D0BA0" w:rsidTr="00C96A1B">
        <w:tc>
          <w:tcPr>
            <w:tcW w:w="5593" w:type="dxa"/>
            <w:tcMar>
              <w:left w:w="0" w:type="dxa"/>
              <w:right w:w="0" w:type="dxa"/>
            </w:tcMar>
          </w:tcPr>
          <w:p w:rsidR="009104EB" w:rsidRPr="00DF5BC9" w:rsidRDefault="009104EB" w:rsidP="006B210E">
            <w:pPr>
              <w:spacing w:after="0"/>
            </w:pPr>
            <w:r>
              <w:rPr>
                <w:rFonts w:ascii="Arial" w:hAnsi="Arial" w:cs="Arial"/>
                <w:sz w:val="19"/>
                <w:szCs w:val="19"/>
              </w:rPr>
              <w:t xml:space="preserve">The </w:t>
            </w:r>
            <w:r w:rsidRPr="008F13DC">
              <w:rPr>
                <w:rFonts w:ascii="Arial" w:hAnsi="Arial" w:cs="Arial"/>
                <w:sz w:val="19"/>
                <w:szCs w:val="19"/>
              </w:rPr>
              <w:t>Big Shift: 1945-1960</w:t>
            </w:r>
            <w:r>
              <w:rPr>
                <w:rFonts w:ascii="Arial" w:hAnsi="Arial" w:cs="Arial"/>
                <w:sz w:val="19"/>
                <w:szCs w:val="19"/>
              </w:rPr>
              <w:t xml:space="preserve"> (Examining major changes over time)</w:t>
            </w:r>
          </w:p>
        </w:tc>
        <w:tc>
          <w:tcPr>
            <w:tcW w:w="1422" w:type="dxa"/>
          </w:tcPr>
          <w:p w:rsidR="009104EB" w:rsidRPr="001C4991" w:rsidRDefault="009104EB" w:rsidP="006B210E">
            <w:pPr>
              <w:spacing w:after="0"/>
            </w:pPr>
            <w:r>
              <w:t>Lesson 1</w:t>
            </w:r>
          </w:p>
        </w:tc>
        <w:tc>
          <w:tcPr>
            <w:tcW w:w="2340" w:type="dxa"/>
          </w:tcPr>
          <w:p w:rsidR="009104EB" w:rsidRPr="009D0BA0" w:rsidRDefault="009104EB" w:rsidP="006B210E">
            <w:pPr>
              <w:spacing w:after="0"/>
            </w:pPr>
            <w:r>
              <w:t>--</w:t>
            </w:r>
          </w:p>
        </w:tc>
        <w:tc>
          <w:tcPr>
            <w:tcW w:w="720" w:type="dxa"/>
          </w:tcPr>
          <w:p w:rsidR="009104EB" w:rsidRPr="009D0BA0" w:rsidRDefault="009104EB" w:rsidP="006B210E">
            <w:pPr>
              <w:spacing w:after="0"/>
            </w:pPr>
            <w:r>
              <w:t>--</w:t>
            </w:r>
          </w:p>
        </w:tc>
        <w:tc>
          <w:tcPr>
            <w:tcW w:w="725" w:type="dxa"/>
          </w:tcPr>
          <w:p w:rsidR="009104EB" w:rsidRDefault="00C96A1B" w:rsidP="006B210E">
            <w:pPr>
              <w:spacing w:after="0"/>
            </w:pPr>
            <w:r>
              <w:t>--</w:t>
            </w:r>
          </w:p>
        </w:tc>
      </w:tr>
      <w:tr w:rsidR="009104EB" w:rsidRPr="001C4991" w:rsidTr="00C96A1B">
        <w:tc>
          <w:tcPr>
            <w:tcW w:w="5593" w:type="dxa"/>
            <w:tcMar>
              <w:left w:w="0" w:type="dxa"/>
              <w:right w:w="0" w:type="dxa"/>
            </w:tcMar>
          </w:tcPr>
          <w:p w:rsidR="009104EB" w:rsidRPr="00DF5BC9" w:rsidRDefault="009104EB" w:rsidP="006B210E">
            <w:pPr>
              <w:spacing w:after="0"/>
            </w:pPr>
            <w:r>
              <w:rPr>
                <w:rFonts w:ascii="Arial" w:hAnsi="Arial" w:cs="Arial"/>
                <w:sz w:val="19"/>
                <w:szCs w:val="19"/>
              </w:rPr>
              <w:t>The B</w:t>
            </w:r>
            <w:r w:rsidRPr="008F13DC">
              <w:rPr>
                <w:rFonts w:ascii="Arial" w:hAnsi="Arial" w:cs="Arial"/>
                <w:sz w:val="19"/>
                <w:szCs w:val="19"/>
              </w:rPr>
              <w:t>ig Shift Expanded: 1960-1976</w:t>
            </w:r>
          </w:p>
        </w:tc>
        <w:tc>
          <w:tcPr>
            <w:tcW w:w="1422" w:type="dxa"/>
          </w:tcPr>
          <w:p w:rsidR="009104EB" w:rsidRPr="001C4991" w:rsidRDefault="009104EB" w:rsidP="006B210E">
            <w:pPr>
              <w:spacing w:after="0"/>
            </w:pPr>
            <w:r>
              <w:t>Lesson 2</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tcMar>
              <w:left w:w="0" w:type="dxa"/>
              <w:right w:w="0" w:type="dxa"/>
            </w:tcMar>
          </w:tcPr>
          <w:p w:rsidR="009104EB" w:rsidRPr="00DF5BC9" w:rsidRDefault="009104EB" w:rsidP="006B210E">
            <w:pPr>
              <w:spacing w:after="0"/>
            </w:pPr>
            <w:r w:rsidRPr="006914E3">
              <w:rPr>
                <w:rFonts w:ascii="Arial" w:hAnsi="Arial" w:cs="Arial"/>
                <w:sz w:val="19"/>
                <w:szCs w:val="19"/>
              </w:rPr>
              <w:t>The Troubled Transformation: 1970s to the Near Present</w:t>
            </w:r>
          </w:p>
        </w:tc>
        <w:tc>
          <w:tcPr>
            <w:tcW w:w="1422" w:type="dxa"/>
          </w:tcPr>
          <w:p w:rsidR="009104EB" w:rsidRPr="001C4991" w:rsidRDefault="009104EB" w:rsidP="006B210E">
            <w:pPr>
              <w:spacing w:after="0"/>
            </w:pPr>
            <w:r>
              <w:t>Lesson 3</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shd w:val="clear" w:color="auto" w:fill="auto"/>
            <w:tcMar>
              <w:left w:w="0" w:type="dxa"/>
              <w:right w:w="0" w:type="dxa"/>
            </w:tcMar>
          </w:tcPr>
          <w:p w:rsidR="009104EB" w:rsidRPr="000B4AB8" w:rsidRDefault="009104EB" w:rsidP="006B210E">
            <w:pPr>
              <w:spacing w:after="0"/>
            </w:pPr>
            <w:r>
              <w:t xml:space="preserve">Your </w:t>
            </w:r>
            <w:r w:rsidRPr="001C4991">
              <w:t>Assignment:</w:t>
            </w:r>
            <w:r>
              <w:t xml:space="preserve"> Complete Learning Quizzes for all Lessons</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All Self-Tests/Full-Tests</w:t>
            </w:r>
          </w:p>
        </w:tc>
        <w:tc>
          <w:tcPr>
            <w:tcW w:w="720" w:type="dxa"/>
          </w:tcPr>
          <w:p w:rsidR="009104EB" w:rsidRPr="001C4991" w:rsidRDefault="009104EB" w:rsidP="006B210E">
            <w:pPr>
              <w:spacing w:after="0"/>
            </w:pPr>
            <w:r>
              <w:t>5/3</w:t>
            </w:r>
          </w:p>
        </w:tc>
        <w:tc>
          <w:tcPr>
            <w:tcW w:w="725" w:type="dxa"/>
          </w:tcPr>
          <w:p w:rsidR="009104EB" w:rsidRDefault="00C96A1B" w:rsidP="006B210E">
            <w:pPr>
              <w:spacing w:after="0"/>
            </w:pPr>
            <w:r>
              <w:t>80</w:t>
            </w:r>
          </w:p>
        </w:tc>
      </w:tr>
      <w:tr w:rsidR="009104EB" w:rsidRPr="009D0BA0" w:rsidTr="00C96A1B">
        <w:tc>
          <w:tcPr>
            <w:tcW w:w="5593" w:type="dxa"/>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Unit 3 Exam</w:t>
            </w:r>
          </w:p>
        </w:tc>
        <w:tc>
          <w:tcPr>
            <w:tcW w:w="720" w:type="dxa"/>
          </w:tcPr>
          <w:p w:rsidR="009104EB" w:rsidRPr="009D0BA0" w:rsidRDefault="009104EB" w:rsidP="006B210E">
            <w:pPr>
              <w:spacing w:after="0"/>
            </w:pPr>
            <w:r>
              <w:t>5/3</w:t>
            </w:r>
          </w:p>
        </w:tc>
        <w:tc>
          <w:tcPr>
            <w:tcW w:w="725" w:type="dxa"/>
          </w:tcPr>
          <w:p w:rsidR="009104EB" w:rsidRDefault="00C96A1B" w:rsidP="006B210E">
            <w:pPr>
              <w:spacing w:after="0"/>
            </w:pPr>
            <w:r>
              <w:t>100</w:t>
            </w:r>
          </w:p>
        </w:tc>
      </w:tr>
    </w:tbl>
    <w:p w:rsidR="00386612" w:rsidRDefault="00174E78" w:rsidP="00EB09E3">
      <w:pPr>
        <w:pStyle w:val="Heading3"/>
        <w:spacing w:before="120"/>
        <w:rPr>
          <w:rFonts w:eastAsia="Calibri"/>
        </w:rPr>
      </w:pPr>
      <w:hyperlink r:id="rId10"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15"/>
        <w:gridCol w:w="1170"/>
        <w:gridCol w:w="1890"/>
        <w:gridCol w:w="715"/>
      </w:tblGrid>
      <w:tr w:rsidR="00C96A1B" w:rsidRPr="00FE6C77" w:rsidTr="00C96A1B">
        <w:tc>
          <w:tcPr>
            <w:tcW w:w="7015"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170" w:type="dxa"/>
            <w:shd w:val="clear" w:color="auto" w:fill="auto"/>
          </w:tcPr>
          <w:p w:rsidR="00C96A1B" w:rsidRPr="00FE6C77" w:rsidRDefault="00C96A1B" w:rsidP="006B210E">
            <w:pPr>
              <w:spacing w:after="0"/>
              <w:rPr>
                <w:b/>
              </w:rPr>
            </w:pPr>
            <w:r>
              <w:rPr>
                <w:b/>
              </w:rPr>
              <w:t>Exam</w:t>
            </w:r>
          </w:p>
        </w:tc>
        <w:tc>
          <w:tcPr>
            <w:tcW w:w="1890"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96A1B">
        <w:tc>
          <w:tcPr>
            <w:tcW w:w="7015" w:type="dxa"/>
            <w:tcMar>
              <w:left w:w="0" w:type="dxa"/>
              <w:right w:w="0" w:type="dxa"/>
            </w:tcMar>
          </w:tcPr>
          <w:p w:rsidR="00C96A1B" w:rsidRPr="00DF5BC9" w:rsidRDefault="00C96A1B" w:rsidP="006B210E">
            <w:pPr>
              <w:spacing w:after="0"/>
            </w:pPr>
            <w:r>
              <w:t>Your Preparation: Review materials are available.</w:t>
            </w:r>
          </w:p>
        </w:tc>
        <w:tc>
          <w:tcPr>
            <w:tcW w:w="1170" w:type="dxa"/>
          </w:tcPr>
          <w:p w:rsidR="00C96A1B" w:rsidRPr="009D0BA0" w:rsidRDefault="00C96A1B" w:rsidP="006B210E">
            <w:pPr>
              <w:spacing w:after="0"/>
            </w:pPr>
            <w:r>
              <w:t>--</w:t>
            </w:r>
          </w:p>
        </w:tc>
        <w:tc>
          <w:tcPr>
            <w:tcW w:w="1890"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96A1B">
        <w:tc>
          <w:tcPr>
            <w:tcW w:w="7015" w:type="dxa"/>
            <w:tcMar>
              <w:left w:w="0" w:type="dxa"/>
              <w:right w:w="0" w:type="dxa"/>
            </w:tcMar>
          </w:tcPr>
          <w:p w:rsidR="00C96A1B" w:rsidRPr="00DF5BC9" w:rsidRDefault="00C96A1B" w:rsidP="006B210E">
            <w:pPr>
              <w:spacing w:after="0"/>
            </w:pPr>
            <w:r w:rsidRPr="001C4991">
              <w:t>Your Preparation: Bring a Scan-Tron and # 2 pencil.</w:t>
            </w:r>
          </w:p>
        </w:tc>
        <w:tc>
          <w:tcPr>
            <w:tcW w:w="1170" w:type="dxa"/>
          </w:tcPr>
          <w:p w:rsidR="00C96A1B" w:rsidRPr="009D0BA0" w:rsidRDefault="00C96A1B" w:rsidP="006B210E">
            <w:pPr>
              <w:spacing w:after="0"/>
            </w:pPr>
            <w:r>
              <w:t>Final Exam</w:t>
            </w:r>
          </w:p>
        </w:tc>
        <w:tc>
          <w:tcPr>
            <w:tcW w:w="1890" w:type="dxa"/>
          </w:tcPr>
          <w:p w:rsidR="00C96A1B" w:rsidRPr="009D0BA0" w:rsidRDefault="00C96A1B" w:rsidP="003F65D0">
            <w:pPr>
              <w:spacing w:after="0"/>
            </w:pPr>
            <w:r>
              <w:t>5/8, 10:15-12:15 PM</w:t>
            </w:r>
          </w:p>
        </w:tc>
        <w:tc>
          <w:tcPr>
            <w:tcW w:w="715" w:type="dxa"/>
          </w:tcPr>
          <w:p w:rsidR="00C96A1B" w:rsidRDefault="00C96A1B" w:rsidP="003F65D0">
            <w:pPr>
              <w:spacing w:after="0"/>
            </w:pPr>
            <w:r>
              <w:t>100</w:t>
            </w:r>
          </w:p>
        </w:tc>
      </w:tr>
      <w:tr w:rsidR="00C96A1B" w:rsidRPr="001C4991" w:rsidTr="00C96A1B">
        <w:tc>
          <w:tcPr>
            <w:tcW w:w="7015" w:type="dxa"/>
            <w:tcMar>
              <w:left w:w="0" w:type="dxa"/>
              <w:right w:w="0" w:type="dxa"/>
            </w:tcMar>
          </w:tcPr>
          <w:p w:rsidR="00C96A1B" w:rsidRPr="00DF5BC9" w:rsidRDefault="00C96A1B" w:rsidP="006B210E">
            <w:pPr>
              <w:spacing w:after="0"/>
            </w:pPr>
            <w:r>
              <w:t>Your Preparation: Review all grades. If a problem, call and email me.</w:t>
            </w:r>
          </w:p>
        </w:tc>
        <w:tc>
          <w:tcPr>
            <w:tcW w:w="1170" w:type="dxa"/>
          </w:tcPr>
          <w:p w:rsidR="00C96A1B" w:rsidRPr="001C4991" w:rsidRDefault="00C96A1B" w:rsidP="006B210E">
            <w:pPr>
              <w:spacing w:after="0"/>
            </w:pPr>
          </w:p>
        </w:tc>
        <w:tc>
          <w:tcPr>
            <w:tcW w:w="1890" w:type="dxa"/>
          </w:tcPr>
          <w:p w:rsidR="00C96A1B" w:rsidRPr="001C4991" w:rsidRDefault="00C96A1B" w:rsidP="00C96A1B">
            <w:pPr>
              <w:spacing w:after="0"/>
            </w:pPr>
            <w:r>
              <w:t xml:space="preserve">5/10 </w:t>
            </w:r>
            <w:r w:rsidRPr="00033F9F">
              <w:rPr>
                <w:b/>
              </w:rPr>
              <w:t>before</w:t>
            </w:r>
            <w:r>
              <w:t xml:space="preserve"> Noon</w:t>
            </w:r>
          </w:p>
        </w:tc>
        <w:tc>
          <w:tcPr>
            <w:tcW w:w="715" w:type="dxa"/>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E0" w:rsidRDefault="00D225E0" w:rsidP="00FE6C77">
      <w:pPr>
        <w:spacing w:after="0" w:line="240" w:lineRule="auto"/>
      </w:pPr>
      <w:r>
        <w:separator/>
      </w:r>
    </w:p>
  </w:endnote>
  <w:endnote w:type="continuationSeparator" w:id="0">
    <w:p w:rsidR="00D225E0" w:rsidRDefault="00D225E0"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E0" w:rsidRDefault="00D225E0" w:rsidP="00FE6C77">
      <w:pPr>
        <w:spacing w:after="0" w:line="240" w:lineRule="auto"/>
      </w:pPr>
      <w:r>
        <w:separator/>
      </w:r>
    </w:p>
  </w:footnote>
  <w:footnote w:type="continuationSeparator" w:id="0">
    <w:p w:rsidR="00D225E0" w:rsidRDefault="00D225E0"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917A0"/>
    <w:multiLevelType w:val="hybridMultilevel"/>
    <w:tmpl w:val="17488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8"/>
  </w:num>
  <w:num w:numId="4">
    <w:abstractNumId w:val="31"/>
  </w:num>
  <w:num w:numId="5">
    <w:abstractNumId w:val="26"/>
  </w:num>
  <w:num w:numId="6">
    <w:abstractNumId w:val="30"/>
  </w:num>
  <w:num w:numId="7">
    <w:abstractNumId w:val="0"/>
  </w:num>
  <w:num w:numId="8">
    <w:abstractNumId w:val="10"/>
  </w:num>
  <w:num w:numId="9">
    <w:abstractNumId w:val="20"/>
  </w:num>
  <w:num w:numId="10">
    <w:abstractNumId w:val="25"/>
  </w:num>
  <w:num w:numId="11">
    <w:abstractNumId w:val="6"/>
  </w:num>
  <w:num w:numId="12">
    <w:abstractNumId w:val="7"/>
  </w:num>
  <w:num w:numId="13">
    <w:abstractNumId w:val="2"/>
  </w:num>
  <w:num w:numId="14">
    <w:abstractNumId w:val="18"/>
  </w:num>
  <w:num w:numId="15">
    <w:abstractNumId w:val="13"/>
  </w:num>
  <w:num w:numId="16">
    <w:abstractNumId w:val="1"/>
  </w:num>
  <w:num w:numId="17">
    <w:abstractNumId w:val="27"/>
  </w:num>
  <w:num w:numId="18">
    <w:abstractNumId w:val="29"/>
  </w:num>
  <w:num w:numId="19">
    <w:abstractNumId w:val="14"/>
  </w:num>
  <w:num w:numId="20">
    <w:abstractNumId w:val="22"/>
  </w:num>
  <w:num w:numId="21">
    <w:abstractNumId w:val="17"/>
  </w:num>
  <w:num w:numId="22">
    <w:abstractNumId w:val="3"/>
  </w:num>
  <w:num w:numId="23">
    <w:abstractNumId w:val="11"/>
  </w:num>
  <w:num w:numId="24">
    <w:abstractNumId w:val="15"/>
  </w:num>
  <w:num w:numId="25">
    <w:abstractNumId w:val="5"/>
  </w:num>
  <w:num w:numId="26">
    <w:abstractNumId w:val="9"/>
  </w:num>
  <w:num w:numId="27">
    <w:abstractNumId w:val="24"/>
  </w:num>
  <w:num w:numId="28">
    <w:abstractNumId w:val="16"/>
  </w:num>
  <w:num w:numId="29">
    <w:abstractNumId w:val="28"/>
  </w:num>
  <w:num w:numId="30">
    <w:abstractNumId w:val="21"/>
  </w:num>
  <w:num w:numId="31">
    <w:abstractNumId w:val="19"/>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7946"/>
    <w:rsid w:val="00032CE4"/>
    <w:rsid w:val="00033F9F"/>
    <w:rsid w:val="00043532"/>
    <w:rsid w:val="0004695F"/>
    <w:rsid w:val="00052A1E"/>
    <w:rsid w:val="00055A8F"/>
    <w:rsid w:val="00077FBE"/>
    <w:rsid w:val="000B15ED"/>
    <w:rsid w:val="000D3D8F"/>
    <w:rsid w:val="000E15BF"/>
    <w:rsid w:val="000E2162"/>
    <w:rsid w:val="0010333A"/>
    <w:rsid w:val="00110B19"/>
    <w:rsid w:val="00113CFB"/>
    <w:rsid w:val="001228F6"/>
    <w:rsid w:val="00174E78"/>
    <w:rsid w:val="0018683A"/>
    <w:rsid w:val="001C4991"/>
    <w:rsid w:val="001D05A2"/>
    <w:rsid w:val="001D3FAD"/>
    <w:rsid w:val="00215338"/>
    <w:rsid w:val="00223CB4"/>
    <w:rsid w:val="0024307B"/>
    <w:rsid w:val="00252ED5"/>
    <w:rsid w:val="002562C7"/>
    <w:rsid w:val="002713B7"/>
    <w:rsid w:val="00290F05"/>
    <w:rsid w:val="002B65AB"/>
    <w:rsid w:val="002C5300"/>
    <w:rsid w:val="002D3A0A"/>
    <w:rsid w:val="002E2412"/>
    <w:rsid w:val="002E3074"/>
    <w:rsid w:val="002E70B4"/>
    <w:rsid w:val="003161EA"/>
    <w:rsid w:val="003402DE"/>
    <w:rsid w:val="00361A1D"/>
    <w:rsid w:val="00375A22"/>
    <w:rsid w:val="00386612"/>
    <w:rsid w:val="003D269F"/>
    <w:rsid w:val="003E31B0"/>
    <w:rsid w:val="003F65D0"/>
    <w:rsid w:val="003F68A4"/>
    <w:rsid w:val="00402A2F"/>
    <w:rsid w:val="00405D3D"/>
    <w:rsid w:val="00412476"/>
    <w:rsid w:val="00414BFA"/>
    <w:rsid w:val="0043265D"/>
    <w:rsid w:val="00434D1C"/>
    <w:rsid w:val="00440A6E"/>
    <w:rsid w:val="00453EA3"/>
    <w:rsid w:val="00455215"/>
    <w:rsid w:val="004605A2"/>
    <w:rsid w:val="00461FDF"/>
    <w:rsid w:val="004865C1"/>
    <w:rsid w:val="00496B08"/>
    <w:rsid w:val="004B5FF9"/>
    <w:rsid w:val="004C0937"/>
    <w:rsid w:val="004C2F27"/>
    <w:rsid w:val="004F2CF7"/>
    <w:rsid w:val="00504E0E"/>
    <w:rsid w:val="00536812"/>
    <w:rsid w:val="005510A1"/>
    <w:rsid w:val="0056234E"/>
    <w:rsid w:val="00574A5B"/>
    <w:rsid w:val="005D26CD"/>
    <w:rsid w:val="005D6179"/>
    <w:rsid w:val="006178DF"/>
    <w:rsid w:val="00620A72"/>
    <w:rsid w:val="006665B1"/>
    <w:rsid w:val="00673F34"/>
    <w:rsid w:val="00675562"/>
    <w:rsid w:val="006914E3"/>
    <w:rsid w:val="006965AC"/>
    <w:rsid w:val="006B103E"/>
    <w:rsid w:val="006B14E0"/>
    <w:rsid w:val="006B210E"/>
    <w:rsid w:val="006B4224"/>
    <w:rsid w:val="006E695C"/>
    <w:rsid w:val="0071178B"/>
    <w:rsid w:val="00713D52"/>
    <w:rsid w:val="00722024"/>
    <w:rsid w:val="0072531B"/>
    <w:rsid w:val="0072555E"/>
    <w:rsid w:val="00725DAC"/>
    <w:rsid w:val="00732F8D"/>
    <w:rsid w:val="00746DCE"/>
    <w:rsid w:val="00754949"/>
    <w:rsid w:val="00762F85"/>
    <w:rsid w:val="00766E43"/>
    <w:rsid w:val="00771CA9"/>
    <w:rsid w:val="007734A2"/>
    <w:rsid w:val="00776F9C"/>
    <w:rsid w:val="007C14B9"/>
    <w:rsid w:val="007E607C"/>
    <w:rsid w:val="007F0A9E"/>
    <w:rsid w:val="00812A5A"/>
    <w:rsid w:val="00826651"/>
    <w:rsid w:val="0083163F"/>
    <w:rsid w:val="008575FF"/>
    <w:rsid w:val="00865006"/>
    <w:rsid w:val="008D6CA4"/>
    <w:rsid w:val="008E5B2D"/>
    <w:rsid w:val="008E6559"/>
    <w:rsid w:val="00902986"/>
    <w:rsid w:val="009104EB"/>
    <w:rsid w:val="00945E19"/>
    <w:rsid w:val="00951764"/>
    <w:rsid w:val="009519D1"/>
    <w:rsid w:val="0097002A"/>
    <w:rsid w:val="00994861"/>
    <w:rsid w:val="009A495E"/>
    <w:rsid w:val="009A5151"/>
    <w:rsid w:val="009C7406"/>
    <w:rsid w:val="009C749F"/>
    <w:rsid w:val="009D0BA0"/>
    <w:rsid w:val="009E41AE"/>
    <w:rsid w:val="00A02A2D"/>
    <w:rsid w:val="00A15052"/>
    <w:rsid w:val="00A208CC"/>
    <w:rsid w:val="00A306D1"/>
    <w:rsid w:val="00A367C1"/>
    <w:rsid w:val="00A43F37"/>
    <w:rsid w:val="00A82729"/>
    <w:rsid w:val="00AD1148"/>
    <w:rsid w:val="00B214AC"/>
    <w:rsid w:val="00B66D6E"/>
    <w:rsid w:val="00B77531"/>
    <w:rsid w:val="00B82C62"/>
    <w:rsid w:val="00B97789"/>
    <w:rsid w:val="00BD32C3"/>
    <w:rsid w:val="00BE0829"/>
    <w:rsid w:val="00C54239"/>
    <w:rsid w:val="00C54E02"/>
    <w:rsid w:val="00C96A1B"/>
    <w:rsid w:val="00CA1F9F"/>
    <w:rsid w:val="00CB40A6"/>
    <w:rsid w:val="00CD03EC"/>
    <w:rsid w:val="00CD742B"/>
    <w:rsid w:val="00D0027D"/>
    <w:rsid w:val="00D06E52"/>
    <w:rsid w:val="00D13F4E"/>
    <w:rsid w:val="00D225E0"/>
    <w:rsid w:val="00D33664"/>
    <w:rsid w:val="00D525C4"/>
    <w:rsid w:val="00D53B78"/>
    <w:rsid w:val="00D6531B"/>
    <w:rsid w:val="00D67E85"/>
    <w:rsid w:val="00D8346C"/>
    <w:rsid w:val="00DE6551"/>
    <w:rsid w:val="00DF430C"/>
    <w:rsid w:val="00DF7DB5"/>
    <w:rsid w:val="00E22DDB"/>
    <w:rsid w:val="00E23E1C"/>
    <w:rsid w:val="00E74127"/>
    <w:rsid w:val="00EB09E3"/>
    <w:rsid w:val="00EB7877"/>
    <w:rsid w:val="00ED5A6B"/>
    <w:rsid w:val="00EF2662"/>
    <w:rsid w:val="00F058ED"/>
    <w:rsid w:val="00F1769E"/>
    <w:rsid w:val="00F64AD2"/>
    <w:rsid w:val="00F9567C"/>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D2FD5"/>
    <w:rsid w:val="00105821"/>
    <w:rsid w:val="00172ADA"/>
    <w:rsid w:val="00186874"/>
    <w:rsid w:val="001B68D7"/>
    <w:rsid w:val="001F0C87"/>
    <w:rsid w:val="002352DD"/>
    <w:rsid w:val="00240AE2"/>
    <w:rsid w:val="00254C10"/>
    <w:rsid w:val="00263B6B"/>
    <w:rsid w:val="00267526"/>
    <w:rsid w:val="00273F05"/>
    <w:rsid w:val="002B0C9C"/>
    <w:rsid w:val="00300410"/>
    <w:rsid w:val="00345962"/>
    <w:rsid w:val="0037356B"/>
    <w:rsid w:val="0038308D"/>
    <w:rsid w:val="0048025A"/>
    <w:rsid w:val="004C703A"/>
    <w:rsid w:val="005754EE"/>
    <w:rsid w:val="00590A8C"/>
    <w:rsid w:val="005A5721"/>
    <w:rsid w:val="00627177"/>
    <w:rsid w:val="00641332"/>
    <w:rsid w:val="0069057E"/>
    <w:rsid w:val="006B02D3"/>
    <w:rsid w:val="006F70FE"/>
    <w:rsid w:val="00916FA7"/>
    <w:rsid w:val="00946638"/>
    <w:rsid w:val="00A01428"/>
    <w:rsid w:val="00A02A76"/>
    <w:rsid w:val="00AA76B3"/>
    <w:rsid w:val="00AF25F5"/>
    <w:rsid w:val="00AF3AE8"/>
    <w:rsid w:val="00B67A1C"/>
    <w:rsid w:val="00BC0586"/>
    <w:rsid w:val="00C40252"/>
    <w:rsid w:val="00CB2A98"/>
    <w:rsid w:val="00DA481D"/>
    <w:rsid w:val="00E33D7E"/>
    <w:rsid w:val="00EC7652"/>
    <w:rsid w:val="00F00152"/>
    <w:rsid w:val="00F02EF9"/>
    <w:rsid w:val="00F3317A"/>
    <w:rsid w:val="00F47E9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03A"/>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7</cp:revision>
  <cp:lastPrinted>2018-01-18T02:23:00Z</cp:lastPrinted>
  <dcterms:created xsi:type="dcterms:W3CDTF">2018-01-22T01:31:00Z</dcterms:created>
  <dcterms:modified xsi:type="dcterms:W3CDTF">2018-01-22T03:02:00Z</dcterms:modified>
</cp:coreProperties>
</file>