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403" w:rsidRDefault="006D5403">
      <w:pPr>
        <w:pStyle w:val="TOC2"/>
        <w:rPr>
          <w:rFonts w:cstheme="majorBidi"/>
          <w:sz w:val="28"/>
          <w:szCs w:val="26"/>
          <w:u w:val="single"/>
        </w:rPr>
      </w:pPr>
      <w:r w:rsidRPr="00724692">
        <w:rPr>
          <w:rFonts w:cstheme="majorBidi"/>
          <w:i/>
          <w:sz w:val="28"/>
          <w:szCs w:val="26"/>
          <w:u w:val="single"/>
        </w:rPr>
        <w:t>Your</w:t>
      </w:r>
      <w:r>
        <w:rPr>
          <w:rFonts w:cstheme="majorBidi"/>
          <w:sz w:val="28"/>
          <w:szCs w:val="26"/>
          <w:u w:val="single"/>
        </w:rPr>
        <w:t xml:space="preserve"> Notes on What </w:t>
      </w:r>
      <w:r w:rsidRPr="00724692">
        <w:rPr>
          <w:rFonts w:cstheme="majorBidi"/>
          <w:i/>
          <w:sz w:val="28"/>
          <w:szCs w:val="26"/>
          <w:u w:val="single"/>
        </w:rPr>
        <w:t xml:space="preserve">You </w:t>
      </w:r>
      <w:r>
        <w:rPr>
          <w:rFonts w:cstheme="majorBidi"/>
          <w:sz w:val="28"/>
          <w:szCs w:val="26"/>
          <w:u w:val="single"/>
        </w:rPr>
        <w:t>Want to Be Able to Locate – Getting Good Deals/Avoiding Dangers</w:t>
      </w:r>
      <w:r w:rsidR="007E73A0">
        <w:rPr>
          <w:rFonts w:cstheme="majorBidi"/>
          <w:sz w:val="28"/>
          <w:szCs w:val="26"/>
          <w:u w:val="single"/>
        </w:rPr>
        <w:t xml:space="preserve"> </w:t>
      </w:r>
      <w:bookmarkStart w:id="0" w:name="_GoBack"/>
      <w:bookmarkEnd w:id="0"/>
    </w:p>
    <w:p w:rsidR="00724692" w:rsidRDefault="006D5403">
      <w:pPr>
        <w:pStyle w:val="TOC2"/>
        <w:rPr>
          <w:rFonts w:eastAsiaTheme="minorEastAsia"/>
          <w:noProof/>
        </w:rPr>
      </w:pPr>
      <w:r>
        <w:rPr>
          <w:rFonts w:cstheme="majorBidi"/>
          <w:sz w:val="28"/>
          <w:szCs w:val="26"/>
          <w:u w:val="single"/>
        </w:rPr>
        <w:fldChar w:fldCharType="begin"/>
      </w:r>
      <w:r>
        <w:rPr>
          <w:rFonts w:cstheme="majorBidi"/>
          <w:sz w:val="28"/>
          <w:szCs w:val="26"/>
          <w:u w:val="single"/>
        </w:rPr>
        <w:instrText xml:space="preserve"> TOC \o "2-3" \h \z </w:instrText>
      </w:r>
      <w:r>
        <w:rPr>
          <w:rFonts w:cstheme="majorBidi"/>
          <w:sz w:val="28"/>
          <w:szCs w:val="26"/>
          <w:u w:val="single"/>
        </w:rPr>
        <w:fldChar w:fldCharType="separate"/>
      </w:r>
      <w:hyperlink w:anchor="_Toc30169553" w:history="1">
        <w:r w:rsidR="00724692" w:rsidRPr="00081FB7">
          <w:rPr>
            <w:rStyle w:val="Hyperlink"/>
            <w:rFonts w:eastAsia="Times New Roman"/>
            <w:noProof/>
          </w:rPr>
          <w:t>Course Information</w:t>
        </w:r>
        <w:r w:rsidR="00724692">
          <w:rPr>
            <w:noProof/>
            <w:webHidden/>
          </w:rPr>
          <w:tab/>
        </w:r>
        <w:r w:rsidR="00724692">
          <w:rPr>
            <w:noProof/>
            <w:webHidden/>
          </w:rPr>
          <w:fldChar w:fldCharType="begin"/>
        </w:r>
        <w:r w:rsidR="00724692">
          <w:rPr>
            <w:noProof/>
            <w:webHidden/>
          </w:rPr>
          <w:instrText xml:space="preserve"> PAGEREF _Toc30169553 \h </w:instrText>
        </w:r>
        <w:r w:rsidR="00724692">
          <w:rPr>
            <w:noProof/>
            <w:webHidden/>
          </w:rPr>
        </w:r>
        <w:r w:rsidR="00724692">
          <w:rPr>
            <w:noProof/>
            <w:webHidden/>
          </w:rPr>
          <w:fldChar w:fldCharType="separate"/>
        </w:r>
        <w:r w:rsidR="00F33B65">
          <w:rPr>
            <w:noProof/>
            <w:webHidden/>
          </w:rPr>
          <w:t>3</w:t>
        </w:r>
        <w:r w:rsidR="00724692">
          <w:rPr>
            <w:noProof/>
            <w:webHidden/>
          </w:rPr>
          <w:fldChar w:fldCharType="end"/>
        </w:r>
      </w:hyperlink>
    </w:p>
    <w:p w:rsidR="00724692" w:rsidRDefault="00EB1391">
      <w:pPr>
        <w:pStyle w:val="TOC3"/>
        <w:rPr>
          <w:rFonts w:eastAsiaTheme="minorEastAsia"/>
          <w:noProof/>
        </w:rPr>
      </w:pPr>
      <w:hyperlink w:anchor="_Toc30169554" w:history="1">
        <w:r w:rsidR="00724692" w:rsidRPr="00081FB7">
          <w:rPr>
            <w:rStyle w:val="Hyperlink"/>
            <w:rFonts w:eastAsia="Times New Roman"/>
            <w:noProof/>
          </w:rPr>
          <w:t>Prerequisites:</w:t>
        </w:r>
        <w:r w:rsidR="00724692">
          <w:rPr>
            <w:noProof/>
            <w:webHidden/>
          </w:rPr>
          <w:tab/>
        </w:r>
        <w:r w:rsidR="00724692">
          <w:rPr>
            <w:noProof/>
            <w:webHidden/>
          </w:rPr>
          <w:fldChar w:fldCharType="begin"/>
        </w:r>
        <w:r w:rsidR="00724692">
          <w:rPr>
            <w:noProof/>
            <w:webHidden/>
          </w:rPr>
          <w:instrText xml:space="preserve"> PAGEREF _Toc30169554 \h </w:instrText>
        </w:r>
        <w:r w:rsidR="00724692">
          <w:rPr>
            <w:noProof/>
            <w:webHidden/>
          </w:rPr>
        </w:r>
        <w:r w:rsidR="00724692">
          <w:rPr>
            <w:noProof/>
            <w:webHidden/>
          </w:rPr>
          <w:fldChar w:fldCharType="separate"/>
        </w:r>
        <w:r w:rsidR="00F33B65">
          <w:rPr>
            <w:noProof/>
            <w:webHidden/>
          </w:rPr>
          <w:t>3</w:t>
        </w:r>
        <w:r w:rsidR="00724692">
          <w:rPr>
            <w:noProof/>
            <w:webHidden/>
          </w:rPr>
          <w:fldChar w:fldCharType="end"/>
        </w:r>
      </w:hyperlink>
    </w:p>
    <w:p w:rsidR="00724692" w:rsidRDefault="00EB1391">
      <w:pPr>
        <w:pStyle w:val="TOC3"/>
        <w:rPr>
          <w:rFonts w:eastAsiaTheme="minorEastAsia"/>
          <w:noProof/>
        </w:rPr>
      </w:pPr>
      <w:hyperlink w:anchor="_Toc30169555" w:history="1">
        <w:r w:rsidR="00724692" w:rsidRPr="00081FB7">
          <w:rPr>
            <w:rStyle w:val="Hyperlink"/>
            <w:rFonts w:eastAsia="Times New Roman"/>
            <w:noProof/>
          </w:rPr>
          <w:t>General Education Core Objectives:</w:t>
        </w:r>
        <w:r w:rsidR="00724692">
          <w:rPr>
            <w:noProof/>
            <w:webHidden/>
          </w:rPr>
          <w:tab/>
        </w:r>
        <w:r w:rsidR="00724692">
          <w:rPr>
            <w:noProof/>
            <w:webHidden/>
          </w:rPr>
          <w:fldChar w:fldCharType="begin"/>
        </w:r>
        <w:r w:rsidR="00724692">
          <w:rPr>
            <w:noProof/>
            <w:webHidden/>
          </w:rPr>
          <w:instrText xml:space="preserve"> PAGEREF _Toc30169555 \h </w:instrText>
        </w:r>
        <w:r w:rsidR="00724692">
          <w:rPr>
            <w:noProof/>
            <w:webHidden/>
          </w:rPr>
        </w:r>
        <w:r w:rsidR="00724692">
          <w:rPr>
            <w:noProof/>
            <w:webHidden/>
          </w:rPr>
          <w:fldChar w:fldCharType="separate"/>
        </w:r>
        <w:r w:rsidR="00F33B65">
          <w:rPr>
            <w:noProof/>
            <w:webHidden/>
          </w:rPr>
          <w:t>3</w:t>
        </w:r>
        <w:r w:rsidR="00724692">
          <w:rPr>
            <w:noProof/>
            <w:webHidden/>
          </w:rPr>
          <w:fldChar w:fldCharType="end"/>
        </w:r>
      </w:hyperlink>
    </w:p>
    <w:p w:rsidR="00724692" w:rsidRDefault="00EB1391">
      <w:pPr>
        <w:pStyle w:val="TOC3"/>
        <w:rPr>
          <w:rFonts w:eastAsiaTheme="minorEastAsia"/>
          <w:noProof/>
        </w:rPr>
      </w:pPr>
      <w:hyperlink w:anchor="_Toc30169556" w:history="1">
        <w:r w:rsidR="00724692" w:rsidRPr="00081FB7">
          <w:rPr>
            <w:rStyle w:val="Hyperlink"/>
            <w:noProof/>
          </w:rPr>
          <w:t>History Department Student Learner Outcomes:</w:t>
        </w:r>
        <w:r w:rsidR="00724692">
          <w:rPr>
            <w:noProof/>
            <w:webHidden/>
          </w:rPr>
          <w:tab/>
        </w:r>
        <w:r w:rsidR="00724692">
          <w:rPr>
            <w:noProof/>
            <w:webHidden/>
          </w:rPr>
          <w:fldChar w:fldCharType="begin"/>
        </w:r>
        <w:r w:rsidR="00724692">
          <w:rPr>
            <w:noProof/>
            <w:webHidden/>
          </w:rPr>
          <w:instrText xml:space="preserve"> PAGEREF _Toc30169556 \h </w:instrText>
        </w:r>
        <w:r w:rsidR="00724692">
          <w:rPr>
            <w:noProof/>
            <w:webHidden/>
          </w:rPr>
        </w:r>
        <w:r w:rsidR="00724692">
          <w:rPr>
            <w:noProof/>
            <w:webHidden/>
          </w:rPr>
          <w:fldChar w:fldCharType="separate"/>
        </w:r>
        <w:r w:rsidR="00F33B65">
          <w:rPr>
            <w:noProof/>
            <w:webHidden/>
          </w:rPr>
          <w:t>3</w:t>
        </w:r>
        <w:r w:rsidR="00724692">
          <w:rPr>
            <w:noProof/>
            <w:webHidden/>
          </w:rPr>
          <w:fldChar w:fldCharType="end"/>
        </w:r>
      </w:hyperlink>
    </w:p>
    <w:p w:rsidR="00724692" w:rsidRDefault="00EB1391">
      <w:pPr>
        <w:pStyle w:val="TOC3"/>
        <w:rPr>
          <w:rFonts w:eastAsiaTheme="minorEastAsia"/>
          <w:noProof/>
        </w:rPr>
      </w:pPr>
      <w:hyperlink w:anchor="_Toc30169557" w:history="1">
        <w:r w:rsidR="00724692" w:rsidRPr="00081FB7">
          <w:rPr>
            <w:rStyle w:val="Hyperlink"/>
            <w:rFonts w:eastAsia="Times New Roman"/>
            <w:noProof/>
          </w:rPr>
          <w:t>Required Course Materials:</w:t>
        </w:r>
        <w:r w:rsidR="00724692">
          <w:rPr>
            <w:noProof/>
            <w:webHidden/>
          </w:rPr>
          <w:tab/>
        </w:r>
        <w:r w:rsidR="00724692">
          <w:rPr>
            <w:noProof/>
            <w:webHidden/>
          </w:rPr>
          <w:fldChar w:fldCharType="begin"/>
        </w:r>
        <w:r w:rsidR="00724692">
          <w:rPr>
            <w:noProof/>
            <w:webHidden/>
          </w:rPr>
          <w:instrText xml:space="preserve"> PAGEREF _Toc30169557 \h </w:instrText>
        </w:r>
        <w:r w:rsidR="00724692">
          <w:rPr>
            <w:noProof/>
            <w:webHidden/>
          </w:rPr>
        </w:r>
        <w:r w:rsidR="00724692">
          <w:rPr>
            <w:noProof/>
            <w:webHidden/>
          </w:rPr>
          <w:fldChar w:fldCharType="separate"/>
        </w:r>
        <w:r w:rsidR="00F33B65">
          <w:rPr>
            <w:noProof/>
            <w:webHidden/>
          </w:rPr>
          <w:t>3</w:t>
        </w:r>
        <w:r w:rsidR="00724692">
          <w:rPr>
            <w:noProof/>
            <w:webHidden/>
          </w:rPr>
          <w:fldChar w:fldCharType="end"/>
        </w:r>
      </w:hyperlink>
    </w:p>
    <w:p w:rsidR="00724692" w:rsidRDefault="00EB1391">
      <w:pPr>
        <w:pStyle w:val="TOC3"/>
        <w:rPr>
          <w:rFonts w:eastAsiaTheme="minorEastAsia"/>
          <w:noProof/>
        </w:rPr>
      </w:pPr>
      <w:hyperlink w:anchor="_Toc30169558" w:history="1">
        <w:r w:rsidR="00724692" w:rsidRPr="00081FB7">
          <w:rPr>
            <w:rStyle w:val="Hyperlink"/>
            <w:rFonts w:eastAsia="Times New Roman"/>
            <w:noProof/>
          </w:rPr>
          <w:t>Method of Instruction:</w:t>
        </w:r>
        <w:r w:rsidR="00724692">
          <w:rPr>
            <w:noProof/>
            <w:webHidden/>
          </w:rPr>
          <w:tab/>
        </w:r>
        <w:r w:rsidR="00724692">
          <w:rPr>
            <w:noProof/>
            <w:webHidden/>
          </w:rPr>
          <w:fldChar w:fldCharType="begin"/>
        </w:r>
        <w:r w:rsidR="00724692">
          <w:rPr>
            <w:noProof/>
            <w:webHidden/>
          </w:rPr>
          <w:instrText xml:space="preserve"> PAGEREF _Toc30169558 \h </w:instrText>
        </w:r>
        <w:r w:rsidR="00724692">
          <w:rPr>
            <w:noProof/>
            <w:webHidden/>
          </w:rPr>
        </w:r>
        <w:r w:rsidR="00724692">
          <w:rPr>
            <w:noProof/>
            <w:webHidden/>
          </w:rPr>
          <w:fldChar w:fldCharType="separate"/>
        </w:r>
        <w:r w:rsidR="00F33B65">
          <w:rPr>
            <w:noProof/>
            <w:webHidden/>
          </w:rPr>
          <w:t>3</w:t>
        </w:r>
        <w:r w:rsidR="00724692">
          <w:rPr>
            <w:noProof/>
            <w:webHidden/>
          </w:rPr>
          <w:fldChar w:fldCharType="end"/>
        </w:r>
      </w:hyperlink>
    </w:p>
    <w:p w:rsidR="00724692" w:rsidRDefault="00EB1391">
      <w:pPr>
        <w:pStyle w:val="TOC3"/>
        <w:rPr>
          <w:rFonts w:eastAsiaTheme="minorEastAsia"/>
          <w:noProof/>
        </w:rPr>
      </w:pPr>
      <w:hyperlink w:anchor="_Toc30169559" w:history="1">
        <w:r w:rsidR="00724692" w:rsidRPr="00081FB7">
          <w:rPr>
            <w:rStyle w:val="Hyperlink"/>
            <w:rFonts w:eastAsia="Times New Roman"/>
            <w:noProof/>
          </w:rPr>
          <w:t>Organization of the Course:</w:t>
        </w:r>
        <w:r w:rsidR="00724692">
          <w:rPr>
            <w:noProof/>
            <w:webHidden/>
          </w:rPr>
          <w:tab/>
        </w:r>
        <w:r w:rsidR="00724692">
          <w:rPr>
            <w:noProof/>
            <w:webHidden/>
          </w:rPr>
          <w:fldChar w:fldCharType="begin"/>
        </w:r>
        <w:r w:rsidR="00724692">
          <w:rPr>
            <w:noProof/>
            <w:webHidden/>
          </w:rPr>
          <w:instrText xml:space="preserve"> PAGEREF _Toc30169559 \h </w:instrText>
        </w:r>
        <w:r w:rsidR="00724692">
          <w:rPr>
            <w:noProof/>
            <w:webHidden/>
          </w:rPr>
        </w:r>
        <w:r w:rsidR="00724692">
          <w:rPr>
            <w:noProof/>
            <w:webHidden/>
          </w:rPr>
          <w:fldChar w:fldCharType="separate"/>
        </w:r>
        <w:r w:rsidR="00F33B65">
          <w:rPr>
            <w:noProof/>
            <w:webHidden/>
          </w:rPr>
          <w:t>4</w:t>
        </w:r>
        <w:r w:rsidR="00724692">
          <w:rPr>
            <w:noProof/>
            <w:webHidden/>
          </w:rPr>
          <w:fldChar w:fldCharType="end"/>
        </w:r>
      </w:hyperlink>
    </w:p>
    <w:p w:rsidR="00724692" w:rsidRDefault="00EB1391">
      <w:pPr>
        <w:pStyle w:val="TOC3"/>
        <w:rPr>
          <w:rFonts w:eastAsiaTheme="minorEastAsia"/>
          <w:noProof/>
        </w:rPr>
      </w:pPr>
      <w:hyperlink w:anchor="_Toc30169560" w:history="1">
        <w:r w:rsidR="00724692" w:rsidRPr="00081FB7">
          <w:rPr>
            <w:rStyle w:val="Hyperlink"/>
            <w:rFonts w:eastAsia="Times New Roman"/>
            <w:noProof/>
          </w:rPr>
          <w:t>Blackboard and Its Use in This Class:</w:t>
        </w:r>
        <w:r w:rsidR="00724692">
          <w:rPr>
            <w:noProof/>
            <w:webHidden/>
          </w:rPr>
          <w:tab/>
        </w:r>
        <w:r w:rsidR="00724692">
          <w:rPr>
            <w:noProof/>
            <w:webHidden/>
          </w:rPr>
          <w:fldChar w:fldCharType="begin"/>
        </w:r>
        <w:r w:rsidR="00724692">
          <w:rPr>
            <w:noProof/>
            <w:webHidden/>
          </w:rPr>
          <w:instrText xml:space="preserve"> PAGEREF _Toc30169560 \h </w:instrText>
        </w:r>
        <w:r w:rsidR="00724692">
          <w:rPr>
            <w:noProof/>
            <w:webHidden/>
          </w:rPr>
        </w:r>
        <w:r w:rsidR="00724692">
          <w:rPr>
            <w:noProof/>
            <w:webHidden/>
          </w:rPr>
          <w:fldChar w:fldCharType="separate"/>
        </w:r>
        <w:r w:rsidR="00F33B65">
          <w:rPr>
            <w:noProof/>
            <w:webHidden/>
          </w:rPr>
          <w:t>4</w:t>
        </w:r>
        <w:r w:rsidR="00724692">
          <w:rPr>
            <w:noProof/>
            <w:webHidden/>
          </w:rPr>
          <w:fldChar w:fldCharType="end"/>
        </w:r>
      </w:hyperlink>
    </w:p>
    <w:p w:rsidR="00724692" w:rsidRDefault="00EB1391">
      <w:pPr>
        <w:pStyle w:val="TOC3"/>
        <w:rPr>
          <w:rFonts w:eastAsiaTheme="minorEastAsia"/>
          <w:noProof/>
        </w:rPr>
      </w:pPr>
      <w:hyperlink w:anchor="_Toc30169561" w:history="1">
        <w:r w:rsidR="00724692" w:rsidRPr="00081FB7">
          <w:rPr>
            <w:rStyle w:val="Hyperlink"/>
            <w:rFonts w:eastAsia="Times New Roman"/>
            <w:noProof/>
          </w:rPr>
          <w:t>Blackboard and Different Student Situations:</w:t>
        </w:r>
        <w:r w:rsidR="00724692">
          <w:rPr>
            <w:noProof/>
            <w:webHidden/>
          </w:rPr>
          <w:tab/>
        </w:r>
        <w:r w:rsidR="00724692">
          <w:rPr>
            <w:noProof/>
            <w:webHidden/>
          </w:rPr>
          <w:fldChar w:fldCharType="begin"/>
        </w:r>
        <w:r w:rsidR="00724692">
          <w:rPr>
            <w:noProof/>
            <w:webHidden/>
          </w:rPr>
          <w:instrText xml:space="preserve"> PAGEREF _Toc30169561 \h </w:instrText>
        </w:r>
        <w:r w:rsidR="00724692">
          <w:rPr>
            <w:noProof/>
            <w:webHidden/>
          </w:rPr>
        </w:r>
        <w:r w:rsidR="00724692">
          <w:rPr>
            <w:noProof/>
            <w:webHidden/>
          </w:rPr>
          <w:fldChar w:fldCharType="separate"/>
        </w:r>
        <w:r w:rsidR="00F33B65">
          <w:rPr>
            <w:noProof/>
            <w:webHidden/>
          </w:rPr>
          <w:t>4</w:t>
        </w:r>
        <w:r w:rsidR="00724692">
          <w:rPr>
            <w:noProof/>
            <w:webHidden/>
          </w:rPr>
          <w:fldChar w:fldCharType="end"/>
        </w:r>
      </w:hyperlink>
    </w:p>
    <w:p w:rsidR="00724692" w:rsidRDefault="00EB1391">
      <w:pPr>
        <w:pStyle w:val="TOC2"/>
        <w:rPr>
          <w:rFonts w:eastAsiaTheme="minorEastAsia"/>
          <w:noProof/>
        </w:rPr>
      </w:pPr>
      <w:hyperlink w:anchor="_Toc30169562" w:history="1">
        <w:r w:rsidR="00724692" w:rsidRPr="00081FB7">
          <w:rPr>
            <w:rStyle w:val="Hyperlink"/>
            <w:rFonts w:eastAsia="Times New Roman"/>
            <w:noProof/>
          </w:rPr>
          <w:t>Assignments:</w:t>
        </w:r>
        <w:r w:rsidR="00724692">
          <w:rPr>
            <w:noProof/>
            <w:webHidden/>
          </w:rPr>
          <w:tab/>
        </w:r>
        <w:r w:rsidR="00724692">
          <w:rPr>
            <w:noProof/>
            <w:webHidden/>
          </w:rPr>
          <w:fldChar w:fldCharType="begin"/>
        </w:r>
        <w:r w:rsidR="00724692">
          <w:rPr>
            <w:noProof/>
            <w:webHidden/>
          </w:rPr>
          <w:instrText xml:space="preserve"> PAGEREF _Toc30169562 \h </w:instrText>
        </w:r>
        <w:r w:rsidR="00724692">
          <w:rPr>
            <w:noProof/>
            <w:webHidden/>
          </w:rPr>
        </w:r>
        <w:r w:rsidR="00724692">
          <w:rPr>
            <w:noProof/>
            <w:webHidden/>
          </w:rPr>
          <w:fldChar w:fldCharType="separate"/>
        </w:r>
        <w:r w:rsidR="00F33B65">
          <w:rPr>
            <w:noProof/>
            <w:webHidden/>
          </w:rPr>
          <w:t>4</w:t>
        </w:r>
        <w:r w:rsidR="00724692">
          <w:rPr>
            <w:noProof/>
            <w:webHidden/>
          </w:rPr>
          <w:fldChar w:fldCharType="end"/>
        </w:r>
      </w:hyperlink>
    </w:p>
    <w:p w:rsidR="00724692" w:rsidRDefault="00EB1391">
      <w:pPr>
        <w:pStyle w:val="TOC3"/>
        <w:rPr>
          <w:rFonts w:eastAsiaTheme="minorEastAsia"/>
          <w:noProof/>
        </w:rPr>
      </w:pPr>
      <w:hyperlink w:anchor="_Toc30169563" w:history="1">
        <w:r w:rsidR="00724692" w:rsidRPr="00081FB7">
          <w:rPr>
            <w:rStyle w:val="Hyperlink"/>
            <w:rFonts w:eastAsia="Times New Roman"/>
            <w:noProof/>
          </w:rPr>
          <w:t>Getting Started Activities:</w:t>
        </w:r>
        <w:r w:rsidR="00724692">
          <w:rPr>
            <w:noProof/>
            <w:webHidden/>
          </w:rPr>
          <w:tab/>
        </w:r>
        <w:r w:rsidR="00724692">
          <w:rPr>
            <w:noProof/>
            <w:webHidden/>
          </w:rPr>
          <w:fldChar w:fldCharType="begin"/>
        </w:r>
        <w:r w:rsidR="00724692">
          <w:rPr>
            <w:noProof/>
            <w:webHidden/>
          </w:rPr>
          <w:instrText xml:space="preserve"> PAGEREF _Toc30169563 \h </w:instrText>
        </w:r>
        <w:r w:rsidR="00724692">
          <w:rPr>
            <w:noProof/>
            <w:webHidden/>
          </w:rPr>
        </w:r>
        <w:r w:rsidR="00724692">
          <w:rPr>
            <w:noProof/>
            <w:webHidden/>
          </w:rPr>
          <w:fldChar w:fldCharType="separate"/>
        </w:r>
        <w:r w:rsidR="00F33B65">
          <w:rPr>
            <w:noProof/>
            <w:webHidden/>
          </w:rPr>
          <w:t>4</w:t>
        </w:r>
        <w:r w:rsidR="00724692">
          <w:rPr>
            <w:noProof/>
            <w:webHidden/>
          </w:rPr>
          <w:fldChar w:fldCharType="end"/>
        </w:r>
      </w:hyperlink>
    </w:p>
    <w:p w:rsidR="00724692" w:rsidRDefault="00EB1391">
      <w:pPr>
        <w:pStyle w:val="TOC3"/>
        <w:rPr>
          <w:rFonts w:eastAsiaTheme="minorEastAsia"/>
          <w:noProof/>
        </w:rPr>
      </w:pPr>
      <w:hyperlink w:anchor="_Toc30169564" w:history="1">
        <w:r w:rsidR="00724692" w:rsidRPr="00081FB7">
          <w:rPr>
            <w:rStyle w:val="Hyperlink"/>
            <w:noProof/>
          </w:rPr>
          <w:t>How Both Learning Quizzes and Evidence Quizzes Work and Can Help You:</w:t>
        </w:r>
        <w:r w:rsidR="00724692">
          <w:rPr>
            <w:noProof/>
            <w:webHidden/>
          </w:rPr>
          <w:tab/>
        </w:r>
        <w:r w:rsidR="00724692">
          <w:rPr>
            <w:noProof/>
            <w:webHidden/>
          </w:rPr>
          <w:fldChar w:fldCharType="begin"/>
        </w:r>
        <w:r w:rsidR="00724692">
          <w:rPr>
            <w:noProof/>
            <w:webHidden/>
          </w:rPr>
          <w:instrText xml:space="preserve"> PAGEREF _Toc30169564 \h </w:instrText>
        </w:r>
        <w:r w:rsidR="00724692">
          <w:rPr>
            <w:noProof/>
            <w:webHidden/>
          </w:rPr>
        </w:r>
        <w:r w:rsidR="00724692">
          <w:rPr>
            <w:noProof/>
            <w:webHidden/>
          </w:rPr>
          <w:fldChar w:fldCharType="separate"/>
        </w:r>
        <w:r w:rsidR="00F33B65">
          <w:rPr>
            <w:noProof/>
            <w:webHidden/>
          </w:rPr>
          <w:t>5</w:t>
        </w:r>
        <w:r w:rsidR="00724692">
          <w:rPr>
            <w:noProof/>
            <w:webHidden/>
          </w:rPr>
          <w:fldChar w:fldCharType="end"/>
        </w:r>
      </w:hyperlink>
    </w:p>
    <w:p w:rsidR="00724692" w:rsidRDefault="00EB1391">
      <w:pPr>
        <w:pStyle w:val="TOC3"/>
        <w:rPr>
          <w:rFonts w:eastAsiaTheme="minorEastAsia"/>
          <w:noProof/>
        </w:rPr>
      </w:pPr>
      <w:hyperlink w:anchor="_Toc30169565" w:history="1">
        <w:r w:rsidR="00724692" w:rsidRPr="00081FB7">
          <w:rPr>
            <w:rStyle w:val="Hyperlink"/>
            <w:noProof/>
          </w:rPr>
          <w:t>Learning Quiz Questions That Are Also Unit Exam Questions:</w:t>
        </w:r>
        <w:r w:rsidR="00724692">
          <w:rPr>
            <w:noProof/>
            <w:webHidden/>
          </w:rPr>
          <w:tab/>
        </w:r>
        <w:r w:rsidR="00724692">
          <w:rPr>
            <w:noProof/>
            <w:webHidden/>
          </w:rPr>
          <w:fldChar w:fldCharType="begin"/>
        </w:r>
        <w:r w:rsidR="00724692">
          <w:rPr>
            <w:noProof/>
            <w:webHidden/>
          </w:rPr>
          <w:instrText xml:space="preserve"> PAGEREF _Toc30169565 \h </w:instrText>
        </w:r>
        <w:r w:rsidR="00724692">
          <w:rPr>
            <w:noProof/>
            <w:webHidden/>
          </w:rPr>
        </w:r>
        <w:r w:rsidR="00724692">
          <w:rPr>
            <w:noProof/>
            <w:webHidden/>
          </w:rPr>
          <w:fldChar w:fldCharType="separate"/>
        </w:r>
        <w:r w:rsidR="00F33B65">
          <w:rPr>
            <w:noProof/>
            <w:webHidden/>
          </w:rPr>
          <w:t>5</w:t>
        </w:r>
        <w:r w:rsidR="00724692">
          <w:rPr>
            <w:noProof/>
            <w:webHidden/>
          </w:rPr>
          <w:fldChar w:fldCharType="end"/>
        </w:r>
      </w:hyperlink>
    </w:p>
    <w:p w:rsidR="00724692" w:rsidRDefault="00EB1391">
      <w:pPr>
        <w:pStyle w:val="TOC3"/>
        <w:rPr>
          <w:rFonts w:eastAsiaTheme="minorEastAsia"/>
          <w:noProof/>
        </w:rPr>
      </w:pPr>
      <w:hyperlink w:anchor="_Toc30169566" w:history="1">
        <w:r w:rsidR="00724692" w:rsidRPr="00081FB7">
          <w:rPr>
            <w:rStyle w:val="Hyperlink"/>
            <w:noProof/>
          </w:rPr>
          <w:t>3 Unit Exams and the Course Goal of Exam Questions Being Useful for Your Life:</w:t>
        </w:r>
        <w:r w:rsidR="00724692">
          <w:rPr>
            <w:noProof/>
            <w:webHidden/>
          </w:rPr>
          <w:tab/>
        </w:r>
        <w:r w:rsidR="00724692">
          <w:rPr>
            <w:noProof/>
            <w:webHidden/>
          </w:rPr>
          <w:fldChar w:fldCharType="begin"/>
        </w:r>
        <w:r w:rsidR="00724692">
          <w:rPr>
            <w:noProof/>
            <w:webHidden/>
          </w:rPr>
          <w:instrText xml:space="preserve"> PAGEREF _Toc30169566 \h </w:instrText>
        </w:r>
        <w:r w:rsidR="00724692">
          <w:rPr>
            <w:noProof/>
            <w:webHidden/>
          </w:rPr>
        </w:r>
        <w:r w:rsidR="00724692">
          <w:rPr>
            <w:noProof/>
            <w:webHidden/>
          </w:rPr>
          <w:fldChar w:fldCharType="separate"/>
        </w:r>
        <w:r w:rsidR="00F33B65">
          <w:rPr>
            <w:noProof/>
            <w:webHidden/>
          </w:rPr>
          <w:t>5</w:t>
        </w:r>
        <w:r w:rsidR="00724692">
          <w:rPr>
            <w:noProof/>
            <w:webHidden/>
          </w:rPr>
          <w:fldChar w:fldCharType="end"/>
        </w:r>
      </w:hyperlink>
    </w:p>
    <w:p w:rsidR="00724692" w:rsidRDefault="00EB1391">
      <w:pPr>
        <w:pStyle w:val="TOC3"/>
        <w:rPr>
          <w:rFonts w:eastAsiaTheme="minorEastAsia"/>
          <w:noProof/>
        </w:rPr>
      </w:pPr>
      <w:hyperlink w:anchor="_Toc30169567" w:history="1">
        <w:r w:rsidR="00724692" w:rsidRPr="00081FB7">
          <w:rPr>
            <w:rStyle w:val="Hyperlink"/>
            <w:noProof/>
          </w:rPr>
          <w:t>Departmental Final Exam—F for the Course If Not Taken:</w:t>
        </w:r>
        <w:r w:rsidR="00724692">
          <w:rPr>
            <w:noProof/>
            <w:webHidden/>
          </w:rPr>
          <w:tab/>
        </w:r>
        <w:r w:rsidR="00724692">
          <w:rPr>
            <w:noProof/>
            <w:webHidden/>
          </w:rPr>
          <w:fldChar w:fldCharType="begin"/>
        </w:r>
        <w:r w:rsidR="00724692">
          <w:rPr>
            <w:noProof/>
            <w:webHidden/>
          </w:rPr>
          <w:instrText xml:space="preserve"> PAGEREF _Toc30169567 \h </w:instrText>
        </w:r>
        <w:r w:rsidR="00724692">
          <w:rPr>
            <w:noProof/>
            <w:webHidden/>
          </w:rPr>
        </w:r>
        <w:r w:rsidR="00724692">
          <w:rPr>
            <w:noProof/>
            <w:webHidden/>
          </w:rPr>
          <w:fldChar w:fldCharType="separate"/>
        </w:r>
        <w:r w:rsidR="00F33B65">
          <w:rPr>
            <w:noProof/>
            <w:webHidden/>
          </w:rPr>
          <w:t>5</w:t>
        </w:r>
        <w:r w:rsidR="00724692">
          <w:rPr>
            <w:noProof/>
            <w:webHidden/>
          </w:rPr>
          <w:fldChar w:fldCharType="end"/>
        </w:r>
      </w:hyperlink>
    </w:p>
    <w:p w:rsidR="00724692" w:rsidRDefault="00EB1391">
      <w:pPr>
        <w:pStyle w:val="TOC3"/>
        <w:rPr>
          <w:rFonts w:eastAsiaTheme="minorEastAsia"/>
          <w:noProof/>
        </w:rPr>
      </w:pPr>
      <w:hyperlink w:anchor="_Toc30169568" w:history="1">
        <w:r w:rsidR="00724692" w:rsidRPr="00081FB7">
          <w:rPr>
            <w:rStyle w:val="Hyperlink"/>
            <w:rFonts w:eastAsia="Times New Roman" w:cstheme="minorHAnsi"/>
            <w:noProof/>
          </w:rPr>
          <w:t>Informal Written Assignments:</w:t>
        </w:r>
        <w:r w:rsidR="00724692">
          <w:rPr>
            <w:noProof/>
            <w:webHidden/>
          </w:rPr>
          <w:tab/>
        </w:r>
        <w:r w:rsidR="00724692">
          <w:rPr>
            <w:noProof/>
            <w:webHidden/>
          </w:rPr>
          <w:fldChar w:fldCharType="begin"/>
        </w:r>
        <w:r w:rsidR="00724692">
          <w:rPr>
            <w:noProof/>
            <w:webHidden/>
          </w:rPr>
          <w:instrText xml:space="preserve"> PAGEREF _Toc30169568 \h </w:instrText>
        </w:r>
        <w:r w:rsidR="00724692">
          <w:rPr>
            <w:noProof/>
            <w:webHidden/>
          </w:rPr>
        </w:r>
        <w:r w:rsidR="00724692">
          <w:rPr>
            <w:noProof/>
            <w:webHidden/>
          </w:rPr>
          <w:fldChar w:fldCharType="separate"/>
        </w:r>
        <w:r w:rsidR="00F33B65">
          <w:rPr>
            <w:noProof/>
            <w:webHidden/>
          </w:rPr>
          <w:t>5</w:t>
        </w:r>
        <w:r w:rsidR="00724692">
          <w:rPr>
            <w:noProof/>
            <w:webHidden/>
          </w:rPr>
          <w:fldChar w:fldCharType="end"/>
        </w:r>
      </w:hyperlink>
    </w:p>
    <w:p w:rsidR="00724692" w:rsidRDefault="00EB1391">
      <w:pPr>
        <w:pStyle w:val="TOC3"/>
        <w:rPr>
          <w:rFonts w:eastAsiaTheme="minorEastAsia"/>
          <w:noProof/>
        </w:rPr>
      </w:pPr>
      <w:hyperlink w:anchor="_Toc30169569" w:history="1">
        <w:r w:rsidR="00724692" w:rsidRPr="00081FB7">
          <w:rPr>
            <w:rStyle w:val="Hyperlink"/>
            <w:rFonts w:eastAsia="Times New Roman" w:cstheme="minorHAnsi"/>
            <w:noProof/>
          </w:rPr>
          <w:t>Formal Written Assignments:</w:t>
        </w:r>
        <w:r w:rsidR="00724692">
          <w:rPr>
            <w:noProof/>
            <w:webHidden/>
          </w:rPr>
          <w:tab/>
        </w:r>
        <w:r w:rsidR="00724692">
          <w:rPr>
            <w:noProof/>
            <w:webHidden/>
          </w:rPr>
          <w:fldChar w:fldCharType="begin"/>
        </w:r>
        <w:r w:rsidR="00724692">
          <w:rPr>
            <w:noProof/>
            <w:webHidden/>
          </w:rPr>
          <w:instrText xml:space="preserve"> PAGEREF _Toc30169569 \h </w:instrText>
        </w:r>
        <w:r w:rsidR="00724692">
          <w:rPr>
            <w:noProof/>
            <w:webHidden/>
          </w:rPr>
        </w:r>
        <w:r w:rsidR="00724692">
          <w:rPr>
            <w:noProof/>
            <w:webHidden/>
          </w:rPr>
          <w:fldChar w:fldCharType="separate"/>
        </w:r>
        <w:r w:rsidR="00F33B65">
          <w:rPr>
            <w:noProof/>
            <w:webHidden/>
          </w:rPr>
          <w:t>6</w:t>
        </w:r>
        <w:r w:rsidR="00724692">
          <w:rPr>
            <w:noProof/>
            <w:webHidden/>
          </w:rPr>
          <w:fldChar w:fldCharType="end"/>
        </w:r>
      </w:hyperlink>
    </w:p>
    <w:p w:rsidR="00724692" w:rsidRDefault="00EB1391">
      <w:pPr>
        <w:pStyle w:val="TOC3"/>
        <w:rPr>
          <w:rFonts w:eastAsiaTheme="minorEastAsia"/>
          <w:noProof/>
        </w:rPr>
      </w:pPr>
      <w:hyperlink w:anchor="_Toc30169570" w:history="1">
        <w:r w:rsidR="00724692" w:rsidRPr="00081FB7">
          <w:rPr>
            <w:rStyle w:val="Hyperlink"/>
            <w:noProof/>
          </w:rPr>
          <w:t xml:space="preserve">Writing </w:t>
        </w:r>
        <w:r w:rsidR="00724692" w:rsidRPr="00081FB7">
          <w:rPr>
            <w:rStyle w:val="Hyperlink"/>
            <w:rFonts w:eastAsia="Times New Roman" w:cstheme="minorHAnsi"/>
            <w:noProof/>
          </w:rPr>
          <w:t>Work—Whether Informal or Formal—</w:t>
        </w:r>
        <w:r w:rsidR="00724692" w:rsidRPr="00081FB7">
          <w:rPr>
            <w:rStyle w:val="Hyperlink"/>
            <w:noProof/>
          </w:rPr>
          <w:t>as a Ladder to Practice Writing with Evidence</w:t>
        </w:r>
        <w:r w:rsidR="00724692">
          <w:rPr>
            <w:noProof/>
            <w:webHidden/>
          </w:rPr>
          <w:tab/>
        </w:r>
        <w:r w:rsidR="00724692">
          <w:rPr>
            <w:noProof/>
            <w:webHidden/>
          </w:rPr>
          <w:fldChar w:fldCharType="begin"/>
        </w:r>
        <w:r w:rsidR="00724692">
          <w:rPr>
            <w:noProof/>
            <w:webHidden/>
          </w:rPr>
          <w:instrText xml:space="preserve"> PAGEREF _Toc30169570 \h </w:instrText>
        </w:r>
        <w:r w:rsidR="00724692">
          <w:rPr>
            <w:noProof/>
            <w:webHidden/>
          </w:rPr>
        </w:r>
        <w:r w:rsidR="00724692">
          <w:rPr>
            <w:noProof/>
            <w:webHidden/>
          </w:rPr>
          <w:fldChar w:fldCharType="separate"/>
        </w:r>
        <w:r w:rsidR="00F33B65">
          <w:rPr>
            <w:noProof/>
            <w:webHidden/>
          </w:rPr>
          <w:t>6</w:t>
        </w:r>
        <w:r w:rsidR="00724692">
          <w:rPr>
            <w:noProof/>
            <w:webHidden/>
          </w:rPr>
          <w:fldChar w:fldCharType="end"/>
        </w:r>
      </w:hyperlink>
    </w:p>
    <w:p w:rsidR="00724692" w:rsidRDefault="00EB1391">
      <w:pPr>
        <w:pStyle w:val="TOC2"/>
        <w:rPr>
          <w:rFonts w:eastAsiaTheme="minorEastAsia"/>
          <w:noProof/>
        </w:rPr>
      </w:pPr>
      <w:hyperlink w:anchor="_Toc30169571" w:history="1">
        <w:r w:rsidR="00724692" w:rsidRPr="00081FB7">
          <w:rPr>
            <w:rStyle w:val="Hyperlink"/>
            <w:rFonts w:eastAsia="Times New Roman"/>
            <w:noProof/>
          </w:rPr>
          <w:t>Course Evaluation:</w:t>
        </w:r>
        <w:r w:rsidR="00724692">
          <w:rPr>
            <w:noProof/>
            <w:webHidden/>
          </w:rPr>
          <w:tab/>
        </w:r>
        <w:r w:rsidR="00724692">
          <w:rPr>
            <w:noProof/>
            <w:webHidden/>
          </w:rPr>
          <w:fldChar w:fldCharType="begin"/>
        </w:r>
        <w:r w:rsidR="00724692">
          <w:rPr>
            <w:noProof/>
            <w:webHidden/>
          </w:rPr>
          <w:instrText xml:space="preserve"> PAGEREF _Toc30169571 \h </w:instrText>
        </w:r>
        <w:r w:rsidR="00724692">
          <w:rPr>
            <w:noProof/>
            <w:webHidden/>
          </w:rPr>
        </w:r>
        <w:r w:rsidR="00724692">
          <w:rPr>
            <w:noProof/>
            <w:webHidden/>
          </w:rPr>
          <w:fldChar w:fldCharType="separate"/>
        </w:r>
        <w:r w:rsidR="00F33B65">
          <w:rPr>
            <w:noProof/>
            <w:webHidden/>
          </w:rPr>
          <w:t>7</w:t>
        </w:r>
        <w:r w:rsidR="00724692">
          <w:rPr>
            <w:noProof/>
            <w:webHidden/>
          </w:rPr>
          <w:fldChar w:fldCharType="end"/>
        </w:r>
      </w:hyperlink>
    </w:p>
    <w:p w:rsidR="00724692" w:rsidRDefault="00EB1391">
      <w:pPr>
        <w:pStyle w:val="TOC3"/>
        <w:rPr>
          <w:rFonts w:eastAsiaTheme="minorEastAsia"/>
          <w:noProof/>
        </w:rPr>
      </w:pPr>
      <w:hyperlink w:anchor="_Toc30169572" w:history="1">
        <w:r w:rsidR="00724692" w:rsidRPr="00081FB7">
          <w:rPr>
            <w:rStyle w:val="Hyperlink"/>
            <w:rFonts w:eastAsia="Times New Roman"/>
            <w:noProof/>
          </w:rPr>
          <w:t>Grading Scale:</w:t>
        </w:r>
        <w:r w:rsidR="00724692">
          <w:rPr>
            <w:noProof/>
            <w:webHidden/>
          </w:rPr>
          <w:tab/>
        </w:r>
        <w:r w:rsidR="00724692">
          <w:rPr>
            <w:noProof/>
            <w:webHidden/>
          </w:rPr>
          <w:fldChar w:fldCharType="begin"/>
        </w:r>
        <w:r w:rsidR="00724692">
          <w:rPr>
            <w:noProof/>
            <w:webHidden/>
          </w:rPr>
          <w:instrText xml:space="preserve"> PAGEREF _Toc30169572 \h </w:instrText>
        </w:r>
        <w:r w:rsidR="00724692">
          <w:rPr>
            <w:noProof/>
            <w:webHidden/>
          </w:rPr>
        </w:r>
        <w:r w:rsidR="00724692">
          <w:rPr>
            <w:noProof/>
            <w:webHidden/>
          </w:rPr>
          <w:fldChar w:fldCharType="separate"/>
        </w:r>
        <w:r w:rsidR="00F33B65">
          <w:rPr>
            <w:noProof/>
            <w:webHidden/>
          </w:rPr>
          <w:t>7</w:t>
        </w:r>
        <w:r w:rsidR="00724692">
          <w:rPr>
            <w:noProof/>
            <w:webHidden/>
          </w:rPr>
          <w:fldChar w:fldCharType="end"/>
        </w:r>
      </w:hyperlink>
    </w:p>
    <w:p w:rsidR="00724692" w:rsidRDefault="00EB1391">
      <w:pPr>
        <w:pStyle w:val="TOC3"/>
        <w:rPr>
          <w:rFonts w:eastAsiaTheme="minorEastAsia"/>
          <w:noProof/>
        </w:rPr>
      </w:pPr>
      <w:hyperlink w:anchor="_Toc30169573" w:history="1">
        <w:r w:rsidR="00724692" w:rsidRPr="00081FB7">
          <w:rPr>
            <w:rStyle w:val="Hyperlink"/>
            <w:noProof/>
          </w:rPr>
          <w:t>Grading Formula:</w:t>
        </w:r>
        <w:r w:rsidR="00724692">
          <w:rPr>
            <w:noProof/>
            <w:webHidden/>
          </w:rPr>
          <w:tab/>
        </w:r>
        <w:r w:rsidR="00724692">
          <w:rPr>
            <w:noProof/>
            <w:webHidden/>
          </w:rPr>
          <w:fldChar w:fldCharType="begin"/>
        </w:r>
        <w:r w:rsidR="00724692">
          <w:rPr>
            <w:noProof/>
            <w:webHidden/>
          </w:rPr>
          <w:instrText xml:space="preserve"> PAGEREF _Toc30169573 \h </w:instrText>
        </w:r>
        <w:r w:rsidR="00724692">
          <w:rPr>
            <w:noProof/>
            <w:webHidden/>
          </w:rPr>
        </w:r>
        <w:r w:rsidR="00724692">
          <w:rPr>
            <w:noProof/>
            <w:webHidden/>
          </w:rPr>
          <w:fldChar w:fldCharType="separate"/>
        </w:r>
        <w:r w:rsidR="00F33B65">
          <w:rPr>
            <w:noProof/>
            <w:webHidden/>
          </w:rPr>
          <w:t>7</w:t>
        </w:r>
        <w:r w:rsidR="00724692">
          <w:rPr>
            <w:noProof/>
            <w:webHidden/>
          </w:rPr>
          <w:fldChar w:fldCharType="end"/>
        </w:r>
      </w:hyperlink>
    </w:p>
    <w:p w:rsidR="00724692" w:rsidRDefault="00EB1391">
      <w:pPr>
        <w:pStyle w:val="TOC3"/>
        <w:rPr>
          <w:rFonts w:eastAsiaTheme="minorEastAsia"/>
          <w:noProof/>
        </w:rPr>
      </w:pPr>
      <w:hyperlink w:anchor="_Toc30169574" w:history="1">
        <w:r w:rsidR="00724692" w:rsidRPr="00081FB7">
          <w:rPr>
            <w:rStyle w:val="Hyperlink"/>
            <w:noProof/>
          </w:rPr>
          <w:t>The History Department’s Course Objectives and the Requirement for 30% Writing:</w:t>
        </w:r>
        <w:r w:rsidR="00724692">
          <w:rPr>
            <w:noProof/>
            <w:webHidden/>
          </w:rPr>
          <w:tab/>
        </w:r>
        <w:r w:rsidR="00724692">
          <w:rPr>
            <w:noProof/>
            <w:webHidden/>
          </w:rPr>
          <w:fldChar w:fldCharType="begin"/>
        </w:r>
        <w:r w:rsidR="00724692">
          <w:rPr>
            <w:noProof/>
            <w:webHidden/>
          </w:rPr>
          <w:instrText xml:space="preserve"> PAGEREF _Toc30169574 \h </w:instrText>
        </w:r>
        <w:r w:rsidR="00724692">
          <w:rPr>
            <w:noProof/>
            <w:webHidden/>
          </w:rPr>
        </w:r>
        <w:r w:rsidR="00724692">
          <w:rPr>
            <w:noProof/>
            <w:webHidden/>
          </w:rPr>
          <w:fldChar w:fldCharType="separate"/>
        </w:r>
        <w:r w:rsidR="00F33B65">
          <w:rPr>
            <w:noProof/>
            <w:webHidden/>
          </w:rPr>
          <w:t>7</w:t>
        </w:r>
        <w:r w:rsidR="00724692">
          <w:rPr>
            <w:noProof/>
            <w:webHidden/>
          </w:rPr>
          <w:fldChar w:fldCharType="end"/>
        </w:r>
      </w:hyperlink>
    </w:p>
    <w:p w:rsidR="00724692" w:rsidRDefault="00EB1391">
      <w:pPr>
        <w:pStyle w:val="TOC3"/>
        <w:rPr>
          <w:rFonts w:eastAsiaTheme="minorEastAsia"/>
          <w:noProof/>
        </w:rPr>
      </w:pPr>
      <w:hyperlink w:anchor="_Toc30169575" w:history="1">
        <w:r w:rsidR="00724692" w:rsidRPr="00081FB7">
          <w:rPr>
            <w:rStyle w:val="Hyperlink"/>
            <w:rFonts w:eastAsia="Times New Roman"/>
            <w:noProof/>
          </w:rPr>
          <w:t>Your Course and Incentives for How You Work and Opportunities to Become Stronger</w:t>
        </w:r>
        <w:r w:rsidR="00724692">
          <w:rPr>
            <w:noProof/>
            <w:webHidden/>
          </w:rPr>
          <w:tab/>
        </w:r>
        <w:r w:rsidR="00724692">
          <w:rPr>
            <w:noProof/>
            <w:webHidden/>
          </w:rPr>
          <w:fldChar w:fldCharType="begin"/>
        </w:r>
        <w:r w:rsidR="00724692">
          <w:rPr>
            <w:noProof/>
            <w:webHidden/>
          </w:rPr>
          <w:instrText xml:space="preserve"> PAGEREF _Toc30169575 \h </w:instrText>
        </w:r>
        <w:r w:rsidR="00724692">
          <w:rPr>
            <w:noProof/>
            <w:webHidden/>
          </w:rPr>
        </w:r>
        <w:r w:rsidR="00724692">
          <w:rPr>
            <w:noProof/>
            <w:webHidden/>
          </w:rPr>
          <w:fldChar w:fldCharType="separate"/>
        </w:r>
        <w:r w:rsidR="00F33B65">
          <w:rPr>
            <w:noProof/>
            <w:webHidden/>
          </w:rPr>
          <w:t>7</w:t>
        </w:r>
        <w:r w:rsidR="00724692">
          <w:rPr>
            <w:noProof/>
            <w:webHidden/>
          </w:rPr>
          <w:fldChar w:fldCharType="end"/>
        </w:r>
      </w:hyperlink>
    </w:p>
    <w:p w:rsidR="00724692" w:rsidRDefault="00EB1391">
      <w:pPr>
        <w:pStyle w:val="TOC3"/>
        <w:rPr>
          <w:rFonts w:eastAsiaTheme="minorEastAsia"/>
          <w:noProof/>
        </w:rPr>
      </w:pPr>
      <w:hyperlink w:anchor="_Toc30169576" w:history="1">
        <w:r w:rsidR="00724692" w:rsidRPr="00081FB7">
          <w:rPr>
            <w:rStyle w:val="Hyperlink"/>
            <w:noProof/>
          </w:rPr>
          <w:t>Helping Varied Students Succeed with Self-Management and Participation</w:t>
        </w:r>
        <w:r w:rsidR="00724692">
          <w:rPr>
            <w:noProof/>
            <w:webHidden/>
          </w:rPr>
          <w:tab/>
        </w:r>
        <w:r w:rsidR="00724692">
          <w:rPr>
            <w:noProof/>
            <w:webHidden/>
          </w:rPr>
          <w:fldChar w:fldCharType="begin"/>
        </w:r>
        <w:r w:rsidR="00724692">
          <w:rPr>
            <w:noProof/>
            <w:webHidden/>
          </w:rPr>
          <w:instrText xml:space="preserve"> PAGEREF _Toc30169576 \h </w:instrText>
        </w:r>
        <w:r w:rsidR="00724692">
          <w:rPr>
            <w:noProof/>
            <w:webHidden/>
          </w:rPr>
        </w:r>
        <w:r w:rsidR="00724692">
          <w:rPr>
            <w:noProof/>
            <w:webHidden/>
          </w:rPr>
          <w:fldChar w:fldCharType="separate"/>
        </w:r>
        <w:r w:rsidR="00F33B65">
          <w:rPr>
            <w:noProof/>
            <w:webHidden/>
          </w:rPr>
          <w:t>8</w:t>
        </w:r>
        <w:r w:rsidR="00724692">
          <w:rPr>
            <w:noProof/>
            <w:webHidden/>
          </w:rPr>
          <w:fldChar w:fldCharType="end"/>
        </w:r>
      </w:hyperlink>
    </w:p>
    <w:p w:rsidR="00724692" w:rsidRDefault="00EB1391">
      <w:pPr>
        <w:pStyle w:val="TOC2"/>
        <w:rPr>
          <w:rFonts w:eastAsiaTheme="minorEastAsia"/>
          <w:noProof/>
        </w:rPr>
      </w:pPr>
      <w:hyperlink w:anchor="_Toc30169577" w:history="1">
        <w:r w:rsidR="00724692" w:rsidRPr="00081FB7">
          <w:rPr>
            <w:rStyle w:val="Hyperlink"/>
            <w:noProof/>
          </w:rPr>
          <w:t>Course Policies:</w:t>
        </w:r>
        <w:r w:rsidR="00724692">
          <w:rPr>
            <w:noProof/>
            <w:webHidden/>
          </w:rPr>
          <w:tab/>
        </w:r>
        <w:r w:rsidR="00724692">
          <w:rPr>
            <w:noProof/>
            <w:webHidden/>
          </w:rPr>
          <w:fldChar w:fldCharType="begin"/>
        </w:r>
        <w:r w:rsidR="00724692">
          <w:rPr>
            <w:noProof/>
            <w:webHidden/>
          </w:rPr>
          <w:instrText xml:space="preserve"> PAGEREF _Toc30169577 \h </w:instrText>
        </w:r>
        <w:r w:rsidR="00724692">
          <w:rPr>
            <w:noProof/>
            <w:webHidden/>
          </w:rPr>
        </w:r>
        <w:r w:rsidR="00724692">
          <w:rPr>
            <w:noProof/>
            <w:webHidden/>
          </w:rPr>
          <w:fldChar w:fldCharType="separate"/>
        </w:r>
        <w:r w:rsidR="00F33B65">
          <w:rPr>
            <w:noProof/>
            <w:webHidden/>
          </w:rPr>
          <w:t>8</w:t>
        </w:r>
        <w:r w:rsidR="00724692">
          <w:rPr>
            <w:noProof/>
            <w:webHidden/>
          </w:rPr>
          <w:fldChar w:fldCharType="end"/>
        </w:r>
      </w:hyperlink>
    </w:p>
    <w:p w:rsidR="00724692" w:rsidRDefault="00EB1391">
      <w:pPr>
        <w:pStyle w:val="TOC3"/>
        <w:rPr>
          <w:rFonts w:eastAsiaTheme="minorEastAsia"/>
          <w:noProof/>
        </w:rPr>
      </w:pPr>
      <w:hyperlink w:anchor="_Toc30169578" w:history="1">
        <w:r w:rsidR="00724692" w:rsidRPr="00081FB7">
          <w:rPr>
            <w:rStyle w:val="Hyperlink"/>
            <w:rFonts w:eastAsia="Times New Roman"/>
            <w:noProof/>
          </w:rPr>
          <w:t>Class Behavior Policy:</w:t>
        </w:r>
        <w:r w:rsidR="00724692">
          <w:rPr>
            <w:noProof/>
            <w:webHidden/>
          </w:rPr>
          <w:tab/>
        </w:r>
        <w:r w:rsidR="00724692">
          <w:rPr>
            <w:noProof/>
            <w:webHidden/>
          </w:rPr>
          <w:fldChar w:fldCharType="begin"/>
        </w:r>
        <w:r w:rsidR="00724692">
          <w:rPr>
            <w:noProof/>
            <w:webHidden/>
          </w:rPr>
          <w:instrText xml:space="preserve"> PAGEREF _Toc30169578 \h </w:instrText>
        </w:r>
        <w:r w:rsidR="00724692">
          <w:rPr>
            <w:noProof/>
            <w:webHidden/>
          </w:rPr>
        </w:r>
        <w:r w:rsidR="00724692">
          <w:rPr>
            <w:noProof/>
            <w:webHidden/>
          </w:rPr>
          <w:fldChar w:fldCharType="separate"/>
        </w:r>
        <w:r w:rsidR="00F33B65">
          <w:rPr>
            <w:noProof/>
            <w:webHidden/>
          </w:rPr>
          <w:t>8</w:t>
        </w:r>
        <w:r w:rsidR="00724692">
          <w:rPr>
            <w:noProof/>
            <w:webHidden/>
          </w:rPr>
          <w:fldChar w:fldCharType="end"/>
        </w:r>
      </w:hyperlink>
    </w:p>
    <w:p w:rsidR="00724692" w:rsidRDefault="00EB1391">
      <w:pPr>
        <w:pStyle w:val="TOC3"/>
        <w:rPr>
          <w:rFonts w:eastAsiaTheme="minorEastAsia"/>
          <w:noProof/>
        </w:rPr>
      </w:pPr>
      <w:hyperlink w:anchor="_Toc30169579" w:history="1">
        <w:r w:rsidR="00724692" w:rsidRPr="00081FB7">
          <w:rPr>
            <w:rStyle w:val="Hyperlink"/>
            <w:rFonts w:eastAsia="Times New Roman"/>
            <w:noProof/>
          </w:rPr>
          <w:t>Attendance Policy:</w:t>
        </w:r>
        <w:r w:rsidR="00724692">
          <w:rPr>
            <w:noProof/>
            <w:webHidden/>
          </w:rPr>
          <w:tab/>
        </w:r>
        <w:r w:rsidR="00724692">
          <w:rPr>
            <w:noProof/>
            <w:webHidden/>
          </w:rPr>
          <w:fldChar w:fldCharType="begin"/>
        </w:r>
        <w:r w:rsidR="00724692">
          <w:rPr>
            <w:noProof/>
            <w:webHidden/>
          </w:rPr>
          <w:instrText xml:space="preserve"> PAGEREF _Toc30169579 \h </w:instrText>
        </w:r>
        <w:r w:rsidR="00724692">
          <w:rPr>
            <w:noProof/>
            <w:webHidden/>
          </w:rPr>
        </w:r>
        <w:r w:rsidR="00724692">
          <w:rPr>
            <w:noProof/>
            <w:webHidden/>
          </w:rPr>
          <w:fldChar w:fldCharType="separate"/>
        </w:r>
        <w:r w:rsidR="00F33B65">
          <w:rPr>
            <w:noProof/>
            <w:webHidden/>
          </w:rPr>
          <w:t>8</w:t>
        </w:r>
        <w:r w:rsidR="00724692">
          <w:rPr>
            <w:noProof/>
            <w:webHidden/>
          </w:rPr>
          <w:fldChar w:fldCharType="end"/>
        </w:r>
      </w:hyperlink>
    </w:p>
    <w:p w:rsidR="00724692" w:rsidRDefault="00EB1391">
      <w:pPr>
        <w:pStyle w:val="TOC3"/>
        <w:rPr>
          <w:rFonts w:eastAsiaTheme="minorEastAsia"/>
          <w:noProof/>
        </w:rPr>
      </w:pPr>
      <w:hyperlink w:anchor="_Toc30169580" w:history="1">
        <w:r w:rsidR="00724692" w:rsidRPr="00081FB7">
          <w:rPr>
            <w:rStyle w:val="Hyperlink"/>
            <w:noProof/>
          </w:rPr>
          <w:t xml:space="preserve">Attendance Policy, Locking of </w:t>
        </w:r>
        <w:r w:rsidR="00724692" w:rsidRPr="00081FB7">
          <w:rPr>
            <w:rStyle w:val="Hyperlink"/>
            <w:rFonts w:eastAsia="Times New Roman"/>
            <w:noProof/>
          </w:rPr>
          <w:t>the</w:t>
        </w:r>
        <w:r w:rsidR="00724692" w:rsidRPr="00081FB7">
          <w:rPr>
            <w:rStyle w:val="Hyperlink"/>
            <w:noProof/>
          </w:rPr>
          <w:t xml:space="preserve"> Door, the Seating Chart, and Days When Papers Are Due:</w:t>
        </w:r>
        <w:r w:rsidR="00724692">
          <w:rPr>
            <w:noProof/>
            <w:webHidden/>
          </w:rPr>
          <w:tab/>
        </w:r>
        <w:r w:rsidR="00724692">
          <w:rPr>
            <w:noProof/>
            <w:webHidden/>
          </w:rPr>
          <w:fldChar w:fldCharType="begin"/>
        </w:r>
        <w:r w:rsidR="00724692">
          <w:rPr>
            <w:noProof/>
            <w:webHidden/>
          </w:rPr>
          <w:instrText xml:space="preserve"> PAGEREF _Toc30169580 \h </w:instrText>
        </w:r>
        <w:r w:rsidR="00724692">
          <w:rPr>
            <w:noProof/>
            <w:webHidden/>
          </w:rPr>
        </w:r>
        <w:r w:rsidR="00724692">
          <w:rPr>
            <w:noProof/>
            <w:webHidden/>
          </w:rPr>
          <w:fldChar w:fldCharType="separate"/>
        </w:r>
        <w:r w:rsidR="00F33B65">
          <w:rPr>
            <w:noProof/>
            <w:webHidden/>
          </w:rPr>
          <w:t>9</w:t>
        </w:r>
        <w:r w:rsidR="00724692">
          <w:rPr>
            <w:noProof/>
            <w:webHidden/>
          </w:rPr>
          <w:fldChar w:fldCharType="end"/>
        </w:r>
      </w:hyperlink>
    </w:p>
    <w:p w:rsidR="00724692" w:rsidRDefault="00EB1391">
      <w:pPr>
        <w:pStyle w:val="TOC3"/>
        <w:rPr>
          <w:rFonts w:eastAsiaTheme="minorEastAsia"/>
          <w:noProof/>
        </w:rPr>
      </w:pPr>
      <w:hyperlink w:anchor="_Toc30169581" w:history="1">
        <w:r w:rsidR="00724692" w:rsidRPr="00081FB7">
          <w:rPr>
            <w:rStyle w:val="Hyperlink"/>
            <w:rFonts w:eastAsia="Times New Roman"/>
            <w:noProof/>
          </w:rPr>
          <w:t>Academic Honesty Policy:</w:t>
        </w:r>
        <w:r w:rsidR="00724692">
          <w:rPr>
            <w:noProof/>
            <w:webHidden/>
          </w:rPr>
          <w:tab/>
        </w:r>
        <w:r w:rsidR="00724692">
          <w:rPr>
            <w:noProof/>
            <w:webHidden/>
          </w:rPr>
          <w:fldChar w:fldCharType="begin"/>
        </w:r>
        <w:r w:rsidR="00724692">
          <w:rPr>
            <w:noProof/>
            <w:webHidden/>
          </w:rPr>
          <w:instrText xml:space="preserve"> PAGEREF _Toc30169581 \h </w:instrText>
        </w:r>
        <w:r w:rsidR="00724692">
          <w:rPr>
            <w:noProof/>
            <w:webHidden/>
          </w:rPr>
        </w:r>
        <w:r w:rsidR="00724692">
          <w:rPr>
            <w:noProof/>
            <w:webHidden/>
          </w:rPr>
          <w:fldChar w:fldCharType="separate"/>
        </w:r>
        <w:r w:rsidR="00F33B65">
          <w:rPr>
            <w:noProof/>
            <w:webHidden/>
          </w:rPr>
          <w:t>9</w:t>
        </w:r>
        <w:r w:rsidR="00724692">
          <w:rPr>
            <w:noProof/>
            <w:webHidden/>
          </w:rPr>
          <w:fldChar w:fldCharType="end"/>
        </w:r>
      </w:hyperlink>
    </w:p>
    <w:p w:rsidR="00724692" w:rsidRDefault="00EB1391">
      <w:pPr>
        <w:pStyle w:val="TOC3"/>
        <w:rPr>
          <w:rFonts w:eastAsiaTheme="minorEastAsia"/>
          <w:noProof/>
        </w:rPr>
      </w:pPr>
      <w:hyperlink w:anchor="_Toc30169582" w:history="1">
        <w:r w:rsidR="00724692" w:rsidRPr="00081FB7">
          <w:rPr>
            <w:rStyle w:val="Hyperlink"/>
            <w:rFonts w:eastAsia="Times New Roman"/>
            <w:noProof/>
          </w:rPr>
          <w:t>Six Drop Rule:</w:t>
        </w:r>
        <w:r w:rsidR="00724692">
          <w:rPr>
            <w:noProof/>
            <w:webHidden/>
          </w:rPr>
          <w:tab/>
        </w:r>
        <w:r w:rsidR="00724692">
          <w:rPr>
            <w:noProof/>
            <w:webHidden/>
          </w:rPr>
          <w:fldChar w:fldCharType="begin"/>
        </w:r>
        <w:r w:rsidR="00724692">
          <w:rPr>
            <w:noProof/>
            <w:webHidden/>
          </w:rPr>
          <w:instrText xml:space="preserve"> PAGEREF _Toc30169582 \h </w:instrText>
        </w:r>
        <w:r w:rsidR="00724692">
          <w:rPr>
            <w:noProof/>
            <w:webHidden/>
          </w:rPr>
        </w:r>
        <w:r w:rsidR="00724692">
          <w:rPr>
            <w:noProof/>
            <w:webHidden/>
          </w:rPr>
          <w:fldChar w:fldCharType="separate"/>
        </w:r>
        <w:r w:rsidR="00F33B65">
          <w:rPr>
            <w:noProof/>
            <w:webHidden/>
          </w:rPr>
          <w:t>9</w:t>
        </w:r>
        <w:r w:rsidR="00724692">
          <w:rPr>
            <w:noProof/>
            <w:webHidden/>
          </w:rPr>
          <w:fldChar w:fldCharType="end"/>
        </w:r>
      </w:hyperlink>
    </w:p>
    <w:p w:rsidR="00724692" w:rsidRDefault="00EB1391">
      <w:pPr>
        <w:pStyle w:val="TOC3"/>
        <w:rPr>
          <w:rFonts w:eastAsiaTheme="minorEastAsia"/>
          <w:noProof/>
        </w:rPr>
      </w:pPr>
      <w:hyperlink w:anchor="_Toc30169583" w:history="1">
        <w:r w:rsidR="00724692" w:rsidRPr="00081FB7">
          <w:rPr>
            <w:rStyle w:val="Hyperlink"/>
            <w:rFonts w:eastAsia="Times New Roman"/>
            <w:noProof/>
          </w:rPr>
          <w:t>Dropping a Course with a Grade of “W:</w:t>
        </w:r>
        <w:r w:rsidR="00724692">
          <w:rPr>
            <w:noProof/>
            <w:webHidden/>
          </w:rPr>
          <w:tab/>
        </w:r>
        <w:r w:rsidR="00724692">
          <w:rPr>
            <w:noProof/>
            <w:webHidden/>
          </w:rPr>
          <w:fldChar w:fldCharType="begin"/>
        </w:r>
        <w:r w:rsidR="00724692">
          <w:rPr>
            <w:noProof/>
            <w:webHidden/>
          </w:rPr>
          <w:instrText xml:space="preserve"> PAGEREF _Toc30169583 \h </w:instrText>
        </w:r>
        <w:r w:rsidR="00724692">
          <w:rPr>
            <w:noProof/>
            <w:webHidden/>
          </w:rPr>
        </w:r>
        <w:r w:rsidR="00724692">
          <w:rPr>
            <w:noProof/>
            <w:webHidden/>
          </w:rPr>
          <w:fldChar w:fldCharType="separate"/>
        </w:r>
        <w:r w:rsidR="00F33B65">
          <w:rPr>
            <w:noProof/>
            <w:webHidden/>
          </w:rPr>
          <w:t>9</w:t>
        </w:r>
        <w:r w:rsidR="00724692">
          <w:rPr>
            <w:noProof/>
            <w:webHidden/>
          </w:rPr>
          <w:fldChar w:fldCharType="end"/>
        </w:r>
      </w:hyperlink>
    </w:p>
    <w:p w:rsidR="00724692" w:rsidRDefault="00EB1391">
      <w:pPr>
        <w:pStyle w:val="TOC2"/>
        <w:rPr>
          <w:rFonts w:eastAsiaTheme="minorEastAsia"/>
          <w:noProof/>
        </w:rPr>
      </w:pPr>
      <w:hyperlink w:anchor="_Toc30169584" w:history="1">
        <w:r w:rsidR="00724692" w:rsidRPr="00081FB7">
          <w:rPr>
            <w:rStyle w:val="Hyperlink"/>
            <w:rFonts w:eastAsia="Times New Roman"/>
            <w:noProof/>
          </w:rPr>
          <w:t>Late Work Policy:</w:t>
        </w:r>
        <w:r w:rsidR="00724692">
          <w:rPr>
            <w:noProof/>
            <w:webHidden/>
          </w:rPr>
          <w:tab/>
        </w:r>
        <w:r w:rsidR="00724692">
          <w:rPr>
            <w:noProof/>
            <w:webHidden/>
          </w:rPr>
          <w:fldChar w:fldCharType="begin"/>
        </w:r>
        <w:r w:rsidR="00724692">
          <w:rPr>
            <w:noProof/>
            <w:webHidden/>
          </w:rPr>
          <w:instrText xml:space="preserve"> PAGEREF _Toc30169584 \h </w:instrText>
        </w:r>
        <w:r w:rsidR="00724692">
          <w:rPr>
            <w:noProof/>
            <w:webHidden/>
          </w:rPr>
        </w:r>
        <w:r w:rsidR="00724692">
          <w:rPr>
            <w:noProof/>
            <w:webHidden/>
          </w:rPr>
          <w:fldChar w:fldCharType="separate"/>
        </w:r>
        <w:r w:rsidR="00F33B65">
          <w:rPr>
            <w:noProof/>
            <w:webHidden/>
          </w:rPr>
          <w:t>9</w:t>
        </w:r>
        <w:r w:rsidR="00724692">
          <w:rPr>
            <w:noProof/>
            <w:webHidden/>
          </w:rPr>
          <w:fldChar w:fldCharType="end"/>
        </w:r>
      </w:hyperlink>
    </w:p>
    <w:p w:rsidR="00724692" w:rsidRDefault="00EB1391">
      <w:pPr>
        <w:pStyle w:val="TOC3"/>
        <w:rPr>
          <w:rFonts w:eastAsiaTheme="minorEastAsia"/>
          <w:noProof/>
        </w:rPr>
      </w:pPr>
      <w:hyperlink w:anchor="_Toc30169585" w:history="1">
        <w:r w:rsidR="00724692" w:rsidRPr="00081FB7">
          <w:rPr>
            <w:rStyle w:val="Hyperlink"/>
            <w:noProof/>
          </w:rPr>
          <w:t xml:space="preserve">List of Due Dates (at the end of this syllabus) and </w:t>
        </w:r>
        <w:r w:rsidR="00724692" w:rsidRPr="00081FB7">
          <w:rPr>
            <w:rStyle w:val="Hyperlink"/>
            <w:i/>
            <w:noProof/>
          </w:rPr>
          <w:t xml:space="preserve">Your </w:t>
        </w:r>
        <w:r w:rsidR="00724692" w:rsidRPr="00081FB7">
          <w:rPr>
            <w:rStyle w:val="Hyperlink"/>
            <w:noProof/>
          </w:rPr>
          <w:t>Responsibilities:</w:t>
        </w:r>
        <w:r w:rsidR="00724692">
          <w:rPr>
            <w:noProof/>
            <w:webHidden/>
          </w:rPr>
          <w:tab/>
        </w:r>
        <w:r w:rsidR="00724692">
          <w:rPr>
            <w:noProof/>
            <w:webHidden/>
          </w:rPr>
          <w:fldChar w:fldCharType="begin"/>
        </w:r>
        <w:r w:rsidR="00724692">
          <w:rPr>
            <w:noProof/>
            <w:webHidden/>
          </w:rPr>
          <w:instrText xml:space="preserve"> PAGEREF _Toc30169585 \h </w:instrText>
        </w:r>
        <w:r w:rsidR="00724692">
          <w:rPr>
            <w:noProof/>
            <w:webHidden/>
          </w:rPr>
        </w:r>
        <w:r w:rsidR="00724692">
          <w:rPr>
            <w:noProof/>
            <w:webHidden/>
          </w:rPr>
          <w:fldChar w:fldCharType="separate"/>
        </w:r>
        <w:r w:rsidR="00F33B65">
          <w:rPr>
            <w:noProof/>
            <w:webHidden/>
          </w:rPr>
          <w:t>10</w:t>
        </w:r>
        <w:r w:rsidR="00724692">
          <w:rPr>
            <w:noProof/>
            <w:webHidden/>
          </w:rPr>
          <w:fldChar w:fldCharType="end"/>
        </w:r>
      </w:hyperlink>
    </w:p>
    <w:p w:rsidR="00724692" w:rsidRDefault="00EB1391">
      <w:pPr>
        <w:pStyle w:val="TOC2"/>
        <w:rPr>
          <w:rFonts w:eastAsiaTheme="minorEastAsia"/>
          <w:noProof/>
        </w:rPr>
      </w:pPr>
      <w:hyperlink w:anchor="_Toc30169586" w:history="1">
        <w:r w:rsidR="00724692" w:rsidRPr="00081FB7">
          <w:rPr>
            <w:rStyle w:val="Hyperlink"/>
            <w:rFonts w:ascii="Times New Roman" w:hAnsi="Times New Roman"/>
            <w:noProof/>
            <w:shd w:val="clear" w:color="auto" w:fill="FFFFFF" w:themeFill="background1"/>
          </w:rPr>
          <w:t>List of Due Dates</w:t>
        </w:r>
        <w:r w:rsidR="00724692">
          <w:rPr>
            <w:noProof/>
            <w:webHidden/>
          </w:rPr>
          <w:tab/>
        </w:r>
        <w:r w:rsidR="00724692">
          <w:rPr>
            <w:noProof/>
            <w:webHidden/>
          </w:rPr>
          <w:fldChar w:fldCharType="begin"/>
        </w:r>
        <w:r w:rsidR="00724692">
          <w:rPr>
            <w:noProof/>
            <w:webHidden/>
          </w:rPr>
          <w:instrText xml:space="preserve"> PAGEREF _Toc30169586 \h </w:instrText>
        </w:r>
        <w:r w:rsidR="00724692">
          <w:rPr>
            <w:noProof/>
            <w:webHidden/>
          </w:rPr>
        </w:r>
        <w:r w:rsidR="00724692">
          <w:rPr>
            <w:noProof/>
            <w:webHidden/>
          </w:rPr>
          <w:fldChar w:fldCharType="separate"/>
        </w:r>
        <w:r w:rsidR="00F33B65">
          <w:rPr>
            <w:noProof/>
            <w:webHidden/>
          </w:rPr>
          <w:t>10</w:t>
        </w:r>
        <w:r w:rsidR="00724692">
          <w:rPr>
            <w:noProof/>
            <w:webHidden/>
          </w:rPr>
          <w:fldChar w:fldCharType="end"/>
        </w:r>
      </w:hyperlink>
    </w:p>
    <w:p w:rsidR="00724692" w:rsidRDefault="00EB1391">
      <w:pPr>
        <w:pStyle w:val="TOC3"/>
        <w:rPr>
          <w:rFonts w:eastAsiaTheme="minorEastAsia"/>
          <w:noProof/>
        </w:rPr>
      </w:pPr>
      <w:hyperlink w:anchor="_Toc30169587" w:history="1">
        <w:r w:rsidR="00724692" w:rsidRPr="00081FB7">
          <w:rPr>
            <w:rStyle w:val="Hyperlink"/>
            <w:rFonts w:eastAsia="Times New Roman"/>
            <w:noProof/>
          </w:rPr>
          <w:t>General Information:</w:t>
        </w:r>
        <w:r w:rsidR="00724692">
          <w:rPr>
            <w:noProof/>
            <w:webHidden/>
          </w:rPr>
          <w:tab/>
        </w:r>
        <w:r w:rsidR="00724692">
          <w:rPr>
            <w:noProof/>
            <w:webHidden/>
          </w:rPr>
          <w:fldChar w:fldCharType="begin"/>
        </w:r>
        <w:r w:rsidR="00724692">
          <w:rPr>
            <w:noProof/>
            <w:webHidden/>
          </w:rPr>
          <w:instrText xml:space="preserve"> PAGEREF _Toc30169587 \h </w:instrText>
        </w:r>
        <w:r w:rsidR="00724692">
          <w:rPr>
            <w:noProof/>
            <w:webHidden/>
          </w:rPr>
        </w:r>
        <w:r w:rsidR="00724692">
          <w:rPr>
            <w:noProof/>
            <w:webHidden/>
          </w:rPr>
          <w:fldChar w:fldCharType="separate"/>
        </w:r>
        <w:r w:rsidR="00F33B65">
          <w:rPr>
            <w:noProof/>
            <w:webHidden/>
          </w:rPr>
          <w:t>10</w:t>
        </w:r>
        <w:r w:rsidR="00724692">
          <w:rPr>
            <w:noProof/>
            <w:webHidden/>
          </w:rPr>
          <w:fldChar w:fldCharType="end"/>
        </w:r>
      </w:hyperlink>
    </w:p>
    <w:p w:rsidR="00724692" w:rsidRDefault="00EB1391">
      <w:pPr>
        <w:pStyle w:val="TOC3"/>
        <w:rPr>
          <w:rFonts w:eastAsiaTheme="minorEastAsia"/>
          <w:noProof/>
        </w:rPr>
      </w:pPr>
      <w:hyperlink w:anchor="_Toc30169588" w:history="1">
        <w:r w:rsidR="00724692" w:rsidRPr="00081FB7">
          <w:rPr>
            <w:rStyle w:val="Hyperlink"/>
            <w:noProof/>
          </w:rPr>
          <w:t>Getting Started - Course Documents and Orientation + Lab Work to Help with the Next Work</w:t>
        </w:r>
        <w:r w:rsidR="00724692">
          <w:rPr>
            <w:noProof/>
            <w:webHidden/>
          </w:rPr>
          <w:tab/>
        </w:r>
        <w:r w:rsidR="00724692">
          <w:rPr>
            <w:noProof/>
            <w:webHidden/>
          </w:rPr>
          <w:fldChar w:fldCharType="begin"/>
        </w:r>
        <w:r w:rsidR="00724692">
          <w:rPr>
            <w:noProof/>
            <w:webHidden/>
          </w:rPr>
          <w:instrText xml:space="preserve"> PAGEREF _Toc30169588 \h </w:instrText>
        </w:r>
        <w:r w:rsidR="00724692">
          <w:rPr>
            <w:noProof/>
            <w:webHidden/>
          </w:rPr>
        </w:r>
        <w:r w:rsidR="00724692">
          <w:rPr>
            <w:noProof/>
            <w:webHidden/>
          </w:rPr>
          <w:fldChar w:fldCharType="separate"/>
        </w:r>
        <w:r w:rsidR="00F33B65">
          <w:rPr>
            <w:noProof/>
            <w:webHidden/>
          </w:rPr>
          <w:t>11</w:t>
        </w:r>
        <w:r w:rsidR="00724692">
          <w:rPr>
            <w:noProof/>
            <w:webHidden/>
          </w:rPr>
          <w:fldChar w:fldCharType="end"/>
        </w:r>
      </w:hyperlink>
    </w:p>
    <w:p w:rsidR="00724692" w:rsidRDefault="00EB1391">
      <w:pPr>
        <w:pStyle w:val="TOC3"/>
        <w:rPr>
          <w:rFonts w:eastAsiaTheme="minorEastAsia"/>
          <w:noProof/>
        </w:rPr>
      </w:pPr>
      <w:hyperlink w:anchor="_Toc30169589" w:history="1">
        <w:r w:rsidR="00724692" w:rsidRPr="00081FB7">
          <w:rPr>
            <w:rStyle w:val="Hyperlink"/>
            <w:noProof/>
          </w:rPr>
          <w:t xml:space="preserve">Getting Started with Evidence and History – </w:t>
        </w:r>
        <w:r w:rsidR="00724692" w:rsidRPr="00081FB7">
          <w:rPr>
            <w:rStyle w:val="Hyperlink"/>
            <w:i/>
            <w:noProof/>
            <w:shd w:val="clear" w:color="auto" w:fill="FFC000"/>
          </w:rPr>
          <w:t>Caution:</w:t>
        </w:r>
        <w:r w:rsidR="00724692" w:rsidRPr="00081FB7">
          <w:rPr>
            <w:rStyle w:val="Hyperlink"/>
            <w:noProof/>
          </w:rPr>
          <w:t xml:space="preserve"> A Prerequisite to See Writing Assignments</w:t>
        </w:r>
        <w:r w:rsidR="00724692">
          <w:rPr>
            <w:noProof/>
            <w:webHidden/>
          </w:rPr>
          <w:tab/>
        </w:r>
        <w:r w:rsidR="00724692">
          <w:rPr>
            <w:noProof/>
            <w:webHidden/>
          </w:rPr>
          <w:fldChar w:fldCharType="begin"/>
        </w:r>
        <w:r w:rsidR="00724692">
          <w:rPr>
            <w:noProof/>
            <w:webHidden/>
          </w:rPr>
          <w:instrText xml:space="preserve"> PAGEREF _Toc30169589 \h </w:instrText>
        </w:r>
        <w:r w:rsidR="00724692">
          <w:rPr>
            <w:noProof/>
            <w:webHidden/>
          </w:rPr>
        </w:r>
        <w:r w:rsidR="00724692">
          <w:rPr>
            <w:noProof/>
            <w:webHidden/>
          </w:rPr>
          <w:fldChar w:fldCharType="separate"/>
        </w:r>
        <w:r w:rsidR="00F33B65">
          <w:rPr>
            <w:noProof/>
            <w:webHidden/>
          </w:rPr>
          <w:t>11</w:t>
        </w:r>
        <w:r w:rsidR="00724692">
          <w:rPr>
            <w:noProof/>
            <w:webHidden/>
          </w:rPr>
          <w:fldChar w:fldCharType="end"/>
        </w:r>
      </w:hyperlink>
    </w:p>
    <w:p w:rsidR="00724692" w:rsidRDefault="00EB1391">
      <w:pPr>
        <w:pStyle w:val="TOC3"/>
        <w:rPr>
          <w:rFonts w:eastAsiaTheme="minorEastAsia"/>
          <w:noProof/>
        </w:rPr>
      </w:pPr>
      <w:hyperlink w:anchor="_Toc30169590" w:history="1">
        <w:r w:rsidR="00724692" w:rsidRPr="00081FB7">
          <w:rPr>
            <w:rStyle w:val="Hyperlink"/>
            <w:noProof/>
          </w:rPr>
          <w:t>Unit 1: Creating a New America from 1860 to 1900 (Reference Chapters 23-27)</w:t>
        </w:r>
        <w:r w:rsidR="00724692">
          <w:rPr>
            <w:noProof/>
            <w:webHidden/>
          </w:rPr>
          <w:tab/>
        </w:r>
        <w:r w:rsidR="00724692">
          <w:rPr>
            <w:noProof/>
            <w:webHidden/>
          </w:rPr>
          <w:fldChar w:fldCharType="begin"/>
        </w:r>
        <w:r w:rsidR="00724692">
          <w:rPr>
            <w:noProof/>
            <w:webHidden/>
          </w:rPr>
          <w:instrText xml:space="preserve"> PAGEREF _Toc30169590 \h </w:instrText>
        </w:r>
        <w:r w:rsidR="00724692">
          <w:rPr>
            <w:noProof/>
            <w:webHidden/>
          </w:rPr>
        </w:r>
        <w:r w:rsidR="00724692">
          <w:rPr>
            <w:noProof/>
            <w:webHidden/>
          </w:rPr>
          <w:fldChar w:fldCharType="separate"/>
        </w:r>
        <w:r w:rsidR="00F33B65">
          <w:rPr>
            <w:noProof/>
            <w:webHidden/>
          </w:rPr>
          <w:t>11</w:t>
        </w:r>
        <w:r w:rsidR="00724692">
          <w:rPr>
            <w:noProof/>
            <w:webHidden/>
          </w:rPr>
          <w:fldChar w:fldCharType="end"/>
        </w:r>
      </w:hyperlink>
    </w:p>
    <w:p w:rsidR="00724692" w:rsidRDefault="00EB1391">
      <w:pPr>
        <w:pStyle w:val="TOC3"/>
        <w:rPr>
          <w:rFonts w:eastAsiaTheme="minorEastAsia"/>
          <w:noProof/>
        </w:rPr>
      </w:pPr>
      <w:hyperlink w:anchor="_Toc30169591" w:history="1">
        <w:r w:rsidR="00724692" w:rsidRPr="00081FB7">
          <w:rPr>
            <w:rStyle w:val="Hyperlink"/>
            <w:noProof/>
          </w:rPr>
          <w:t>Video Forms, Evidence Writing 1, and Evidence Writing 2</w:t>
        </w:r>
        <w:r w:rsidR="00724692">
          <w:rPr>
            <w:noProof/>
            <w:webHidden/>
          </w:rPr>
          <w:tab/>
        </w:r>
        <w:r w:rsidR="00724692">
          <w:rPr>
            <w:noProof/>
            <w:webHidden/>
          </w:rPr>
          <w:fldChar w:fldCharType="begin"/>
        </w:r>
        <w:r w:rsidR="00724692">
          <w:rPr>
            <w:noProof/>
            <w:webHidden/>
          </w:rPr>
          <w:instrText xml:space="preserve"> PAGEREF _Toc30169591 \h </w:instrText>
        </w:r>
        <w:r w:rsidR="00724692">
          <w:rPr>
            <w:noProof/>
            <w:webHidden/>
          </w:rPr>
        </w:r>
        <w:r w:rsidR="00724692">
          <w:rPr>
            <w:noProof/>
            <w:webHidden/>
          </w:rPr>
          <w:fldChar w:fldCharType="separate"/>
        </w:r>
        <w:r w:rsidR="00F33B65">
          <w:rPr>
            <w:noProof/>
            <w:webHidden/>
          </w:rPr>
          <w:t>11</w:t>
        </w:r>
        <w:r w:rsidR="00724692">
          <w:rPr>
            <w:noProof/>
            <w:webHidden/>
          </w:rPr>
          <w:fldChar w:fldCharType="end"/>
        </w:r>
      </w:hyperlink>
    </w:p>
    <w:p w:rsidR="00724692" w:rsidRDefault="00EB1391">
      <w:pPr>
        <w:pStyle w:val="TOC3"/>
        <w:rPr>
          <w:rFonts w:eastAsiaTheme="minorEastAsia"/>
          <w:noProof/>
        </w:rPr>
      </w:pPr>
      <w:hyperlink w:anchor="_Toc30169592" w:history="1">
        <w:r w:rsidR="00724692" w:rsidRPr="00081FB7">
          <w:rPr>
            <w:rStyle w:val="Hyperlink"/>
            <w:rFonts w:eastAsia="Calibri"/>
            <w:noProof/>
          </w:rPr>
          <w:t>Unit</w:t>
        </w:r>
        <w:r w:rsidR="00724692" w:rsidRPr="00081FB7">
          <w:rPr>
            <w:rStyle w:val="Hyperlink"/>
            <w:bCs/>
            <w:iCs/>
            <w:noProof/>
          </w:rPr>
          <w:t xml:space="preserve"> 2: </w:t>
        </w:r>
        <w:r w:rsidR="00724692" w:rsidRPr="00081FB7">
          <w:rPr>
            <w:rStyle w:val="Hyperlink"/>
            <w:noProof/>
          </w:rPr>
          <w:t xml:space="preserve">Moving to the World Stage-America from 1900 to 1945 </w:t>
        </w:r>
        <w:r w:rsidR="00724692" w:rsidRPr="00081FB7">
          <w:rPr>
            <w:rStyle w:val="Hyperlink"/>
            <w:rFonts w:eastAsia="Calibri"/>
            <w:noProof/>
          </w:rPr>
          <w:t>(Reference Chapters 28-34)</w:t>
        </w:r>
        <w:r w:rsidR="00724692">
          <w:rPr>
            <w:noProof/>
            <w:webHidden/>
          </w:rPr>
          <w:tab/>
        </w:r>
        <w:r w:rsidR="00724692">
          <w:rPr>
            <w:noProof/>
            <w:webHidden/>
          </w:rPr>
          <w:fldChar w:fldCharType="begin"/>
        </w:r>
        <w:r w:rsidR="00724692">
          <w:rPr>
            <w:noProof/>
            <w:webHidden/>
          </w:rPr>
          <w:instrText xml:space="preserve"> PAGEREF _Toc30169592 \h </w:instrText>
        </w:r>
        <w:r w:rsidR="00724692">
          <w:rPr>
            <w:noProof/>
            <w:webHidden/>
          </w:rPr>
        </w:r>
        <w:r w:rsidR="00724692">
          <w:rPr>
            <w:noProof/>
            <w:webHidden/>
          </w:rPr>
          <w:fldChar w:fldCharType="separate"/>
        </w:r>
        <w:r w:rsidR="00F33B65">
          <w:rPr>
            <w:noProof/>
            <w:webHidden/>
          </w:rPr>
          <w:t>12</w:t>
        </w:r>
        <w:r w:rsidR="00724692">
          <w:rPr>
            <w:noProof/>
            <w:webHidden/>
          </w:rPr>
          <w:fldChar w:fldCharType="end"/>
        </w:r>
      </w:hyperlink>
    </w:p>
    <w:p w:rsidR="00724692" w:rsidRDefault="00EB1391">
      <w:pPr>
        <w:pStyle w:val="TOC3"/>
        <w:rPr>
          <w:rFonts w:eastAsiaTheme="minorEastAsia"/>
          <w:noProof/>
        </w:rPr>
      </w:pPr>
      <w:hyperlink w:anchor="_Toc30169593" w:history="1">
        <w:r w:rsidR="00724692" w:rsidRPr="00081FB7">
          <w:rPr>
            <w:rStyle w:val="Hyperlink"/>
            <w:noProof/>
          </w:rPr>
          <w:t xml:space="preserve">Unit 3: Transformations–America from 1945 to the Near Present </w:t>
        </w:r>
        <w:r w:rsidR="00724692" w:rsidRPr="00081FB7">
          <w:rPr>
            <w:rStyle w:val="Hyperlink"/>
            <w:rFonts w:eastAsia="Calibri"/>
            <w:noProof/>
          </w:rPr>
          <w:t>(Reference Chapters 35-41)</w:t>
        </w:r>
        <w:r w:rsidR="00724692">
          <w:rPr>
            <w:noProof/>
            <w:webHidden/>
          </w:rPr>
          <w:tab/>
        </w:r>
        <w:r w:rsidR="00724692">
          <w:rPr>
            <w:noProof/>
            <w:webHidden/>
          </w:rPr>
          <w:fldChar w:fldCharType="begin"/>
        </w:r>
        <w:r w:rsidR="00724692">
          <w:rPr>
            <w:noProof/>
            <w:webHidden/>
          </w:rPr>
          <w:instrText xml:space="preserve"> PAGEREF _Toc30169593 \h </w:instrText>
        </w:r>
        <w:r w:rsidR="00724692">
          <w:rPr>
            <w:noProof/>
            <w:webHidden/>
          </w:rPr>
        </w:r>
        <w:r w:rsidR="00724692">
          <w:rPr>
            <w:noProof/>
            <w:webHidden/>
          </w:rPr>
          <w:fldChar w:fldCharType="separate"/>
        </w:r>
        <w:r w:rsidR="00F33B65">
          <w:rPr>
            <w:noProof/>
            <w:webHidden/>
          </w:rPr>
          <w:t>12</w:t>
        </w:r>
        <w:r w:rsidR="00724692">
          <w:rPr>
            <w:noProof/>
            <w:webHidden/>
          </w:rPr>
          <w:fldChar w:fldCharType="end"/>
        </w:r>
      </w:hyperlink>
    </w:p>
    <w:p w:rsidR="00724692" w:rsidRDefault="00EB1391">
      <w:pPr>
        <w:pStyle w:val="TOC3"/>
        <w:rPr>
          <w:rFonts w:eastAsiaTheme="minorEastAsia"/>
          <w:noProof/>
        </w:rPr>
      </w:pPr>
      <w:hyperlink w:anchor="_Toc30169594" w:history="1">
        <w:r w:rsidR="00724692" w:rsidRPr="00081FB7">
          <w:rPr>
            <w:rStyle w:val="Hyperlink"/>
            <w:noProof/>
          </w:rPr>
          <w:t>Final Exam: 1860 to the Present–Includes a Review</w:t>
        </w:r>
        <w:r w:rsidR="00724692" w:rsidRPr="00081FB7">
          <w:rPr>
            <w:rStyle w:val="Hyperlink"/>
            <w:rFonts w:eastAsia="Calibri"/>
            <w:noProof/>
          </w:rPr>
          <w:t xml:space="preserve"> – </w:t>
        </w:r>
        <w:r w:rsidR="00724692" w:rsidRPr="00081FB7">
          <w:rPr>
            <w:rStyle w:val="Hyperlink"/>
            <w:rFonts w:eastAsia="Calibri"/>
            <w:i/>
            <w:noProof/>
            <w:shd w:val="clear" w:color="auto" w:fill="FFC000"/>
          </w:rPr>
          <w:t>Caution</w:t>
        </w:r>
        <w:r w:rsidR="00724692" w:rsidRPr="00081FB7">
          <w:rPr>
            <w:rStyle w:val="Hyperlink"/>
            <w:rFonts w:eastAsia="Calibri"/>
            <w:i/>
            <w:noProof/>
          </w:rPr>
          <w:t>:</w:t>
        </w:r>
        <w:r w:rsidR="00724692" w:rsidRPr="00081FB7">
          <w:rPr>
            <w:rStyle w:val="Hyperlink"/>
            <w:rFonts w:eastAsia="Calibri"/>
            <w:noProof/>
          </w:rPr>
          <w:t xml:space="preserve"> F for Course if Final Exam not taken</w:t>
        </w:r>
        <w:r w:rsidR="00724692">
          <w:rPr>
            <w:noProof/>
            <w:webHidden/>
          </w:rPr>
          <w:tab/>
        </w:r>
        <w:r w:rsidR="00724692">
          <w:rPr>
            <w:noProof/>
            <w:webHidden/>
          </w:rPr>
          <w:fldChar w:fldCharType="begin"/>
        </w:r>
        <w:r w:rsidR="00724692">
          <w:rPr>
            <w:noProof/>
            <w:webHidden/>
          </w:rPr>
          <w:instrText xml:space="preserve"> PAGEREF _Toc30169594 \h </w:instrText>
        </w:r>
        <w:r w:rsidR="00724692">
          <w:rPr>
            <w:noProof/>
            <w:webHidden/>
          </w:rPr>
        </w:r>
        <w:r w:rsidR="00724692">
          <w:rPr>
            <w:noProof/>
            <w:webHidden/>
          </w:rPr>
          <w:fldChar w:fldCharType="separate"/>
        </w:r>
        <w:r w:rsidR="00F33B65">
          <w:rPr>
            <w:noProof/>
            <w:webHidden/>
          </w:rPr>
          <w:t>12</w:t>
        </w:r>
        <w:r w:rsidR="00724692">
          <w:rPr>
            <w:noProof/>
            <w:webHidden/>
          </w:rPr>
          <w:fldChar w:fldCharType="end"/>
        </w:r>
      </w:hyperlink>
    </w:p>
    <w:p w:rsidR="00724692" w:rsidRDefault="00EB1391">
      <w:pPr>
        <w:pStyle w:val="TOC2"/>
        <w:rPr>
          <w:rFonts w:eastAsiaTheme="minorEastAsia"/>
          <w:noProof/>
        </w:rPr>
      </w:pPr>
      <w:hyperlink w:anchor="_Toc30169595" w:history="1">
        <w:r w:rsidR="00724692" w:rsidRPr="00081FB7">
          <w:rPr>
            <w:rStyle w:val="Hyperlink"/>
            <w:rFonts w:eastAsia="Times New Roman"/>
            <w:noProof/>
          </w:rPr>
          <w:t>Incentive Due Dates for This Course – Extra Credit for Pacing Yourself!</w:t>
        </w:r>
        <w:r w:rsidR="00724692">
          <w:rPr>
            <w:noProof/>
            <w:webHidden/>
          </w:rPr>
          <w:tab/>
        </w:r>
        <w:r w:rsidR="00724692">
          <w:rPr>
            <w:noProof/>
            <w:webHidden/>
          </w:rPr>
          <w:fldChar w:fldCharType="begin"/>
        </w:r>
        <w:r w:rsidR="00724692">
          <w:rPr>
            <w:noProof/>
            <w:webHidden/>
          </w:rPr>
          <w:instrText xml:space="preserve"> PAGEREF _Toc30169595 \h </w:instrText>
        </w:r>
        <w:r w:rsidR="00724692">
          <w:rPr>
            <w:noProof/>
            <w:webHidden/>
          </w:rPr>
        </w:r>
        <w:r w:rsidR="00724692">
          <w:rPr>
            <w:noProof/>
            <w:webHidden/>
          </w:rPr>
          <w:fldChar w:fldCharType="separate"/>
        </w:r>
        <w:r w:rsidR="00F33B65">
          <w:rPr>
            <w:noProof/>
            <w:webHidden/>
          </w:rPr>
          <w:t>13</w:t>
        </w:r>
        <w:r w:rsidR="00724692">
          <w:rPr>
            <w:noProof/>
            <w:webHidden/>
          </w:rPr>
          <w:fldChar w:fldCharType="end"/>
        </w:r>
      </w:hyperlink>
    </w:p>
    <w:p w:rsidR="00724692" w:rsidRDefault="00EB1391">
      <w:pPr>
        <w:pStyle w:val="TOC3"/>
        <w:rPr>
          <w:rFonts w:eastAsiaTheme="minorEastAsia"/>
          <w:noProof/>
        </w:rPr>
      </w:pPr>
      <w:hyperlink w:anchor="_Toc30169596" w:history="1">
        <w:r w:rsidR="00724692" w:rsidRPr="00081FB7">
          <w:rPr>
            <w:rStyle w:val="Hyperlink"/>
            <w:rFonts w:eastAsia="Times New Roman"/>
            <w:noProof/>
          </w:rPr>
          <w:t>Incentive Dates for Evidence Quizzes (Rules for Evidence in History and in Practical Life)</w:t>
        </w:r>
        <w:r w:rsidR="00724692">
          <w:rPr>
            <w:noProof/>
            <w:webHidden/>
          </w:rPr>
          <w:tab/>
        </w:r>
        <w:r w:rsidR="00724692">
          <w:rPr>
            <w:noProof/>
            <w:webHidden/>
          </w:rPr>
          <w:fldChar w:fldCharType="begin"/>
        </w:r>
        <w:r w:rsidR="00724692">
          <w:rPr>
            <w:noProof/>
            <w:webHidden/>
          </w:rPr>
          <w:instrText xml:space="preserve"> PAGEREF _Toc30169596 \h </w:instrText>
        </w:r>
        <w:r w:rsidR="00724692">
          <w:rPr>
            <w:noProof/>
            <w:webHidden/>
          </w:rPr>
        </w:r>
        <w:r w:rsidR="00724692">
          <w:rPr>
            <w:noProof/>
            <w:webHidden/>
          </w:rPr>
          <w:fldChar w:fldCharType="separate"/>
        </w:r>
        <w:r w:rsidR="00F33B65">
          <w:rPr>
            <w:noProof/>
            <w:webHidden/>
          </w:rPr>
          <w:t>13</w:t>
        </w:r>
        <w:r w:rsidR="00724692">
          <w:rPr>
            <w:noProof/>
            <w:webHidden/>
          </w:rPr>
          <w:fldChar w:fldCharType="end"/>
        </w:r>
      </w:hyperlink>
    </w:p>
    <w:p w:rsidR="00724692" w:rsidRDefault="00EB1391">
      <w:pPr>
        <w:pStyle w:val="TOC3"/>
        <w:rPr>
          <w:rFonts w:eastAsiaTheme="minorEastAsia"/>
          <w:noProof/>
        </w:rPr>
      </w:pPr>
      <w:hyperlink w:anchor="_Toc30169597" w:history="1">
        <w:r w:rsidR="00724692" w:rsidRPr="00081FB7">
          <w:rPr>
            <w:rStyle w:val="Hyperlink"/>
            <w:rFonts w:eastAsia="Times New Roman"/>
            <w:noProof/>
          </w:rPr>
          <w:t>Incentive Dates for Learning Quizzes (Concepts and Locations) for Unit 1, 2, and 3</w:t>
        </w:r>
        <w:r w:rsidR="00724692">
          <w:rPr>
            <w:noProof/>
            <w:webHidden/>
          </w:rPr>
          <w:tab/>
        </w:r>
        <w:r w:rsidR="00724692">
          <w:rPr>
            <w:noProof/>
            <w:webHidden/>
          </w:rPr>
          <w:fldChar w:fldCharType="begin"/>
        </w:r>
        <w:r w:rsidR="00724692">
          <w:rPr>
            <w:noProof/>
            <w:webHidden/>
          </w:rPr>
          <w:instrText xml:space="preserve"> PAGEREF _Toc30169597 \h </w:instrText>
        </w:r>
        <w:r w:rsidR="00724692">
          <w:rPr>
            <w:noProof/>
            <w:webHidden/>
          </w:rPr>
        </w:r>
        <w:r w:rsidR="00724692">
          <w:rPr>
            <w:noProof/>
            <w:webHidden/>
          </w:rPr>
          <w:fldChar w:fldCharType="separate"/>
        </w:r>
        <w:r w:rsidR="00F33B65">
          <w:rPr>
            <w:noProof/>
            <w:webHidden/>
          </w:rPr>
          <w:t>13</w:t>
        </w:r>
        <w:r w:rsidR="00724692">
          <w:rPr>
            <w:noProof/>
            <w:webHidden/>
          </w:rPr>
          <w:fldChar w:fldCharType="end"/>
        </w:r>
      </w:hyperlink>
    </w:p>
    <w:p w:rsidR="00BB7556" w:rsidRDefault="006D5403" w:rsidP="00BB7556">
      <w:pPr>
        <w:rPr>
          <w:rFonts w:cstheme="majorBidi"/>
          <w:sz w:val="28"/>
          <w:szCs w:val="26"/>
          <w:u w:val="single"/>
        </w:rPr>
      </w:pPr>
      <w:r>
        <w:rPr>
          <w:rFonts w:cstheme="majorBidi"/>
          <w:sz w:val="28"/>
          <w:szCs w:val="26"/>
          <w:u w:val="single"/>
        </w:rPr>
        <w:fldChar w:fldCharType="end"/>
      </w:r>
    </w:p>
    <w:p w:rsidR="00D12BBB" w:rsidRDefault="00D12BBB">
      <w:pPr>
        <w:spacing w:after="0" w:line="240" w:lineRule="auto"/>
        <w:rPr>
          <w:rFonts w:eastAsia="Times New Roman" w:cstheme="majorBidi"/>
          <w:b/>
          <w:sz w:val="28"/>
          <w:szCs w:val="26"/>
          <w:u w:val="single"/>
        </w:rPr>
      </w:pPr>
      <w:bookmarkStart w:id="1" w:name="_Toc30165712"/>
      <w:r>
        <w:rPr>
          <w:rFonts w:eastAsia="Times New Roman"/>
        </w:rPr>
        <w:br w:type="page"/>
      </w:r>
    </w:p>
    <w:p w:rsidR="00A155B5" w:rsidRDefault="00A155B5" w:rsidP="00A155B5">
      <w:pPr>
        <w:pStyle w:val="Heading2"/>
        <w:rPr>
          <w:rFonts w:eastAsia="Times New Roman"/>
        </w:rPr>
      </w:pPr>
      <w:bookmarkStart w:id="2" w:name="_Toc30169553"/>
      <w:r>
        <w:rPr>
          <w:rFonts w:eastAsia="Times New Roman"/>
        </w:rPr>
        <w:t>Course Information</w:t>
      </w:r>
      <w:bookmarkEnd w:id="1"/>
      <w:bookmarkEnd w:id="2"/>
    </w:p>
    <w:p w:rsidR="00A155B5" w:rsidRDefault="00A155B5" w:rsidP="00A155B5">
      <w:pPr>
        <w:pStyle w:val="Heading3"/>
        <w:rPr>
          <w:rFonts w:eastAsia="Times New Roman"/>
        </w:rPr>
      </w:pPr>
      <w:bookmarkStart w:id="3" w:name="_Toc30165713"/>
      <w:bookmarkStart w:id="4" w:name="_Toc30169554"/>
      <w:r>
        <w:rPr>
          <w:rFonts w:eastAsia="Times New Roman"/>
        </w:rPr>
        <w:t>Prerequisites:</w:t>
      </w:r>
      <w:bookmarkEnd w:id="3"/>
      <w:bookmarkEnd w:id="4"/>
    </w:p>
    <w:sdt>
      <w:sdtPr>
        <w:rPr>
          <w:rFonts w:ascii="Calibri" w:eastAsia="Times New Roman" w:hAnsi="Calibri" w:cs="Calibri"/>
          <w:bCs/>
        </w:rPr>
        <w:id w:val="1877431793"/>
        <w:placeholder>
          <w:docPart w:val="15B5D4BCF7D84007894940FB4C0D73DC"/>
        </w:placeholder>
      </w:sdtPr>
      <w:sdtEndPr/>
      <w:sdtContent>
        <w:p w:rsidR="00A155B5" w:rsidRDefault="00A155B5" w:rsidP="00A155B5">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A155B5" w:rsidRDefault="00A155B5" w:rsidP="00A155B5">
      <w:pPr>
        <w:pStyle w:val="Heading3"/>
        <w:rPr>
          <w:rFonts w:eastAsia="Times New Roman"/>
        </w:rPr>
      </w:pPr>
      <w:bookmarkStart w:id="5" w:name="_Toc30165714"/>
      <w:bookmarkStart w:id="6" w:name="_Toc30169555"/>
      <w:r>
        <w:rPr>
          <w:rFonts w:eastAsia="Times New Roman"/>
        </w:rPr>
        <w:t>General Education Core Objectives:</w:t>
      </w:r>
      <w:bookmarkEnd w:id="5"/>
      <w:bookmarkEnd w:id="6"/>
    </w:p>
    <w:p w:rsidR="00A155B5" w:rsidRPr="001233AA" w:rsidRDefault="00A155B5" w:rsidP="00A155B5">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A155B5" w:rsidRPr="001233AA" w:rsidRDefault="00A155B5" w:rsidP="00A155B5">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A155B5" w:rsidRPr="001233AA" w:rsidRDefault="00A155B5" w:rsidP="00A155B5">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A155B5" w:rsidRDefault="00A155B5" w:rsidP="00A155B5">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A155B5" w:rsidRDefault="00A155B5" w:rsidP="00A155B5">
      <w:pPr>
        <w:pStyle w:val="Heading3afteratableorbullets"/>
      </w:pPr>
      <w:bookmarkStart w:id="7" w:name="_Toc30165715"/>
      <w:bookmarkStart w:id="8" w:name="_Toc30169556"/>
      <w:r>
        <w:t>History Department Student Learner Outcomes:</w:t>
      </w:r>
      <w:bookmarkEnd w:id="7"/>
      <w:bookmarkEnd w:id="8"/>
      <w:r>
        <w:t xml:space="preserve"> </w:t>
      </w:r>
    </w:p>
    <w:p w:rsidR="00A155B5" w:rsidRDefault="00A155B5" w:rsidP="00A155B5">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A155B5" w:rsidRDefault="00A155B5" w:rsidP="00A155B5">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A155B5" w:rsidRDefault="00A155B5" w:rsidP="00A155B5">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A155B5" w:rsidRDefault="00A155B5" w:rsidP="00A155B5">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A155B5" w:rsidRDefault="00A155B5" w:rsidP="00A155B5">
      <w:pPr>
        <w:pStyle w:val="Heading3"/>
        <w:rPr>
          <w:rFonts w:eastAsia="Times New Roman"/>
        </w:rPr>
      </w:pPr>
      <w:bookmarkStart w:id="9" w:name="_Toc30169557"/>
      <w:r>
        <w:rPr>
          <w:rFonts w:eastAsia="Times New Roman"/>
        </w:rPr>
        <w:t>Required Course Materials:</w:t>
      </w:r>
      <w:bookmarkEnd w:id="9"/>
      <w:r>
        <w:rPr>
          <w:rFonts w:eastAsia="Times New Roman"/>
        </w:rPr>
        <w:t xml:space="preserve"> </w:t>
      </w:r>
    </w:p>
    <w:p w:rsidR="00A155B5" w:rsidRDefault="00A155B5" w:rsidP="00A155B5">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A155B5" w:rsidRDefault="00A155B5" w:rsidP="00A155B5">
      <w:pPr>
        <w:pStyle w:val="Heading3"/>
        <w:rPr>
          <w:rFonts w:eastAsia="Times New Roman"/>
        </w:rPr>
      </w:pPr>
      <w:bookmarkStart w:id="10" w:name="_Toc30169558"/>
      <w:r>
        <w:rPr>
          <w:rFonts w:eastAsia="Times New Roman"/>
        </w:rPr>
        <w:t>Method of Instruction:</w:t>
      </w:r>
      <w:bookmarkEnd w:id="10"/>
      <w:r>
        <w:rPr>
          <w:rFonts w:eastAsia="Times New Roman"/>
        </w:rPr>
        <w:t xml:space="preserve"> </w:t>
      </w:r>
    </w:p>
    <w:p w:rsidR="002D2D35" w:rsidRDefault="002D2D35" w:rsidP="002D2D35">
      <w:pPr>
        <w:spacing w:after="240" w:line="300" w:lineRule="auto"/>
        <w:rPr>
          <w:rFonts w:eastAsia="Times New Roman" w:cstheme="minorHAnsi"/>
        </w:rPr>
      </w:pPr>
      <w:r>
        <w:rPr>
          <w:rFonts w:eastAsia="Times New Roman" w:cstheme="minorHAnsi"/>
        </w:rPr>
        <w:t xml:space="preserve">The course uses Blackboard’s </w:t>
      </w:r>
      <w:r w:rsidRPr="005231E3">
        <w:rPr>
          <w:rStyle w:val="Strong"/>
        </w:rPr>
        <w:t>“</w:t>
      </w:r>
      <w:r>
        <w:rPr>
          <w:rStyle w:val="Strong"/>
        </w:rPr>
        <w:t>Learning M</w:t>
      </w:r>
      <w:r w:rsidRPr="005231E3">
        <w:rPr>
          <w:rStyle w:val="Strong"/>
        </w:rPr>
        <w:t>odules”</w:t>
      </w:r>
      <w:r>
        <w:rPr>
          <w:rStyle w:val="Strong"/>
        </w:rPr>
        <w:t xml:space="preserve"> method </w:t>
      </w:r>
      <w:r>
        <w:rPr>
          <w:rFonts w:eastAsia="Times New Roman" w:cstheme="minorHAnsi"/>
        </w:rPr>
        <w:t xml:space="preserve">so you can use in 1 place content (such as Lessons, videos, and primaries) </w:t>
      </w:r>
      <w:r>
        <w:rPr>
          <w:rStyle w:val="Strong"/>
        </w:rPr>
        <w:t>and</w:t>
      </w:r>
      <w:r>
        <w:rPr>
          <w:rFonts w:eastAsia="Times New Roman" w:cstheme="minorHAnsi"/>
        </w:rPr>
        <w:t xml:space="preserve"> assignments that go with content.</w:t>
      </w:r>
      <w:r w:rsidRPr="0038043C">
        <w:rPr>
          <w:rFonts w:eastAsia="Times New Roman" w:cstheme="minorHAnsi"/>
        </w:rPr>
        <w:t xml:space="preserve"> </w:t>
      </w:r>
      <w:r w:rsidRPr="00FD44AD">
        <w:rPr>
          <w:rFonts w:eastAsia="Times New Roman" w:cstheme="minorHAnsi"/>
        </w:rPr>
        <w:t>Except for the textbook, the Blackboard course provides everything you need.</w:t>
      </w:r>
      <w:r>
        <w:rPr>
          <w:rFonts w:eastAsia="Times New Roman" w:cstheme="minorHAnsi"/>
        </w:rPr>
        <w:t xml:space="preserve"> It also provides ways that students can make points by teaching themselves or can save time if they already know</w:t>
      </w:r>
      <w:r w:rsidRPr="0038043C">
        <w:rPr>
          <w:rFonts w:eastAsia="Times New Roman" w:cstheme="minorHAnsi"/>
        </w:rPr>
        <w:t xml:space="preserve">. </w:t>
      </w:r>
    </w:p>
    <w:p w:rsidR="00A155B5" w:rsidRDefault="002D2D35" w:rsidP="002D2D35">
      <w:pPr>
        <w:spacing w:after="240" w:line="300" w:lineRule="auto"/>
        <w:rPr>
          <w:rFonts w:eastAsia="Times New Roman" w:cstheme="majorBidi"/>
          <w:b/>
          <w:sz w:val="26"/>
          <w:szCs w:val="24"/>
        </w:rPr>
      </w:pPr>
      <w:r>
        <w:rPr>
          <w:rFonts w:eastAsia="Times New Roman" w:cstheme="minorHAnsi"/>
        </w:rPr>
        <w:t xml:space="preserve">Writing for history courses may be different from other writing you have done, but writing for history helps you develop habits and skills that will help you in the workplace or when making a decision. </w:t>
      </w:r>
      <w:r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Pr>
          <w:rFonts w:eastAsia="Times New Roman" w:cstheme="minorHAnsi"/>
        </w:rPr>
        <w:t xml:space="preserve">The focus is on evidence, rigorous citation, and careful analysis to determine and support a historical argument. </w:t>
      </w:r>
      <w:r w:rsidRPr="0038043C">
        <w:rPr>
          <w:rFonts w:eastAsia="Times New Roman" w:cstheme="minorHAnsi"/>
        </w:rPr>
        <w:t xml:space="preserve">The </w:t>
      </w:r>
      <w:r>
        <w:rPr>
          <w:rFonts w:eastAsia="Times New Roman" w:cstheme="minorHAnsi"/>
        </w:rPr>
        <w:t xml:space="preserve">Blackboard </w:t>
      </w:r>
      <w:r w:rsidRPr="0038043C">
        <w:rPr>
          <w:rFonts w:eastAsia="Times New Roman" w:cstheme="minorHAnsi"/>
        </w:rPr>
        <w:t>course provides everything you need to do the writing</w:t>
      </w:r>
      <w:r>
        <w:rPr>
          <w:rFonts w:eastAsia="Times New Roman" w:cstheme="minorHAnsi"/>
        </w:rPr>
        <w:t>—except the textbook</w:t>
      </w:r>
      <w:r w:rsidRPr="0038043C">
        <w:rPr>
          <w:rFonts w:eastAsia="Times New Roman" w:cstheme="minorHAnsi"/>
        </w:rPr>
        <w:t>.</w:t>
      </w:r>
      <w:r w:rsidR="00A155B5">
        <w:rPr>
          <w:rFonts w:eastAsia="Times New Roman"/>
        </w:rPr>
        <w:br w:type="page"/>
      </w:r>
    </w:p>
    <w:p w:rsidR="00A155B5" w:rsidRDefault="00A155B5" w:rsidP="00A155B5">
      <w:pPr>
        <w:pStyle w:val="Heading3"/>
        <w:rPr>
          <w:rFonts w:eastAsia="Times New Roman"/>
        </w:rPr>
      </w:pPr>
      <w:bookmarkStart w:id="11" w:name="_Toc30169559"/>
      <w:r>
        <w:rPr>
          <w:rFonts w:eastAsia="Times New Roman"/>
        </w:rPr>
        <w:t>Organization of the Course:</w:t>
      </w:r>
      <w:bookmarkEnd w:id="11"/>
    </w:p>
    <w:p w:rsidR="00A155B5" w:rsidRDefault="00A155B5" w:rsidP="00A155B5">
      <w:pPr>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these three Units, or major time periods, that reveal shifts in our history:</w:t>
      </w:r>
    </w:p>
    <w:p w:rsidR="00A155B5" w:rsidRPr="00B70CB3" w:rsidRDefault="00A155B5" w:rsidP="00A155B5">
      <w:pPr>
        <w:pStyle w:val="ListParagraph"/>
        <w:numPr>
          <w:ilvl w:val="0"/>
          <w:numId w:val="25"/>
        </w:numPr>
      </w:pPr>
      <w:r w:rsidRPr="00B70CB3">
        <w:t xml:space="preserve">Unit 1: Creating a New America from 1860 to 1900 </w:t>
      </w:r>
    </w:p>
    <w:p w:rsidR="00A155B5" w:rsidRPr="00B70CB3" w:rsidRDefault="00A155B5" w:rsidP="00A155B5">
      <w:pPr>
        <w:pStyle w:val="ListParagraph"/>
        <w:numPr>
          <w:ilvl w:val="0"/>
          <w:numId w:val="25"/>
        </w:numPr>
      </w:pPr>
      <w:r w:rsidRPr="00B70CB3">
        <w:t xml:space="preserve">Unit 2: Moving to the World Stage – America from 1900 to 1945 </w:t>
      </w:r>
    </w:p>
    <w:p w:rsidR="00A155B5" w:rsidRDefault="00A155B5" w:rsidP="00A155B5">
      <w:pPr>
        <w:pStyle w:val="ListParagraph"/>
        <w:numPr>
          <w:ilvl w:val="0"/>
          <w:numId w:val="25"/>
        </w:numPr>
      </w:pPr>
      <w:r w:rsidRPr="00B70CB3">
        <w:t>Unit 3: Transformations – America from 1945 to the Near Present</w:t>
      </w:r>
    </w:p>
    <w:p w:rsidR="00A155B5" w:rsidRDefault="00A155B5" w:rsidP="00A155B5">
      <w:pPr>
        <w:pStyle w:val="Heading3"/>
        <w:rPr>
          <w:rFonts w:eastAsia="Times New Roman"/>
        </w:rPr>
      </w:pPr>
      <w:bookmarkStart w:id="12" w:name="_Toc30169560"/>
      <w:r>
        <w:rPr>
          <w:rFonts w:eastAsia="Times New Roman"/>
        </w:rPr>
        <w:t>Blackboard and Its Use in This Class:</w:t>
      </w:r>
      <w:bookmarkEnd w:id="12"/>
    </w:p>
    <w:p w:rsidR="00A155B5" w:rsidRDefault="00A155B5" w:rsidP="00A155B5">
      <w:pPr>
        <w:spacing w:line="300" w:lineRule="auto"/>
        <w:rPr>
          <w:rFonts w:ascii="Calibri" w:eastAsia="Times New Roman" w:hAnsi="Calibri" w:cs="Calibri"/>
        </w:rPr>
      </w:pPr>
      <w:r>
        <w:rPr>
          <w:rFonts w:ascii="Calibri" w:eastAsia="Times New Roman" w:hAnsi="Calibri" w:cs="Calibri"/>
        </w:rPr>
        <w:t>In this course, you need to use Blackboard for these things:</w:t>
      </w:r>
    </w:p>
    <w:p w:rsidR="00A155B5" w:rsidRDefault="00A155B5" w:rsidP="00A155B5">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Using required resources (such as each Unit’s study guide and Lessons) and required primary sources (sources created during the period we are studying) and, if needed, optional resources (such as maps and links)</w:t>
      </w:r>
    </w:p>
    <w:p w:rsidR="00A155B5" w:rsidRPr="00D9151F" w:rsidRDefault="00A155B5" w:rsidP="00A155B5">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 (on concepts and maps)</w:t>
      </w:r>
      <w:r>
        <w:rPr>
          <w:rFonts w:ascii="Calibri" w:eastAsia="Times New Roman" w:hAnsi="Calibri" w:cs="Calibri"/>
        </w:rPr>
        <w:t xml:space="preserve"> and</w:t>
      </w:r>
      <w:r w:rsidRPr="00D9151F">
        <w:rPr>
          <w:rFonts w:ascii="Calibri" w:eastAsia="Times New Roman" w:hAnsi="Calibri" w:cs="Calibri"/>
        </w:rPr>
        <w:t xml:space="preserve"> </w:t>
      </w:r>
      <w:r>
        <w:rPr>
          <w:rFonts w:ascii="Calibri" w:eastAsia="Times New Roman" w:hAnsi="Calibri" w:cs="Calibri"/>
        </w:rPr>
        <w:t>Evidence Q</w:t>
      </w:r>
      <w:r w:rsidRPr="00D9151F">
        <w:rPr>
          <w:rFonts w:ascii="Calibri" w:eastAsia="Times New Roman" w:hAnsi="Calibri" w:cs="Calibri"/>
        </w:rPr>
        <w:t xml:space="preserve">uizzes </w:t>
      </w:r>
      <w:r>
        <w:rPr>
          <w:rFonts w:ascii="Calibri" w:eastAsia="Times New Roman" w:hAnsi="Calibri" w:cs="Calibri"/>
        </w:rPr>
        <w:t>(</w:t>
      </w:r>
      <w:r w:rsidRPr="00D9151F">
        <w:rPr>
          <w:rFonts w:ascii="Calibri" w:eastAsia="Times New Roman" w:hAnsi="Calibri" w:cs="Calibri"/>
        </w:rPr>
        <w:t>on the basics of evidence</w:t>
      </w:r>
      <w:r>
        <w:rPr>
          <w:rFonts w:ascii="Calibri" w:eastAsia="Times New Roman" w:hAnsi="Calibri" w:cs="Calibri"/>
        </w:rPr>
        <w:t>)</w:t>
      </w:r>
    </w:p>
    <w:p w:rsidR="00A155B5" w:rsidRDefault="00A155B5" w:rsidP="00A155B5">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Submitting written assignments to Turnitin. </w:t>
      </w:r>
      <w:r>
        <w:rPr>
          <w:rFonts w:ascii="Calibri" w:eastAsia="Times New Roman" w:hAnsi="Calibri" w:cs="Calibri"/>
          <w:b/>
          <w:i/>
          <w:shd w:val="clear" w:color="auto" w:fill="FFC000"/>
        </w:rPr>
        <w:t>Caution</w:t>
      </w:r>
      <w:r>
        <w:rPr>
          <w:rFonts w:ascii="Calibri" w:eastAsia="Times New Roman" w:hAnsi="Calibri" w:cs="Calibri"/>
        </w:rPr>
        <w:t>: You must be</w:t>
      </w:r>
      <w:r w:rsidRPr="00D9151F">
        <w:rPr>
          <w:rFonts w:ascii="Calibri" w:eastAsia="Times New Roman" w:hAnsi="Calibri" w:cs="Calibri"/>
          <w:b/>
        </w:rPr>
        <w:t xml:space="preserve"> in</w:t>
      </w:r>
      <w:r>
        <w:rPr>
          <w:rFonts w:ascii="Calibri" w:eastAsia="Times New Roman" w:hAnsi="Calibri" w:cs="Calibri"/>
        </w:rPr>
        <w:t xml:space="preserve"> Blackboard to submit.</w:t>
      </w:r>
    </w:p>
    <w:p w:rsidR="00A155B5" w:rsidRDefault="00A155B5" w:rsidP="00A155B5">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 </w:t>
      </w:r>
      <w:r w:rsidR="002D2D35">
        <w:rPr>
          <w:rFonts w:ascii="Calibri" w:eastAsia="Times New Roman" w:hAnsi="Calibri" w:cs="Calibri"/>
          <w:b/>
          <w:i/>
          <w:shd w:val="clear" w:color="auto" w:fill="FFC000"/>
        </w:rPr>
        <w:t>Caution</w:t>
      </w:r>
      <w:r w:rsidR="002D2D35">
        <w:rPr>
          <w:rFonts w:ascii="Calibri" w:eastAsia="Times New Roman" w:hAnsi="Calibri" w:cs="Calibri"/>
        </w:rPr>
        <w:t xml:space="preserve">: </w:t>
      </w:r>
      <w:r>
        <w:rPr>
          <w:rFonts w:ascii="Calibri" w:eastAsia="Times New Roman" w:hAnsi="Calibri" w:cs="Calibri"/>
        </w:rPr>
        <w:t xml:space="preserve">Always make sure that the setting for Order By (in the upper right corner) is: Course Order. </w:t>
      </w:r>
    </w:p>
    <w:p w:rsidR="00A155B5" w:rsidRPr="00D9151F" w:rsidRDefault="00A155B5" w:rsidP="00A155B5">
      <w:pPr>
        <w:pStyle w:val="Heading3"/>
        <w:rPr>
          <w:rFonts w:eastAsia="Times New Roman"/>
        </w:rPr>
      </w:pPr>
      <w:bookmarkStart w:id="13" w:name="_Toc30169561"/>
      <w:r w:rsidRPr="00D9151F">
        <w:rPr>
          <w:rFonts w:eastAsia="Times New Roman"/>
        </w:rPr>
        <w:t>Blackboard</w:t>
      </w:r>
      <w:r w:rsidRPr="00B70CB3">
        <w:rPr>
          <w:rFonts w:eastAsia="Times New Roman"/>
        </w:rPr>
        <w:t xml:space="preserve"> </w:t>
      </w:r>
      <w:r w:rsidRPr="00D9151F">
        <w:rPr>
          <w:rFonts w:eastAsia="Times New Roman"/>
        </w:rPr>
        <w:t>and Different Student Situations:</w:t>
      </w:r>
      <w:bookmarkEnd w:id="13"/>
    </w:p>
    <w:p w:rsidR="00A155B5" w:rsidRDefault="00A155B5" w:rsidP="00A155B5">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A155B5" w:rsidRDefault="00A155B5" w:rsidP="00A155B5">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If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Pr>
          <w:rFonts w:ascii="Calibri" w:eastAsia="Times New Roman" w:hAnsi="Calibri" w:cs="Calibri"/>
          <w:b/>
          <w:i/>
          <w:highlight w:val="cyan"/>
        </w:rPr>
        <w:t xml:space="preserve">Tips </w:t>
      </w:r>
      <w:r>
        <w:rPr>
          <w:rFonts w:ascii="Calibri" w:eastAsia="Times New Roman" w:hAnsi="Calibri" w:cs="Calibri"/>
        </w:rPr>
        <w:t>for that preparation of your computer are at Blackboard’s Help &amp; Resources. The two main Resources to use are:</w:t>
      </w:r>
    </w:p>
    <w:p w:rsidR="00A155B5" w:rsidRDefault="00A155B5" w:rsidP="00A155B5">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A155B5" w:rsidRDefault="00A155B5" w:rsidP="00A155B5">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A155B5" w:rsidRDefault="00A155B5" w:rsidP="00A155B5">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Edge.</w:t>
      </w:r>
    </w:p>
    <w:p w:rsidR="00A155B5" w:rsidRDefault="00A155B5" w:rsidP="00A155B5">
      <w:pPr>
        <w:pStyle w:val="Heading2"/>
        <w:rPr>
          <w:rFonts w:eastAsia="Times New Roman"/>
        </w:rPr>
      </w:pPr>
      <w:bookmarkStart w:id="14" w:name="_Toc30169562"/>
      <w:r>
        <w:rPr>
          <w:rFonts w:eastAsia="Times New Roman"/>
        </w:rPr>
        <w:t>Assignments:</w:t>
      </w:r>
      <w:bookmarkEnd w:id="14"/>
    </w:p>
    <w:p w:rsidR="00A155B5" w:rsidRDefault="00A155B5" w:rsidP="00A155B5">
      <w:pPr>
        <w:pStyle w:val="Heading3"/>
        <w:rPr>
          <w:rFonts w:eastAsia="Times New Roman"/>
        </w:rPr>
      </w:pPr>
      <w:bookmarkStart w:id="15" w:name="_Toc30169563"/>
      <w:r>
        <w:rPr>
          <w:rFonts w:eastAsia="Times New Roman"/>
        </w:rPr>
        <w:t>Getting Started Activities:</w:t>
      </w:r>
      <w:bookmarkEnd w:id="15"/>
    </w:p>
    <w:p w:rsidR="00A155B5" w:rsidRDefault="00A155B5" w:rsidP="00A155B5">
      <w:r>
        <w:t xml:space="preserve">The Getting Started activities are: </w:t>
      </w:r>
    </w:p>
    <w:p w:rsidR="00A155B5" w:rsidRDefault="00A155B5" w:rsidP="00A155B5">
      <w:pPr>
        <w:pStyle w:val="ListParagraph"/>
        <w:numPr>
          <w:ilvl w:val="0"/>
          <w:numId w:val="25"/>
        </w:numPr>
      </w:pPr>
      <w:r>
        <w:t>Take the Departmental Pre-Test to determine how much you already know about this period of history</w:t>
      </w:r>
    </w:p>
    <w:p w:rsidR="00A155B5" w:rsidRDefault="00A155B5" w:rsidP="00A155B5">
      <w:pPr>
        <w:pStyle w:val="ListParagraph"/>
        <w:numPr>
          <w:ilvl w:val="0"/>
          <w:numId w:val="25"/>
        </w:numPr>
        <w:shd w:val="clear" w:color="auto" w:fill="FFFFFF" w:themeFill="background1"/>
      </w:pPr>
      <w:r>
        <w:t xml:space="preserve">Complete listed work </w:t>
      </w:r>
      <w:r w:rsidR="00042CA0">
        <w:t>in an</w:t>
      </w:r>
      <w:r>
        <w:t xml:space="preserve"> open lab during your class period. </w:t>
      </w:r>
      <w:r w:rsidR="00042CA0">
        <w:t>The lab includes using a file that you will want to complete for an assignment. Either have a way to save the file or know how to email to yourself.</w:t>
      </w:r>
    </w:p>
    <w:p w:rsidR="00A155B5" w:rsidRDefault="00A155B5" w:rsidP="00A155B5">
      <w:r>
        <w:t>To help you, the instructor provides a quick demonst</w:t>
      </w:r>
      <w:r w:rsidR="00A40B78">
        <w:t xml:space="preserve">ration of how to login to Blackboard, provide some quick emergency information for your prof (worth 10 points), and how to do the informal projects that you do, including how to footnotes with Microsoft Word. </w:t>
      </w:r>
      <w:r w:rsidR="00A40B78" w:rsidRPr="00A40B78">
        <w:rPr>
          <w:b/>
          <w:highlight w:val="cyan"/>
        </w:rPr>
        <w:t>Tip:</w:t>
      </w:r>
      <w:r w:rsidR="00A40B78">
        <w:t xml:space="preserve"> Microsoft Word’s footnotes are a useful tool to know about if you have to think thought facts.</w:t>
      </w:r>
    </w:p>
    <w:p w:rsidR="00A155B5" w:rsidRDefault="00A155B5" w:rsidP="00A155B5">
      <w:pPr>
        <w:rPr>
          <w:rFonts w:cstheme="minorHAnsi"/>
          <w:b/>
          <w:sz w:val="26"/>
          <w:szCs w:val="24"/>
        </w:rPr>
      </w:pPr>
      <w:r>
        <w:rPr>
          <w:rFonts w:cstheme="minorHAnsi"/>
        </w:rPr>
        <w:br w:type="page"/>
      </w:r>
    </w:p>
    <w:p w:rsidR="00A155B5" w:rsidRDefault="00A155B5" w:rsidP="00A155B5">
      <w:pPr>
        <w:pStyle w:val="Heading3"/>
      </w:pPr>
      <w:bookmarkStart w:id="16" w:name="_Toc30169564"/>
      <w:r>
        <w:t>How Both Learning Quizzes and Evidence Quizzes Work and Can Help You:</w:t>
      </w:r>
      <w:bookmarkEnd w:id="16"/>
    </w:p>
    <w:p w:rsidR="00A155B5" w:rsidRDefault="00A155B5" w:rsidP="00A155B5">
      <w:r>
        <w:t>Whether Learning Quizzes (concepts and map locations) or Evidence Quizzes (basics of evidence), quizzes consist of:</w:t>
      </w:r>
    </w:p>
    <w:p w:rsidR="00A155B5" w:rsidRPr="00250FB0" w:rsidRDefault="00A155B5" w:rsidP="00A155B5">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sidRPr="006165D4">
        <w:rPr>
          <w:rFonts w:ascii="Calibri" w:hAnsi="Calibri"/>
          <w:b/>
          <w:i/>
          <w:highlight w:val="cyan"/>
        </w:rPr>
        <w:t>Tip:</w:t>
      </w:r>
      <w:r>
        <w:t xml:space="preserve"> On the other hand, </w:t>
      </w:r>
      <w:r w:rsidRPr="00250FB0">
        <w:t>it is in your interest to answer Self-Tests accurately so measure your own brain ac</w:t>
      </w:r>
      <w:r>
        <w:t>curately for 2 reasons:</w:t>
      </w:r>
      <w:r w:rsidRPr="00250FB0">
        <w:t xml:space="preserve"> </w:t>
      </w:r>
    </w:p>
    <w:p w:rsidR="00A155B5" w:rsidRDefault="00A155B5" w:rsidP="00A155B5">
      <w:pPr>
        <w:numPr>
          <w:ilvl w:val="1"/>
          <w:numId w:val="7"/>
        </w:numPr>
        <w:contextualSpacing/>
      </w:pPr>
      <w:r>
        <w:t>You want to know what you know and do not know so you can work efficiently and correct weaknesses.</w:t>
      </w:r>
      <w:r>
        <w:rPr>
          <w:b/>
        </w:rPr>
        <w:t xml:space="preserve"> </w:t>
      </w:r>
    </w:p>
    <w:p w:rsidR="00A155B5" w:rsidRDefault="00A155B5" w:rsidP="00A155B5">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A155B5" w:rsidRDefault="00A155B5" w:rsidP="00A155B5">
      <w:pPr>
        <w:numPr>
          <w:ilvl w:val="0"/>
          <w:numId w:val="7"/>
        </w:numPr>
        <w:contextualSpacing/>
      </w:pPr>
      <w:r>
        <w:t xml:space="preserve">Once you submit the self-test, Blackboard </w:t>
      </w:r>
      <w:r>
        <w:rPr>
          <w:b/>
        </w:rPr>
        <w:t>automatically</w:t>
      </w:r>
      <w:r>
        <w:t xml:space="preserve"> displays additional content (if needed) and a Full-Test that has the same questions (worth more points)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A155B5" w:rsidRDefault="00A155B5" w:rsidP="00A155B5">
      <w:pPr>
        <w:pStyle w:val="Heading3"/>
      </w:pPr>
      <w:bookmarkStart w:id="17" w:name="_Toc30169565"/>
      <w:r>
        <w:t>Learning Quiz Questions That Are Also Unit Exam Questions:</w:t>
      </w:r>
      <w:bookmarkEnd w:id="17"/>
    </w:p>
    <w:p w:rsidR="00A155B5" w:rsidRDefault="00A155B5" w:rsidP="00A155B5">
      <w:pPr>
        <w:rPr>
          <w:rFonts w:cstheme="minorHAnsi"/>
        </w:rPr>
      </w:pPr>
      <w:r>
        <w:t xml:space="preserve">Learning Quizzes are 20% of the course. </w:t>
      </w:r>
      <w:r>
        <w:rPr>
          <w:rFonts w:cstheme="minorHAnsi"/>
        </w:rPr>
        <w:t xml:space="preserve">Eight of the 25 sets (about a third) in a Unit Exam are from these Quizzes so you </w:t>
      </w:r>
      <w:r>
        <w:rPr>
          <w:rFonts w:cstheme="minorHAnsi"/>
          <w:b/>
        </w:rPr>
        <w:t>pre-earn</w:t>
      </w:r>
      <w:r>
        <w:rPr>
          <w:rFonts w:cstheme="minorHAnsi"/>
        </w:rPr>
        <w:t xml:space="preserve"> points with quizzes and </w:t>
      </w:r>
      <w:r>
        <w:rPr>
          <w:rFonts w:cstheme="minorHAnsi"/>
          <w:b/>
        </w:rPr>
        <w:t>pre-learn</w:t>
      </w:r>
      <w:r>
        <w:rPr>
          <w:rFonts w:cstheme="minorHAnsi"/>
        </w:rPr>
        <w:t xml:space="preserve"> 8 of the 25 unit questions.</w:t>
      </w:r>
    </w:p>
    <w:p w:rsidR="00A155B5" w:rsidRPr="005C5FAB" w:rsidRDefault="00A155B5" w:rsidP="00A155B5">
      <w:pPr>
        <w:pStyle w:val="Heading3"/>
      </w:pPr>
      <w:bookmarkStart w:id="18" w:name="_Toc30169566"/>
      <w:r w:rsidRPr="005C5FAB">
        <w:t xml:space="preserve">3 Unit Exams and the </w:t>
      </w:r>
      <w:r>
        <w:t xml:space="preserve">Course Goal of Exam Questions </w:t>
      </w:r>
      <w:r w:rsidRPr="005C5FAB">
        <w:t>Be</w:t>
      </w:r>
      <w:r>
        <w:t>ing</w:t>
      </w:r>
      <w:r w:rsidRPr="005C5FAB">
        <w:t xml:space="preserve"> Useful for Your Life</w:t>
      </w:r>
      <w:r>
        <w:t>:</w:t>
      </w:r>
      <w:bookmarkEnd w:id="18"/>
    </w:p>
    <w:p w:rsidR="00A155B5" w:rsidRDefault="00A155B5" w:rsidP="00A155B5">
      <w:pPr>
        <w:rPr>
          <w:rFonts w:cs="Calibri"/>
        </w:rPr>
      </w:pPr>
      <w:r>
        <w:rPr>
          <w:rFonts w:cstheme="minorHAnsi"/>
        </w:rPr>
        <w:t xml:space="preserve">There are 25 questions in sets (so students in the classroom sitting side by side have different questions). In addition to the 8 questions from the Learning Quizzes, there are 17 from the Study Guide (and class lectures). </w:t>
      </w:r>
      <w:r w:rsidRPr="00932A82">
        <w:rPr>
          <w:rFonts w:cstheme="minorHAnsi"/>
        </w:rPr>
        <w:t xml:space="preserve">The goal of the </w:t>
      </w:r>
      <w:r>
        <w:rPr>
          <w:rFonts w:cstheme="minorHAnsi"/>
        </w:rPr>
        <w:t xml:space="preserve">exam questions determines those 17 </w:t>
      </w:r>
      <w:r w:rsidRPr="00932A82">
        <w:rPr>
          <w:rFonts w:cstheme="minorHAnsi"/>
        </w:rPr>
        <w:t xml:space="preserve">exam questions. In this class, questions do </w:t>
      </w:r>
      <w:r w:rsidRPr="00932A82">
        <w:rPr>
          <w:rFonts w:cstheme="minorHAnsi"/>
          <w:b/>
        </w:rPr>
        <w:t>not</w:t>
      </w:r>
      <w:r w:rsidRPr="00932A82">
        <w:rPr>
          <w:rFonts w:cstheme="minorHAnsi"/>
        </w:rPr>
        <w:t xml:space="preserve"> require that you show you know </w:t>
      </w:r>
      <w:r w:rsidRPr="00932A82">
        <w:rPr>
          <w:rFonts w:cstheme="minorHAnsi"/>
          <w:b/>
        </w:rPr>
        <w:t>everything</w:t>
      </w:r>
      <w:r w:rsidRPr="00932A82">
        <w:rPr>
          <w:rFonts w:cstheme="minorHAnsi"/>
        </w:rPr>
        <w:t xml:space="preserve">, but you show that you know </w:t>
      </w:r>
      <w:r w:rsidRPr="00932A82">
        <w:rPr>
          <w:rFonts w:cstheme="minorHAnsi"/>
          <w:b/>
        </w:rPr>
        <w:t>something.</w:t>
      </w:r>
      <w:r w:rsidRPr="00932A82">
        <w:rPr>
          <w:rFonts w:cstheme="minorHAnsi"/>
        </w:rPr>
        <w:t xml:space="preserve"> The questions focus on your recognizing significant traits of such things as regions, time periods and their dominant beliefs or events, and</w:t>
      </w:r>
      <w:r w:rsidRPr="00E33F70">
        <w:rPr>
          <w:rFonts w:cstheme="minorHAnsi"/>
        </w:rPr>
        <w:t xml:space="preserve"> </w:t>
      </w:r>
      <w:r>
        <w:rPr>
          <w:rFonts w:cstheme="minorHAnsi"/>
        </w:rPr>
        <w:t>representative</w:t>
      </w:r>
      <w:r w:rsidRPr="00932A82">
        <w:rPr>
          <w:rFonts w:cstheme="minorHAnsi"/>
        </w:rPr>
        <w:t xml:space="preserve"> historical figures. </w:t>
      </w:r>
      <w:r w:rsidRPr="00932A82">
        <w:rPr>
          <w:b/>
          <w:i/>
          <w:highlight w:val="cyan"/>
        </w:rPr>
        <w:t>Tip</w:t>
      </w:r>
      <w:r>
        <w:rPr>
          <w:b/>
          <w:i/>
          <w:highlight w:val="cyan"/>
        </w:rPr>
        <w:t>s</w:t>
      </w:r>
      <w:r w:rsidRPr="00932A82">
        <w:rPr>
          <w:b/>
          <w:i/>
          <w:highlight w:val="cyan"/>
        </w:rPr>
        <w:t>:</w:t>
      </w:r>
      <w:r w:rsidRPr="00932A82">
        <w:rPr>
          <w:rFonts w:cs="Calibri"/>
        </w:rPr>
        <w:t xml:space="preserve"> </w:t>
      </w:r>
    </w:p>
    <w:p w:rsidR="00A155B5" w:rsidRPr="00720D01" w:rsidRDefault="00A155B5" w:rsidP="00A155B5">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A155B5" w:rsidRPr="00720D01" w:rsidRDefault="00A155B5" w:rsidP="00A155B5">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A155B5" w:rsidRPr="00C47B92" w:rsidRDefault="00A155B5" w:rsidP="00A155B5">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A155B5" w:rsidRPr="005C5FAB" w:rsidRDefault="00A155B5" w:rsidP="00A155B5">
      <w:pPr>
        <w:pStyle w:val="Heading3"/>
      </w:pPr>
      <w:bookmarkStart w:id="19" w:name="_Toc30169567"/>
      <w:r w:rsidRPr="005C5FAB">
        <w:t>Departmental Final Exam—F for the Course If Not Taken</w:t>
      </w:r>
      <w:r>
        <w:t>:</w:t>
      </w:r>
      <w:bookmarkEnd w:id="19"/>
    </w:p>
    <w:p w:rsidR="00A155B5" w:rsidRDefault="00A155B5" w:rsidP="00A155B5">
      <w:pPr>
        <w:spacing w:line="300" w:lineRule="auto"/>
        <w:rPr>
          <w:rFonts w:ascii="Calibri" w:eastAsia="Times New Roman" w:hAnsi="Calibri" w:cs="Calibri"/>
        </w:rPr>
      </w:pPr>
      <w:r>
        <w:rPr>
          <w:rFonts w:ascii="Calibri" w:eastAsia="Times New Roman" w:hAnsi="Calibri" w:cs="Calibri"/>
        </w:rPr>
        <w:t xml:space="preserve">There is a review for the Final Exam provided in the course in a folder at the bottom of Learning Modules. The Final Exam has 50 questions, at 2 points each. The questions in the Departmental Final Exam were written directly or chosen by the History Department. </w:t>
      </w:r>
      <w:r>
        <w:rPr>
          <w:rFonts w:ascii="Calibri" w:eastAsia="Times New Roman" w:hAnsi="Calibri" w:cs="Calibri"/>
          <w:b/>
          <w:i/>
          <w:shd w:val="clear" w:color="auto" w:fill="FFC000"/>
        </w:rPr>
        <w:t>Caution:</w:t>
      </w:r>
      <w:r>
        <w:rPr>
          <w:rFonts w:ascii="Calibri" w:eastAsia="Times New Roman" w:hAnsi="Calibri" w:cs="Calibri"/>
        </w:rPr>
        <w:t xml:space="preserve"> Departmental policy is an </w:t>
      </w:r>
      <w:r w:rsidRPr="00D735A0">
        <w:rPr>
          <w:rStyle w:val="Strong"/>
        </w:rPr>
        <w:t>F for the course if you do not take the Final</w:t>
      </w:r>
      <w:r>
        <w:rPr>
          <w:rFonts w:ascii="Calibri" w:eastAsia="Times New Roman" w:hAnsi="Calibri" w:cs="Calibri"/>
        </w:rPr>
        <w:t xml:space="preserve">. In other words, if you have an A average for all of the prior work in the course and if you do not take the Final Exam, I am required to enter an F for your final </w:t>
      </w:r>
      <w:r>
        <w:rPr>
          <w:rFonts w:ascii="Calibri" w:eastAsia="Times New Roman" w:hAnsi="Calibri" w:cs="Calibri"/>
          <w:b/>
        </w:rPr>
        <w:t xml:space="preserve">Letter </w:t>
      </w:r>
      <w:r>
        <w:rPr>
          <w:rFonts w:ascii="Calibri" w:eastAsia="Times New Roman" w:hAnsi="Calibri" w:cs="Calibri"/>
        </w:rPr>
        <w:t xml:space="preserve">grade for the course. </w:t>
      </w:r>
    </w:p>
    <w:p w:rsidR="00A155B5" w:rsidRDefault="00A155B5" w:rsidP="00A155B5">
      <w:pPr>
        <w:pStyle w:val="Heading3"/>
        <w:rPr>
          <w:rFonts w:eastAsia="Times New Roman" w:cstheme="minorHAnsi"/>
        </w:rPr>
      </w:pPr>
      <w:bookmarkStart w:id="20" w:name="_Toc30169568"/>
      <w:r>
        <w:rPr>
          <w:rFonts w:eastAsia="Times New Roman" w:cstheme="minorHAnsi"/>
        </w:rPr>
        <w:t xml:space="preserve">Informal </w:t>
      </w:r>
      <w:r w:rsidRPr="00841099">
        <w:rPr>
          <w:rFonts w:eastAsia="Times New Roman" w:cstheme="minorHAnsi"/>
        </w:rPr>
        <w:t>Written Assignments:</w:t>
      </w:r>
      <w:bookmarkEnd w:id="20"/>
    </w:p>
    <w:p w:rsidR="00A155B5" w:rsidRPr="00FE7130" w:rsidRDefault="00A155B5" w:rsidP="00A155B5">
      <w:pPr>
        <w:shd w:val="clear" w:color="auto" w:fill="FFFFFF" w:themeFill="background1"/>
        <w:spacing w:after="0"/>
        <w:rPr>
          <w:rFonts w:cs="Arial"/>
        </w:rPr>
      </w:pPr>
      <w:r w:rsidRPr="00FE7130">
        <w:rPr>
          <w:rFonts w:cs="Arial"/>
        </w:rPr>
        <w:t xml:space="preserve">Video Forms are informal writings, but they give you practice in writing and evidence skills. The Videos, with instructions, are located in each Unit. So we have several people in the class looking at each of the videos, when you sign up for a specific video, the signup sheet states </w:t>
      </w:r>
      <w:r>
        <w:rPr>
          <w:rFonts w:cs="Arial"/>
        </w:rPr>
        <w:t xml:space="preserve">the date you turn the form in. </w:t>
      </w:r>
      <w:r w:rsidRPr="00FE7130">
        <w:rPr>
          <w:rFonts w:cs="Arial"/>
        </w:rPr>
        <w:t>To help people</w:t>
      </w:r>
      <w:r>
        <w:rPr>
          <w:rFonts w:cs="Arial"/>
        </w:rPr>
        <w:t xml:space="preserve"> remember which video they signed up for and when it is due</w:t>
      </w:r>
      <w:r w:rsidRPr="00FE7130">
        <w:rPr>
          <w:rFonts w:cs="Arial"/>
        </w:rPr>
        <w:t>, I scan that signup sheet and place it in the Video folder within the Unit.</w:t>
      </w:r>
    </w:p>
    <w:p w:rsidR="00A155B5" w:rsidRDefault="00A155B5" w:rsidP="00A155B5">
      <w:pPr>
        <w:pStyle w:val="Heading3"/>
        <w:rPr>
          <w:rFonts w:eastAsia="Times New Roman" w:cstheme="minorHAnsi"/>
        </w:rPr>
      </w:pPr>
      <w:bookmarkStart w:id="21" w:name="_Toc30169569"/>
      <w:r>
        <w:rPr>
          <w:rFonts w:eastAsia="Times New Roman" w:cstheme="minorHAnsi"/>
        </w:rPr>
        <w:t xml:space="preserve">Formal </w:t>
      </w:r>
      <w:r w:rsidRPr="00841099">
        <w:rPr>
          <w:rFonts w:eastAsia="Times New Roman" w:cstheme="minorHAnsi"/>
        </w:rPr>
        <w:t>Written Assignments:</w:t>
      </w:r>
      <w:bookmarkEnd w:id="21"/>
    </w:p>
    <w:p w:rsidR="00A155B5" w:rsidRDefault="00A155B5" w:rsidP="00A155B5">
      <w:pPr>
        <w:pStyle w:val="Heading4"/>
        <w:ind w:left="0"/>
      </w:pPr>
      <w:r>
        <w:t xml:space="preserve">How Formal Writing Assignments Work in This Course </w:t>
      </w:r>
    </w:p>
    <w:p w:rsidR="00A155B5" w:rsidRDefault="00A155B5" w:rsidP="00A155B5">
      <w:r>
        <w:t xml:space="preserve">Formal writing assignments are freshman level, brief (never more than 1 page, including footnotes), and use only the textbook and primaries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 is based on 5 very basic rules for evidence—rules essential not just for history but keeping a job. </w:t>
      </w:r>
      <w:r w:rsidRPr="008D6CA4">
        <w:t xml:space="preserve"> </w:t>
      </w:r>
      <w:r>
        <w:t xml:space="preserve">Grading </w:t>
      </w:r>
      <w:r w:rsidRPr="008D6CA4">
        <w:t xml:space="preserve">is not about </w:t>
      </w:r>
      <w:r>
        <w:t xml:space="preserve">your </w:t>
      </w:r>
      <w:r w:rsidRPr="008D6CA4">
        <w:t xml:space="preserve">style or </w:t>
      </w:r>
      <w:r>
        <w:t xml:space="preserve">your </w:t>
      </w:r>
      <w:r w:rsidRPr="008D6CA4">
        <w:t>opinion</w:t>
      </w:r>
      <w:r>
        <w:t xml:space="preserve"> or your memories—or mine</w:t>
      </w:r>
      <w:r w:rsidRPr="008D6CA4">
        <w:t>. It requires you practice skills essential to get and keep a good job</w:t>
      </w:r>
      <w:r>
        <w:t xml:space="preserve"> (or develop your own successful business)</w:t>
      </w:r>
      <w:r w:rsidRPr="008D6CA4">
        <w:t xml:space="preserve">. </w:t>
      </w:r>
      <w:r>
        <w:t>You write 2 papers with the timing in the List of Due Dates.</w:t>
      </w:r>
    </w:p>
    <w:p w:rsidR="00A155B5" w:rsidRPr="006D7953" w:rsidRDefault="00A155B5" w:rsidP="00A155B5">
      <w:pPr>
        <w:pStyle w:val="Heading4"/>
        <w:ind w:left="0"/>
      </w:pPr>
      <w:r>
        <w:t xml:space="preserve">How </w:t>
      </w:r>
      <w:r w:rsidRPr="006D7953">
        <w:t xml:space="preserve">Evidence Quizzes </w:t>
      </w:r>
      <w:r>
        <w:t>Help You Succeed with Formal Writing Assignments</w:t>
      </w:r>
    </w:p>
    <w:p w:rsidR="00A155B5" w:rsidRDefault="00A155B5" w:rsidP="00A155B5">
      <w:pPr>
        <w:shd w:val="clear" w:color="auto" w:fill="FFFFFF" w:themeFill="background1"/>
        <w:rPr>
          <w:rFonts w:cstheme="minorHAnsi"/>
        </w:rPr>
      </w:pPr>
      <w:r>
        <w:rPr>
          <w:rFonts w:cstheme="minorHAnsi"/>
        </w:rPr>
        <w:t xml:space="preserve">The main purpose of the Evidence Quizzes are to help you recognize the </w:t>
      </w:r>
      <w:r>
        <w:rPr>
          <w:rFonts w:cstheme="minorHAnsi"/>
          <w:b/>
          <w:i/>
        </w:rPr>
        <w:t xml:space="preserve">IF </w:t>
      </w:r>
      <w:r>
        <w:rPr>
          <w:rFonts w:cstheme="minorHAnsi"/>
        </w:rPr>
        <w:t xml:space="preserve">and the </w:t>
      </w:r>
      <w:r w:rsidRPr="007F1C50">
        <w:rPr>
          <w:rStyle w:val="Strong"/>
          <w:i/>
        </w:rPr>
        <w:t>WHEN</w:t>
      </w:r>
      <w:r>
        <w:rPr>
          <w:rFonts w:cstheme="minorHAnsi"/>
          <w:b/>
          <w:i/>
        </w:rPr>
        <w:t xml:space="preserve"> </w:t>
      </w:r>
      <w:r>
        <w:rPr>
          <w:rFonts w:cstheme="minorHAnsi"/>
        </w:rPr>
        <w:t>below:</w:t>
      </w:r>
    </w:p>
    <w:p w:rsidR="00A155B5" w:rsidRPr="006D7953" w:rsidRDefault="00A155B5" w:rsidP="00A155B5">
      <w:pPr>
        <w:pStyle w:val="ListParagraph"/>
        <w:numPr>
          <w:ilvl w:val="0"/>
          <w:numId w:val="25"/>
        </w:numPr>
      </w:pPr>
      <w:r w:rsidRPr="002D2D35">
        <w:rPr>
          <w:rStyle w:val="Strong"/>
          <w:i/>
        </w:rPr>
        <w:t>IF</w:t>
      </w:r>
      <w:r w:rsidRPr="007F1C50">
        <w:rPr>
          <w:rStyle w:val="Strong"/>
        </w:rPr>
        <w:t xml:space="preserve"> </w:t>
      </w:r>
      <w:r>
        <w:rPr>
          <w:rFonts w:cstheme="minorHAnsi"/>
        </w:rPr>
        <w:t xml:space="preserve">you know or do </w:t>
      </w:r>
      <w:r>
        <w:rPr>
          <w:rFonts w:cstheme="minorHAnsi"/>
          <w:b/>
        </w:rPr>
        <w:t>not</w:t>
      </w:r>
      <w:r>
        <w:rPr>
          <w:rFonts w:cstheme="minorHAnsi"/>
        </w:rPr>
        <w:t xml:space="preserve"> know the basic rules for evidence that you need for this class. </w:t>
      </w:r>
      <w:r w:rsidRPr="006165D4">
        <w:rPr>
          <w:b/>
          <w:i/>
          <w:highlight w:val="cyan"/>
        </w:rPr>
        <w:t>Tip:</w:t>
      </w:r>
      <w:r>
        <w:rPr>
          <w:b/>
          <w:i/>
        </w:rPr>
        <w:t xml:space="preserve"> </w:t>
      </w:r>
      <w:r w:rsidR="002D2D35">
        <w:t>If you miss</w:t>
      </w:r>
      <w:r>
        <w:t xml:space="preserve"> questions</w:t>
      </w:r>
      <w:r w:rsidR="002D2D35">
        <w:t xml:space="preserve"> on the Self-Test, it </w:t>
      </w:r>
      <w:r w:rsidR="00CE4B7C">
        <w:t xml:space="preserve">usually means </w:t>
      </w:r>
      <w:r>
        <w:rPr>
          <w:b/>
        </w:rPr>
        <w:t>you</w:t>
      </w:r>
      <w:r>
        <w:t xml:space="preserve"> must </w:t>
      </w:r>
      <w:r w:rsidRPr="001A0A68">
        <w:rPr>
          <w:rStyle w:val="Strong"/>
        </w:rPr>
        <w:t>follow instructions carefully</w:t>
      </w:r>
      <w:r>
        <w:t xml:space="preserve"> because </w:t>
      </w:r>
      <w:r w:rsidRPr="006D7953">
        <w:t>this work is</w:t>
      </w:r>
      <w:r>
        <w:rPr>
          <w:b/>
        </w:rPr>
        <w:t xml:space="preserve"> </w:t>
      </w:r>
      <w:r w:rsidRPr="001A0A68">
        <w:rPr>
          <w:rStyle w:val="Strong"/>
        </w:rPr>
        <w:t>different from your prior work.</w:t>
      </w:r>
      <w:r w:rsidR="000D7E1B">
        <w:rPr>
          <w:rStyle w:val="Strong"/>
        </w:rPr>
        <w:t xml:space="preserve"> </w:t>
      </w:r>
      <w:r w:rsidR="000D7E1B" w:rsidRPr="000D7E1B">
        <w:rPr>
          <w:rStyle w:val="Strong"/>
          <w:b w:val="0"/>
        </w:rPr>
        <w:t>If you do this as you did before, you will fail the paper (and perhaps a job assignment).</w:t>
      </w:r>
    </w:p>
    <w:p w:rsidR="00A155B5" w:rsidRPr="006D7953" w:rsidRDefault="00A155B5" w:rsidP="00A155B5">
      <w:pPr>
        <w:pStyle w:val="ListParagraph"/>
        <w:numPr>
          <w:ilvl w:val="0"/>
          <w:numId w:val="25"/>
        </w:numPr>
      </w:pPr>
      <w:r w:rsidRPr="007F1C50">
        <w:rPr>
          <w:rStyle w:val="Strong"/>
          <w:i/>
        </w:rPr>
        <w:t>WHEN</w:t>
      </w:r>
      <w:r>
        <w:rPr>
          <w:rFonts w:cstheme="minorHAnsi"/>
          <w:i/>
        </w:rPr>
        <w:t xml:space="preserve"> </w:t>
      </w:r>
      <w:r>
        <w:rPr>
          <w:rFonts w:cstheme="minorHAnsi"/>
        </w:rPr>
        <w:t xml:space="preserve">you need to </w:t>
      </w:r>
      <w:r w:rsidRPr="001A0A68">
        <w:rPr>
          <w:rStyle w:val="Strong"/>
        </w:rPr>
        <w:t>check the rules</w:t>
      </w:r>
      <w:r>
        <w:rPr>
          <w:rFonts w:cstheme="minorHAnsi"/>
        </w:rPr>
        <w:t xml:space="preserve"> to be sure or—if you are not sure—</w:t>
      </w:r>
      <w:r w:rsidRPr="001A0A68">
        <w:t>to</w:t>
      </w:r>
      <w:r>
        <w:rPr>
          <w:rFonts w:cstheme="minorHAnsi"/>
          <w:b/>
        </w:rPr>
        <w:t xml:space="preserve"> </w:t>
      </w:r>
      <w:r w:rsidRPr="001A0A68">
        <w:rPr>
          <w:rStyle w:val="Strong"/>
        </w:rPr>
        <w:t>ask your instructor</w:t>
      </w:r>
      <w:r>
        <w:rPr>
          <w:rFonts w:cstheme="minorHAnsi"/>
        </w:rPr>
        <w:t xml:space="preserve"> for help.</w:t>
      </w:r>
    </w:p>
    <w:p w:rsidR="00A155B5" w:rsidRDefault="00A155B5" w:rsidP="00A155B5">
      <w:pPr>
        <w:pStyle w:val="Heading4"/>
        <w:ind w:left="0"/>
      </w:pPr>
      <w:r>
        <w:t xml:space="preserve">Location of Your Formal </w:t>
      </w:r>
      <w:r w:rsidR="001C51E4">
        <w:t>Evidence Writing</w:t>
      </w:r>
      <w:r>
        <w:t xml:space="preserve"> Assignments and Why You Have to Act Before You See All the Content</w:t>
      </w:r>
    </w:p>
    <w:p w:rsidR="00A155B5" w:rsidRDefault="00A155B5" w:rsidP="00A155B5">
      <w:r>
        <w:t xml:space="preserve">Instructions and everything—including the primaries you must use—are in the folder 2 Required Writings: </w:t>
      </w:r>
      <w:r w:rsidR="00DF622F">
        <w:t xml:space="preserve">Evidence Writing </w:t>
      </w:r>
      <w:r>
        <w:t xml:space="preserve">1 and </w:t>
      </w:r>
      <w:r w:rsidR="00DF622F">
        <w:t xml:space="preserve">Evidence Writing </w:t>
      </w:r>
      <w:r>
        <w:t>2. To reduce the odds that you work contrary to instructions and have difficulties, some actions require you do something first. Examples are:</w:t>
      </w:r>
    </w:p>
    <w:p w:rsidR="00A155B5" w:rsidRPr="00AB3CCD" w:rsidRDefault="00A155B5" w:rsidP="00A155B5">
      <w:pPr>
        <w:pStyle w:val="ListParagraph"/>
        <w:numPr>
          <w:ilvl w:val="0"/>
          <w:numId w:val="26"/>
        </w:numPr>
        <w:rPr>
          <w:rFonts w:cs="Calibri"/>
        </w:rPr>
      </w:pPr>
      <w:r>
        <w:rPr>
          <w:rFonts w:cs="Calibri"/>
        </w:rPr>
        <w:t xml:space="preserve">You see </w:t>
      </w:r>
      <w:r w:rsidR="00DF622F">
        <w:rPr>
          <w:rFonts w:cs="Calibri"/>
        </w:rPr>
        <w:t xml:space="preserve">Evidence Writing </w:t>
      </w:r>
      <w:r>
        <w:rPr>
          <w:rFonts w:cs="Calibri"/>
        </w:rPr>
        <w:t xml:space="preserve">1 when it opens but </w:t>
      </w:r>
      <w:r w:rsidRPr="0078007D">
        <w:rPr>
          <w:rStyle w:val="Strong"/>
        </w:rPr>
        <w:t>after</w:t>
      </w:r>
      <w:r w:rsidR="00DF622F">
        <w:rPr>
          <w:rFonts w:cs="Calibri"/>
        </w:rPr>
        <w:t xml:space="preserve"> you complete</w:t>
      </w:r>
      <w:r>
        <w:rPr>
          <w:rFonts w:cs="Calibri"/>
        </w:rPr>
        <w:t xml:space="preserve"> Self-Tests for Evidence Quizzes 1, 2, 3, and 4</w:t>
      </w:r>
      <w:r w:rsidRPr="00AB3CCD">
        <w:rPr>
          <w:rFonts w:cs="Calibri"/>
        </w:rPr>
        <w:t>.</w:t>
      </w:r>
    </w:p>
    <w:p w:rsidR="00A155B5" w:rsidRPr="00AB3CCD" w:rsidRDefault="00A155B5" w:rsidP="00A155B5">
      <w:pPr>
        <w:pStyle w:val="ListParagraph"/>
        <w:numPr>
          <w:ilvl w:val="0"/>
          <w:numId w:val="26"/>
        </w:numPr>
        <w:rPr>
          <w:rFonts w:cs="Calibri"/>
        </w:rPr>
      </w:pPr>
      <w:r>
        <w:rPr>
          <w:rFonts w:cs="Calibri"/>
        </w:rPr>
        <w:t xml:space="preserve">You see </w:t>
      </w:r>
      <w:r w:rsidR="00DF622F">
        <w:rPr>
          <w:rFonts w:cs="Calibri"/>
        </w:rPr>
        <w:t xml:space="preserve">Evidence Writing </w:t>
      </w:r>
      <w:r>
        <w:rPr>
          <w:rFonts w:cs="Calibri"/>
        </w:rPr>
        <w:t xml:space="preserve">2 </w:t>
      </w:r>
      <w:r w:rsidRPr="0078007D">
        <w:rPr>
          <w:rStyle w:val="Strong"/>
        </w:rPr>
        <w:t>after</w:t>
      </w:r>
      <w:r w:rsidRPr="00AB3CCD">
        <w:rPr>
          <w:rFonts w:cs="Calibri"/>
        </w:rPr>
        <w:t xml:space="preserve"> you respond to my feedback </w:t>
      </w:r>
      <w:r w:rsidR="002D2D35">
        <w:rPr>
          <w:rFonts w:cs="Calibri"/>
        </w:rPr>
        <w:t>on the 1</w:t>
      </w:r>
      <w:r w:rsidR="002D2D35" w:rsidRPr="002D2D35">
        <w:rPr>
          <w:rFonts w:cs="Calibri"/>
          <w:vertAlign w:val="superscript"/>
        </w:rPr>
        <w:t>st</w:t>
      </w:r>
      <w:r w:rsidR="002D2D35">
        <w:rPr>
          <w:rFonts w:cs="Calibri"/>
        </w:rPr>
        <w:t xml:space="preserve"> writing (</w:t>
      </w:r>
      <w:r w:rsidRPr="00AB3CCD">
        <w:rPr>
          <w:rFonts w:cs="Calibri"/>
        </w:rPr>
        <w:t xml:space="preserve">instructions </w:t>
      </w:r>
      <w:r w:rsidR="002D2D35">
        <w:rPr>
          <w:rFonts w:cs="Calibri"/>
        </w:rPr>
        <w:t xml:space="preserve">given </w:t>
      </w:r>
      <w:r w:rsidRPr="00AB3CCD">
        <w:rPr>
          <w:rFonts w:cs="Calibri"/>
        </w:rPr>
        <w:t>in class</w:t>
      </w:r>
      <w:r w:rsidR="002D2D35">
        <w:rPr>
          <w:rFonts w:cs="Calibri"/>
        </w:rPr>
        <w:t>)</w:t>
      </w:r>
      <w:r w:rsidRPr="00AB3CCD">
        <w:rPr>
          <w:rFonts w:cs="Calibri"/>
        </w:rPr>
        <w:t xml:space="preserve">. </w:t>
      </w:r>
    </w:p>
    <w:p w:rsidR="00A155B5" w:rsidRDefault="00A155B5" w:rsidP="00A155B5">
      <w:pPr>
        <w:pStyle w:val="Heading4"/>
        <w:ind w:left="0"/>
        <w:rPr>
          <w:rFonts w:ascii="Calibri" w:eastAsia="Times New Roman" w:hAnsi="Calibri" w:cs="Calibri"/>
        </w:rPr>
      </w:pPr>
      <w:r>
        <w:rPr>
          <w:rFonts w:ascii="Calibri" w:eastAsia="Times New Roman" w:hAnsi="Calibri" w:cs="Calibri"/>
        </w:rPr>
        <w:t xml:space="preserve">Details about </w:t>
      </w:r>
      <w:r w:rsidR="00F41122">
        <w:rPr>
          <w:rFonts w:ascii="Calibri" w:eastAsia="Times New Roman" w:hAnsi="Calibri" w:cs="Calibri"/>
        </w:rPr>
        <w:t xml:space="preserve">Evidence Writing </w:t>
      </w:r>
      <w:r>
        <w:rPr>
          <w:rFonts w:ascii="Calibri" w:eastAsia="Times New Roman" w:hAnsi="Calibri" w:cs="Calibri"/>
        </w:rPr>
        <w:t xml:space="preserve">1 and with </w:t>
      </w:r>
      <w:r w:rsidR="00F41122">
        <w:rPr>
          <w:rFonts w:ascii="Calibri" w:eastAsia="Times New Roman" w:hAnsi="Calibri" w:cs="Calibri"/>
        </w:rPr>
        <w:t xml:space="preserve">Evidence Writing </w:t>
      </w:r>
      <w:r>
        <w:rPr>
          <w:rFonts w:ascii="Calibri" w:eastAsia="Times New Roman" w:hAnsi="Calibri" w:cs="Calibri"/>
        </w:rPr>
        <w:t xml:space="preserve">2 </w:t>
      </w:r>
    </w:p>
    <w:p w:rsidR="00A155B5" w:rsidRDefault="00A155B5" w:rsidP="00A155B5">
      <w:pPr>
        <w:spacing w:after="0" w:line="300" w:lineRule="auto"/>
        <w:rPr>
          <w:rFonts w:ascii="Calibri" w:eastAsia="Times New Roman" w:hAnsi="Calibri" w:cs="Calibri"/>
        </w:rPr>
      </w:pPr>
      <w:r>
        <w:rPr>
          <w:rFonts w:ascii="Calibri" w:eastAsia="Times New Roman" w:hAnsi="Calibri" w:cs="Calibri"/>
        </w:rPr>
        <w:t xml:space="preserve">You are submitting </w:t>
      </w:r>
      <w:r>
        <w:rPr>
          <w:rStyle w:val="Strong"/>
        </w:rPr>
        <w:t>2</w:t>
      </w:r>
      <w:r>
        <w:rPr>
          <w:rFonts w:ascii="Calibri" w:eastAsia="Times New Roman" w:hAnsi="Calibri" w:cs="Calibri"/>
        </w:rPr>
        <w:t xml:space="preserve"> things and you must submit </w:t>
      </w:r>
      <w:r w:rsidRPr="00A51F06">
        <w:rPr>
          <w:rStyle w:val="Strong"/>
        </w:rPr>
        <w:t xml:space="preserve">both </w:t>
      </w:r>
      <w:r>
        <w:rPr>
          <w:rFonts w:ascii="Calibri" w:eastAsia="Times New Roman" w:hAnsi="Calibri" w:cs="Calibri"/>
        </w:rPr>
        <w:t>to be graded:</w:t>
      </w:r>
    </w:p>
    <w:p w:rsidR="00A155B5" w:rsidRPr="00A51F06" w:rsidRDefault="00A155B5" w:rsidP="00A155B5">
      <w:pPr>
        <w:pStyle w:val="ListParagraph"/>
        <w:numPr>
          <w:ilvl w:val="0"/>
          <w:numId w:val="29"/>
        </w:numPr>
        <w:spacing w:after="0" w:line="300" w:lineRule="auto"/>
        <w:rPr>
          <w:rFonts w:ascii="Calibri" w:eastAsia="Times New Roman" w:hAnsi="Calibri" w:cs="Calibri"/>
        </w:rPr>
      </w:pPr>
      <w:r w:rsidRPr="00A51F06">
        <w:rPr>
          <w:rFonts w:ascii="Calibri" w:eastAsia="Times New Roman" w:hAnsi="Calibri" w:cs="Calibri"/>
        </w:rPr>
        <w:t xml:space="preserve">File to Turnitin </w:t>
      </w:r>
      <w:r w:rsidRPr="00AB5B31">
        <w:rPr>
          <w:rStyle w:val="Strong"/>
        </w:rPr>
        <w:t>before</w:t>
      </w:r>
      <w:r w:rsidRPr="00A51F06">
        <w:rPr>
          <w:rFonts w:ascii="Calibri" w:eastAsia="Times New Roman" w:hAnsi="Calibri" w:cs="Calibri"/>
        </w:rPr>
        <w:t xml:space="preserve"> 11:59 PM on the due date</w:t>
      </w:r>
      <w:r>
        <w:rPr>
          <w:rFonts w:ascii="Calibri" w:eastAsia="Times New Roman" w:hAnsi="Calibri" w:cs="Calibri"/>
        </w:rPr>
        <w:t xml:space="preserve"> – </w:t>
      </w:r>
      <w:r w:rsidRPr="006165D4">
        <w:rPr>
          <w:rStyle w:val="Strong"/>
          <w:i/>
          <w:highlight w:val="cyan"/>
        </w:rPr>
        <w:t>Tip:</w:t>
      </w:r>
      <w:r>
        <w:rPr>
          <w:rFonts w:ascii="Calibri" w:eastAsia="Times New Roman" w:hAnsi="Calibri" w:cs="Calibri"/>
        </w:rPr>
        <w:t xml:space="preserve"> Turnitin opens when the Writing folder opens. You can submit as early and frequently as you want (for example to check for possible plagiarism), and Turnitin saves your latest submission. Have an adequate submission at least </w:t>
      </w:r>
      <w:r w:rsidRPr="001A0A68">
        <w:rPr>
          <w:rStyle w:val="Strong"/>
        </w:rPr>
        <w:t>24 hours before</w:t>
      </w:r>
      <w:r>
        <w:rPr>
          <w:rFonts w:ascii="Calibri" w:eastAsia="Times New Roman" w:hAnsi="Calibri" w:cs="Calibri"/>
        </w:rPr>
        <w:t xml:space="preserve"> it is due just in case. </w:t>
      </w:r>
      <w:r w:rsidRPr="006165D4">
        <w:rPr>
          <w:rStyle w:val="Strong"/>
          <w:i/>
          <w:shd w:val="clear" w:color="auto" w:fill="FFC000"/>
        </w:rPr>
        <w:t>Caution:</w:t>
      </w:r>
      <w:r>
        <w:rPr>
          <w:rFonts w:ascii="Calibri" w:eastAsia="Times New Roman" w:hAnsi="Calibri" w:cs="Calibri"/>
        </w:rPr>
        <w:t xml:space="preserve"> On the due date, the Turnitin settings in</w:t>
      </w:r>
      <w:r w:rsidRPr="00AB5B31">
        <w:rPr>
          <w:rStyle w:val="Strong"/>
        </w:rPr>
        <w:t xml:space="preserve"> this</w:t>
      </w:r>
      <w:r>
        <w:rPr>
          <w:rFonts w:ascii="Calibri" w:eastAsia="Times New Roman" w:hAnsi="Calibri" w:cs="Calibri"/>
        </w:rPr>
        <w:t xml:space="preserve"> course will </w:t>
      </w:r>
      <w:r w:rsidRPr="00AB5B31">
        <w:rPr>
          <w:rStyle w:val="Strong"/>
        </w:rPr>
        <w:t>automatically</w:t>
      </w:r>
      <w:r>
        <w:rPr>
          <w:rFonts w:ascii="Calibri" w:eastAsia="Times New Roman" w:hAnsi="Calibri" w:cs="Calibri"/>
        </w:rPr>
        <w:t xml:space="preserve"> close Turnitin </w:t>
      </w:r>
      <w:r w:rsidRPr="00AB5B31">
        <w:rPr>
          <w:rStyle w:val="Strong"/>
        </w:rPr>
        <w:t>exactly</w:t>
      </w:r>
      <w:r>
        <w:rPr>
          <w:rFonts w:ascii="Calibri" w:eastAsia="Times New Roman" w:hAnsi="Calibri" w:cs="Calibri"/>
        </w:rPr>
        <w:t xml:space="preserve"> at 11:59 PM.</w:t>
      </w:r>
    </w:p>
    <w:p w:rsidR="00A155B5" w:rsidRDefault="00A155B5" w:rsidP="00A155B5">
      <w:pPr>
        <w:pStyle w:val="ListParagraph"/>
        <w:numPr>
          <w:ilvl w:val="0"/>
          <w:numId w:val="29"/>
        </w:numPr>
        <w:spacing w:after="0" w:line="300" w:lineRule="auto"/>
      </w:pPr>
      <w:r w:rsidRPr="00A51F06">
        <w:rPr>
          <w:rFonts w:ascii="Calibri" w:eastAsia="Times New Roman" w:hAnsi="Calibri" w:cs="Calibri"/>
        </w:rPr>
        <w:t>Print of</w:t>
      </w:r>
      <w:r>
        <w:rPr>
          <w:rFonts w:ascii="Calibri" w:eastAsia="Times New Roman" w:hAnsi="Calibri" w:cs="Calibri"/>
        </w:rPr>
        <w:t xml:space="preserve"> the paper to your instructor </w:t>
      </w:r>
      <w:r w:rsidRPr="00AB5B31">
        <w:rPr>
          <w:rStyle w:val="Strong"/>
        </w:rPr>
        <w:t>before</w:t>
      </w:r>
      <w:r>
        <w:rPr>
          <w:rFonts w:ascii="Calibri" w:eastAsia="Times New Roman" w:hAnsi="Calibri" w:cs="Calibri"/>
        </w:rPr>
        <w:t xml:space="preserve"> she completes the seating chart. </w:t>
      </w:r>
      <w:r>
        <w:t xml:space="preserve">With papers, the print is due at the </w:t>
      </w:r>
      <w:r>
        <w:rPr>
          <w:b/>
        </w:rPr>
        <w:t>beginning</w:t>
      </w:r>
      <w:r>
        <w:t xml:space="preserve"> of class. If you arrive </w:t>
      </w:r>
      <w:r>
        <w:rPr>
          <w:b/>
        </w:rPr>
        <w:t xml:space="preserve">after </w:t>
      </w:r>
      <w:r>
        <w:t xml:space="preserve">the seating chart is complete, you </w:t>
      </w:r>
      <w:r>
        <w:rPr>
          <w:b/>
        </w:rPr>
        <w:t>cannot</w:t>
      </w:r>
      <w:r>
        <w:t xml:space="preserve"> hand in your paper copy of a Turnitin Assignment. </w:t>
      </w:r>
      <w:r w:rsidRPr="006165D4">
        <w:rPr>
          <w:b/>
          <w:i/>
          <w:highlight w:val="cyan"/>
        </w:rPr>
        <w:t>Tip:</w:t>
      </w:r>
      <w:r w:rsidR="002D2D35">
        <w:t xml:space="preserve"> If you know that you will not be able to provide the print, then ask me what to do. (The way this is handled varies with the campus.) Whatever the campus, </w:t>
      </w:r>
      <w:r>
        <w:t xml:space="preserve">email me at bibusc@wcjc.edu </w:t>
      </w:r>
      <w:r>
        <w:rPr>
          <w:b/>
        </w:rPr>
        <w:t>before</w:t>
      </w:r>
      <w:r>
        <w:t xml:space="preserve"> the class telling me to check my mail box before I leave.</w:t>
      </w:r>
    </w:p>
    <w:p w:rsidR="00A155B5" w:rsidRPr="00D735A0" w:rsidRDefault="00A155B5" w:rsidP="00A155B5">
      <w:pPr>
        <w:pStyle w:val="Heading3"/>
        <w:rPr>
          <w:rFonts w:eastAsia="Times New Roman" w:cstheme="minorHAnsi"/>
        </w:rPr>
      </w:pPr>
      <w:bookmarkStart w:id="22" w:name="_Toc30169570"/>
      <w:r>
        <w:t xml:space="preserve">Writing </w:t>
      </w:r>
      <w:r w:rsidRPr="00D735A0">
        <w:rPr>
          <w:rFonts w:eastAsia="Times New Roman" w:cstheme="minorHAnsi"/>
        </w:rPr>
        <w:t>Work</w:t>
      </w:r>
      <w:r>
        <w:rPr>
          <w:rFonts w:eastAsia="Times New Roman" w:cstheme="minorHAnsi"/>
        </w:rPr>
        <w:t>—Whether Informal or Formal—</w:t>
      </w:r>
      <w:r>
        <w:t>as a Ladder to Practice Writing with Evidence</w:t>
      </w:r>
      <w:bookmarkEnd w:id="22"/>
    </w:p>
    <w:p w:rsidR="00A155B5" w:rsidRDefault="00A155B5" w:rsidP="00A155B5">
      <w:r>
        <w:t xml:space="preserve">Think of this course as providing a </w:t>
      </w:r>
      <w:r w:rsidRPr="001A0A68">
        <w:rPr>
          <w:rStyle w:val="Strong"/>
        </w:rPr>
        <w:t>ladder</w:t>
      </w:r>
      <w:r>
        <w:t xml:space="preserve"> to practicing evidence skills. You can practice higher skills until those skills are a </w:t>
      </w:r>
      <w:r w:rsidRPr="001A0A68">
        <w:rPr>
          <w:rStyle w:val="Strong"/>
        </w:rPr>
        <w:t>habit</w:t>
      </w:r>
      <w:r w:rsidRPr="00F0157D">
        <w:rPr>
          <w:rStyle w:val="Strong"/>
        </w:rPr>
        <w:t xml:space="preserve"> </w:t>
      </w:r>
      <w:r>
        <w:t xml:space="preserve">for you. We focus on </w:t>
      </w:r>
      <w:r w:rsidRPr="001A0A68">
        <w:rPr>
          <w:rStyle w:val="Strong"/>
        </w:rPr>
        <w:t>5 Good Habits for Evidence</w:t>
      </w:r>
      <w:r>
        <w:t xml:space="preserve">—5 habits that </w:t>
      </w:r>
      <w:r w:rsidRPr="001A0A68">
        <w:rPr>
          <w:rStyle w:val="Strong"/>
        </w:rPr>
        <w:t>help you</w:t>
      </w:r>
      <w:r>
        <w:t xml:space="preserve"> not only </w:t>
      </w:r>
      <w:r w:rsidRPr="001A0A68">
        <w:rPr>
          <w:rStyle w:val="Strong"/>
        </w:rPr>
        <w:t>succeed</w:t>
      </w:r>
      <w:r>
        <w:rPr>
          <w:rStyle w:val="Strong"/>
        </w:rPr>
        <w:t>,</w:t>
      </w:r>
      <w:r>
        <w:t xml:space="preserve"> but also </w:t>
      </w:r>
      <w:r w:rsidRPr="001A0A68">
        <w:rPr>
          <w:rStyle w:val="Strong"/>
        </w:rPr>
        <w:t>prevent problems</w:t>
      </w:r>
      <w:r w:rsidR="002D2D35">
        <w:t>. I</w:t>
      </w:r>
      <w:r>
        <w:t xml:space="preserve">f you do not do well on those habits with the first Video Form or </w:t>
      </w:r>
      <w:r w:rsidR="00F41122">
        <w:t xml:space="preserve">Evidence Writing </w:t>
      </w:r>
      <w:r>
        <w:t xml:space="preserve">1 but you do succeed with the later assignments, then at the end of the term I </w:t>
      </w:r>
      <w:r w:rsidRPr="00F0157D">
        <w:rPr>
          <w:rStyle w:val="Strong"/>
        </w:rPr>
        <w:t>overwrite</w:t>
      </w:r>
      <w:r>
        <w:t xml:space="preserve"> that </w:t>
      </w:r>
      <w:r w:rsidRPr="00F0157D">
        <w:rPr>
          <w:rStyle w:val="Strong"/>
        </w:rPr>
        <w:t>lower</w:t>
      </w:r>
      <w:r>
        <w:t xml:space="preserve"> grade.</w:t>
      </w:r>
      <w:r w:rsidR="002D2D35">
        <w:t xml:space="preserve"> For this to happen, you must:</w:t>
      </w:r>
    </w:p>
    <w:p w:rsidR="00B61F36" w:rsidRDefault="002D2D35" w:rsidP="002D2D35">
      <w:pPr>
        <w:pStyle w:val="ListParagraph"/>
        <w:numPr>
          <w:ilvl w:val="0"/>
          <w:numId w:val="33"/>
        </w:numPr>
        <w:spacing w:after="0"/>
      </w:pPr>
      <w:r>
        <w:t xml:space="preserve">Have met </w:t>
      </w:r>
      <w:r w:rsidRPr="00B61F36">
        <w:rPr>
          <w:b/>
        </w:rPr>
        <w:t>each</w:t>
      </w:r>
      <w:r>
        <w:t xml:space="preserve"> requirement in the directions for the </w:t>
      </w:r>
      <w:r w:rsidR="00A47831">
        <w:t xml:space="preserve">earlier </w:t>
      </w:r>
      <w:r>
        <w:t xml:space="preserve">assignment </w:t>
      </w:r>
    </w:p>
    <w:p w:rsidR="00A155B5" w:rsidRDefault="002D2D35" w:rsidP="002D2D35">
      <w:pPr>
        <w:pStyle w:val="ListParagraph"/>
        <w:numPr>
          <w:ilvl w:val="0"/>
          <w:numId w:val="33"/>
        </w:numPr>
        <w:spacing w:after="0"/>
      </w:pPr>
      <w:r w:rsidRPr="00B61F36">
        <w:rPr>
          <w:b/>
          <w:bCs/>
        </w:rPr>
        <w:t>S</w:t>
      </w:r>
      <w:r w:rsidR="00A155B5" w:rsidRPr="00B61F36">
        <w:rPr>
          <w:b/>
          <w:bCs/>
        </w:rPr>
        <w:t>ave</w:t>
      </w:r>
      <w:r w:rsidR="00A155B5" w:rsidRPr="00602AC2">
        <w:t xml:space="preserve"> </w:t>
      </w:r>
      <w:r w:rsidR="00A155B5" w:rsidRPr="001A0A68">
        <w:rPr>
          <w:rStyle w:val="Strong"/>
        </w:rPr>
        <w:t>every</w:t>
      </w:r>
      <w:r w:rsidR="00A155B5" w:rsidRPr="00602AC2">
        <w:t xml:space="preserve"> video form or writing that you turn in </w:t>
      </w:r>
      <w:r w:rsidR="00A155B5" w:rsidRPr="001A0A68">
        <w:rPr>
          <w:rStyle w:val="Strong"/>
        </w:rPr>
        <w:t>and</w:t>
      </w:r>
      <w:r w:rsidR="00A155B5" w:rsidRPr="00602AC2">
        <w:t xml:space="preserve"> </w:t>
      </w:r>
      <w:r w:rsidR="00A155B5" w:rsidRPr="006165D4">
        <w:rPr>
          <w:rStyle w:val="Strong"/>
        </w:rPr>
        <w:t>my feedback</w:t>
      </w:r>
      <w:r w:rsidR="00B61F36">
        <w:rPr>
          <w:rStyle w:val="Strong"/>
        </w:rPr>
        <w:t>.</w:t>
      </w:r>
      <w:r w:rsidR="00A155B5">
        <w:t xml:space="preserve"> I </w:t>
      </w:r>
      <w:r w:rsidR="00A155B5" w:rsidRPr="001A0A68">
        <w:rPr>
          <w:rStyle w:val="Strong"/>
        </w:rPr>
        <w:t xml:space="preserve">cannot </w:t>
      </w:r>
      <w:r w:rsidR="00A155B5">
        <w:t xml:space="preserve">determine improvement—and </w:t>
      </w:r>
      <w:r w:rsidR="00A155B5" w:rsidRPr="001A0A68">
        <w:rPr>
          <w:rStyle w:val="Strong"/>
        </w:rPr>
        <w:t>increase the prior grade</w:t>
      </w:r>
      <w:r w:rsidR="00A155B5">
        <w:t>—</w:t>
      </w:r>
      <w:r w:rsidR="00A155B5" w:rsidRPr="00602AC2">
        <w:t xml:space="preserve">without </w:t>
      </w:r>
      <w:r w:rsidR="00A155B5" w:rsidRPr="001A0A68">
        <w:rPr>
          <w:rStyle w:val="Strong"/>
        </w:rPr>
        <w:t>the prior work</w:t>
      </w:r>
      <w:r w:rsidR="00A155B5" w:rsidRPr="00602AC2">
        <w:t>.</w:t>
      </w:r>
    </w:p>
    <w:p w:rsidR="00A155B5" w:rsidRDefault="00A155B5" w:rsidP="00A155B5">
      <w:pPr>
        <w:pStyle w:val="Heading2"/>
        <w:rPr>
          <w:rFonts w:eastAsia="Times New Roman"/>
        </w:rPr>
      </w:pPr>
      <w:bookmarkStart w:id="23" w:name="_Toc30169571"/>
      <w:r>
        <w:rPr>
          <w:rFonts w:eastAsia="Times New Roman"/>
        </w:rPr>
        <w:t>Course Evaluation:</w:t>
      </w:r>
      <w:bookmarkEnd w:id="23"/>
    </w:p>
    <w:p w:rsidR="00A155B5" w:rsidRDefault="00A155B5" w:rsidP="00A155B5">
      <w:pPr>
        <w:pStyle w:val="Heading3"/>
        <w:rPr>
          <w:rFonts w:eastAsia="Times New Roman"/>
        </w:rPr>
      </w:pPr>
      <w:bookmarkStart w:id="24" w:name="_Toc30169572"/>
      <w:r>
        <w:rPr>
          <w:rFonts w:eastAsia="Times New Roman"/>
        </w:rPr>
        <w:t>Grading Scale:</w:t>
      </w:r>
      <w:bookmarkEnd w:id="24"/>
    </w:p>
    <w:p w:rsidR="00A155B5" w:rsidRDefault="00A155B5" w:rsidP="00A155B5">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A155B5" w:rsidTr="00B61F36">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b/>
              </w:rPr>
            </w:pPr>
            <w:r>
              <w:rPr>
                <w:rFonts w:ascii="Calibri" w:eastAsia="Times New Roman" w:hAnsi="Calibri" w:cs="Calibri"/>
                <w:b/>
              </w:rPr>
              <w:t>Final Letter Grade</w:t>
            </w:r>
          </w:p>
        </w:tc>
      </w:tr>
      <w:tr w:rsidR="00A155B5" w:rsidTr="00B61F36">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A (exceptional)</w:t>
            </w:r>
          </w:p>
        </w:tc>
      </w:tr>
      <w:tr w:rsidR="00A155B5" w:rsidTr="00B61F36">
        <w:trPr>
          <w:trHeight w:val="180"/>
        </w:trPr>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B (above average)</w:t>
            </w:r>
          </w:p>
        </w:tc>
      </w:tr>
      <w:tr w:rsidR="00A155B5" w:rsidTr="00B61F36">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C (average)</w:t>
            </w:r>
          </w:p>
        </w:tc>
      </w:tr>
      <w:tr w:rsidR="00A155B5" w:rsidTr="00B61F36">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D (below average)</w:t>
            </w:r>
          </w:p>
        </w:tc>
      </w:tr>
      <w:tr w:rsidR="00A155B5" w:rsidTr="00B61F36">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F (failing)</w:t>
            </w:r>
          </w:p>
        </w:tc>
      </w:tr>
    </w:tbl>
    <w:p w:rsidR="00A155B5" w:rsidRDefault="00A155B5" w:rsidP="00A155B5">
      <w:pPr>
        <w:pStyle w:val="Heading3afteratableorbullets"/>
      </w:pPr>
      <w:bookmarkStart w:id="25" w:name="_Toc30169573"/>
      <w:r>
        <w:t>Grading Formula:</w:t>
      </w:r>
      <w:bookmarkEnd w:id="25"/>
    </w:p>
    <w:p w:rsidR="00A155B5" w:rsidRDefault="00A155B5" w:rsidP="00A155B5">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3 being objective assignments (gradable by computer or a Scan-Tron), and the last being related written assignments:</w:t>
      </w:r>
    </w:p>
    <w:p w:rsidR="00A155B5" w:rsidRDefault="00A155B5" w:rsidP="00A155B5">
      <w:pPr>
        <w:numPr>
          <w:ilvl w:val="0"/>
          <w:numId w:val="14"/>
        </w:numPr>
        <w:contextualSpacing/>
        <w:rPr>
          <w:rFonts w:cstheme="minorHAnsi"/>
        </w:rPr>
      </w:pPr>
      <w:r>
        <w:rPr>
          <w:rFonts w:ascii="Calibri" w:eastAsia="Times New Roman" w:hAnsi="Calibri" w:cs="Calibri"/>
        </w:rPr>
        <w:t xml:space="preserve">  10 – Instructions (and tasks) provided in </w:t>
      </w:r>
      <w:r>
        <w:rPr>
          <w:rFonts w:cstheme="minorHAnsi"/>
        </w:rPr>
        <w:t xml:space="preserve">Getting Started, with a class day to get ahead in your work </w:t>
      </w:r>
    </w:p>
    <w:p w:rsidR="00A155B5" w:rsidRDefault="00A155B5" w:rsidP="00A155B5">
      <w:pPr>
        <w:numPr>
          <w:ilvl w:val="0"/>
          <w:numId w:val="14"/>
        </w:numPr>
        <w:contextualSpacing/>
        <w:rPr>
          <w:rFonts w:cstheme="minorHAnsi"/>
        </w:rPr>
      </w:pPr>
      <w:r>
        <w:rPr>
          <w:rFonts w:cstheme="minorHAnsi"/>
        </w:rPr>
        <w:t xml:space="preserve">  90 –Self-Management and Participation to help you</w:t>
      </w:r>
    </w:p>
    <w:p w:rsidR="00A155B5" w:rsidRDefault="00A155B5" w:rsidP="00A155B5">
      <w:pPr>
        <w:numPr>
          <w:ilvl w:val="0"/>
          <w:numId w:val="14"/>
        </w:numPr>
        <w:contextualSpacing/>
        <w:rPr>
          <w:rFonts w:cstheme="minorHAnsi"/>
        </w:rPr>
      </w:pPr>
      <w:r>
        <w:rPr>
          <w:rFonts w:cstheme="minorHAnsi"/>
        </w:rPr>
        <w:t>200 – Learning Quizzes</w:t>
      </w:r>
    </w:p>
    <w:p w:rsidR="00A155B5" w:rsidRDefault="00A155B5" w:rsidP="00A155B5">
      <w:pPr>
        <w:numPr>
          <w:ilvl w:val="0"/>
          <w:numId w:val="14"/>
        </w:numPr>
        <w:contextualSpacing/>
        <w:rPr>
          <w:rFonts w:cstheme="minorHAnsi"/>
        </w:rPr>
      </w:pPr>
      <w:r>
        <w:rPr>
          <w:rFonts w:cstheme="minorHAnsi"/>
        </w:rPr>
        <w:t>300 – 3 Unit Exams @ 100 points each</w:t>
      </w:r>
    </w:p>
    <w:p w:rsidR="00A155B5" w:rsidRDefault="00A155B5" w:rsidP="00A155B5">
      <w:pPr>
        <w:numPr>
          <w:ilvl w:val="0"/>
          <w:numId w:val="14"/>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p>
    <w:p w:rsidR="00A155B5" w:rsidRDefault="00A155B5" w:rsidP="00A155B5">
      <w:pPr>
        <w:numPr>
          <w:ilvl w:val="0"/>
          <w:numId w:val="14"/>
        </w:numPr>
        <w:spacing w:after="0" w:line="240" w:lineRule="auto"/>
        <w:rPr>
          <w:rFonts w:cstheme="minorHAnsi"/>
        </w:rPr>
      </w:pPr>
      <w:r>
        <w:rPr>
          <w:rFonts w:cstheme="minorHAnsi"/>
        </w:rPr>
        <w:t xml:space="preserve">300—Written work consists of 4 Evidence Quizzes on the basics of evidence with history, 3 Video Forms (informal writings where you complete a form on a video provided for the Unit @ 20 points each), and 2 formal writings about primaries @ 100 points each – </w:t>
      </w:r>
      <w:r w:rsidRPr="006165D4">
        <w:rPr>
          <w:rStyle w:val="Strong"/>
          <w:i/>
          <w:highlight w:val="cyan"/>
        </w:rPr>
        <w:t>Tip:</w:t>
      </w:r>
      <w:r>
        <w:rPr>
          <w:rStyle w:val="Strong"/>
        </w:rPr>
        <w:t xml:space="preserve"> </w:t>
      </w:r>
      <w:r w:rsidRPr="0078007D">
        <w:rPr>
          <w:rStyle w:val="Strong"/>
          <w:b w:val="0"/>
        </w:rPr>
        <w:t>300</w:t>
      </w:r>
      <w:r>
        <w:rPr>
          <w:rStyle w:val="Strong"/>
          <w:b w:val="0"/>
        </w:rPr>
        <w:t xml:space="preserve"> points is required 30% of the 1000-point course. </w:t>
      </w:r>
    </w:p>
    <w:p w:rsidR="00A155B5" w:rsidRDefault="00A155B5" w:rsidP="00A155B5">
      <w:pPr>
        <w:pStyle w:val="Heading3afteratableorbullets"/>
      </w:pPr>
      <w:bookmarkStart w:id="26" w:name="_Toc30169574"/>
      <w:r w:rsidRPr="0051008B">
        <w:t>The History</w:t>
      </w:r>
      <w:r>
        <w:t xml:space="preserve"> Department’s Course Objectives and the Requirement for 30% Writing:</w:t>
      </w:r>
      <w:bookmarkEnd w:id="26"/>
      <w:r>
        <w:t xml:space="preserve"> </w:t>
      </w:r>
    </w:p>
    <w:p w:rsidR="00A155B5" w:rsidRDefault="00A155B5" w:rsidP="00A155B5">
      <w:pPr>
        <w:rPr>
          <w:rFonts w:cstheme="minorHAnsi"/>
        </w:rPr>
      </w:pPr>
      <w:r>
        <w:rPr>
          <w:rFonts w:cstheme="minorHAnsi"/>
        </w:rPr>
        <w:t xml:space="preserve">The History Department has student learner outcomes that require writing based on evidence and that require that you use primaries as well as secondaries. The written work </w:t>
      </w:r>
      <w:r>
        <w:rPr>
          <w:rFonts w:cstheme="minorHAnsi"/>
          <w:b/>
        </w:rPr>
        <w:t>must</w:t>
      </w:r>
      <w:r>
        <w:rPr>
          <w:rFonts w:cstheme="minorHAnsi"/>
        </w:rPr>
        <w:t xml:space="preserve"> be over 30 percent of your final grade, a requirement for all history instructors. That minimum means formal writing assignments are essential to pass.</w:t>
      </w:r>
    </w:p>
    <w:p w:rsidR="00A155B5" w:rsidRDefault="00A155B5" w:rsidP="00A155B5">
      <w:pPr>
        <w:pStyle w:val="Heading3"/>
        <w:rPr>
          <w:rFonts w:eastAsia="Times New Roman"/>
        </w:rPr>
      </w:pPr>
      <w:bookmarkStart w:id="27" w:name="_Toc30169575"/>
      <w:r>
        <w:rPr>
          <w:rFonts w:eastAsia="Times New Roman"/>
        </w:rPr>
        <w:t>Your Course and Incentives for How You Work and Opportunities to Become Stronger</w:t>
      </w:r>
      <w:bookmarkEnd w:id="27"/>
    </w:p>
    <w:p w:rsidR="00A155B5" w:rsidRDefault="00A155B5" w:rsidP="00A155B5">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and opportunities to </w:t>
      </w:r>
      <w:r>
        <w:rPr>
          <w:rFonts w:cstheme="minorHAnsi"/>
          <w:b/>
        </w:rPr>
        <w:t xml:space="preserve">all </w:t>
      </w:r>
      <w:r>
        <w:rPr>
          <w:rFonts w:cstheme="minorHAnsi"/>
        </w:rPr>
        <w:t xml:space="preserve">students for doing things that will make them better students. </w:t>
      </w:r>
    </w:p>
    <w:p w:rsidR="00A155B5" w:rsidRDefault="00A155B5" w:rsidP="00A155B5">
      <w:pPr>
        <w:pStyle w:val="Heading4"/>
        <w:ind w:left="0"/>
      </w:pPr>
      <w:r>
        <w:t>Helping Varied Students Persist by Using Incentives with Quizzes</w:t>
      </w:r>
    </w:p>
    <w:p w:rsidR="00A155B5" w:rsidRDefault="00A155B5" w:rsidP="00A155B5">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A155B5" w:rsidRDefault="00A155B5" w:rsidP="00A155B5">
      <w:pPr>
        <w:numPr>
          <w:ilvl w:val="0"/>
          <w:numId w:val="14"/>
        </w:numPr>
        <w:contextualSpacing/>
        <w:rPr>
          <w:rFonts w:cstheme="minorHAnsi"/>
        </w:rPr>
      </w:pPr>
      <w:r w:rsidRPr="00464D33">
        <w:rPr>
          <w:rStyle w:val="Strong"/>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w:t>
      </w:r>
      <w:r w:rsidRPr="00464D33">
        <w:rPr>
          <w:rStyle w:val="Strong"/>
        </w:rPr>
        <w:t>80% of the questions</w:t>
      </w:r>
      <w:r w:rsidRPr="00FF6992">
        <w:rPr>
          <w:rFonts w:cstheme="minorHAnsi"/>
        </w:rPr>
        <w:t xml:space="preserve"> on that </w:t>
      </w:r>
      <w:r w:rsidRPr="00464D33">
        <w:rPr>
          <w:rStyle w:val="Strong"/>
        </w:rPr>
        <w:t>Self-</w:t>
      </w:r>
      <w:r w:rsidRPr="00FF6992">
        <w:rPr>
          <w:rFonts w:cstheme="minorHAnsi"/>
        </w:rPr>
        <w:t xml:space="preserve">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A155B5" w:rsidRDefault="00A155B5" w:rsidP="00A155B5">
      <w:pPr>
        <w:numPr>
          <w:ilvl w:val="0"/>
          <w:numId w:val="14"/>
        </w:numPr>
        <w:contextualSpacing/>
        <w:rPr>
          <w:rFonts w:cstheme="minorHAnsi"/>
        </w:rPr>
      </w:pPr>
      <w:r w:rsidRPr="00464D33">
        <w:rPr>
          <w:rStyle w:val="Strong"/>
        </w:rPr>
        <w:t>Or</w:t>
      </w:r>
      <w:r>
        <w:rPr>
          <w:rStyle w:val="Strong"/>
        </w:rPr>
        <w:t xml:space="preserve"> </w:t>
      </w:r>
      <w:r w:rsidRPr="00316DE6">
        <w:rPr>
          <w:rStyle w:val="Strong"/>
          <w:b w:val="0"/>
        </w:rPr>
        <w:t xml:space="preserve">did </w:t>
      </w:r>
      <w:r w:rsidRPr="00464D33">
        <w:rPr>
          <w:rStyle w:val="Strong"/>
        </w:rPr>
        <w:t>not</w:t>
      </w:r>
      <w:r>
        <w:rPr>
          <w:rFonts w:cstheme="minorHAnsi"/>
        </w:rPr>
        <w:t xml:space="preserve"> make 80% or more on the Self-Test, but were correct on </w:t>
      </w:r>
      <w:r w:rsidRPr="00464D33">
        <w:rPr>
          <w:rStyle w:val="Strong"/>
        </w:rPr>
        <w:t>over 80% of the questions</w:t>
      </w:r>
      <w:r>
        <w:rPr>
          <w:rFonts w:cstheme="minorHAnsi"/>
        </w:rPr>
        <w:t xml:space="preserve"> on the </w:t>
      </w:r>
      <w:r w:rsidRPr="00464D33">
        <w:rPr>
          <w:rStyle w:val="Strong"/>
        </w:rPr>
        <w:t>Full</w:t>
      </w:r>
      <w:r>
        <w:rPr>
          <w:rFonts w:cstheme="minorHAnsi"/>
        </w:rPr>
        <w:t>-Test</w:t>
      </w:r>
      <w:r w:rsidRPr="004B1FCC">
        <w:rPr>
          <w:rFonts w:cstheme="minorHAnsi"/>
        </w:rPr>
        <w:t xml:space="preserve">. Why Do the Full-Tests? </w:t>
      </w:r>
    </w:p>
    <w:p w:rsidR="00A155B5" w:rsidRDefault="00A155B5" w:rsidP="00A155B5">
      <w:pPr>
        <w:numPr>
          <w:ilvl w:val="1"/>
          <w:numId w:val="14"/>
        </w:numPr>
        <w:contextualSpacing/>
        <w:rPr>
          <w:rFonts w:cstheme="minorHAnsi"/>
        </w:rPr>
      </w:pPr>
      <w:r w:rsidRPr="004B1FCC">
        <w:rPr>
          <w:rFonts w:cstheme="minorHAnsi"/>
        </w:rPr>
        <w:t xml:space="preserve">Its Full-Test lets you teach yourself any missed concepts by taking the test as many times as you want </w:t>
      </w:r>
      <w:r>
        <w:rPr>
          <w:rFonts w:cstheme="minorHAnsi"/>
        </w:rPr>
        <w:t>and the highest score counts</w:t>
      </w:r>
      <w:r w:rsidRPr="004B1FCC">
        <w:rPr>
          <w:rFonts w:cstheme="minorHAnsi"/>
        </w:rPr>
        <w:t xml:space="preserve">. </w:t>
      </w:r>
    </w:p>
    <w:p w:rsidR="00A155B5" w:rsidRDefault="00A155B5" w:rsidP="00A155B5">
      <w:pPr>
        <w:numPr>
          <w:ilvl w:val="1"/>
          <w:numId w:val="14"/>
        </w:numPr>
        <w:contextualSpacing/>
        <w:rPr>
          <w:rFonts w:cstheme="minorHAnsi"/>
        </w:rPr>
      </w:pPr>
      <w:r w:rsidRPr="004B1FCC">
        <w:rPr>
          <w:rFonts w:cstheme="minorHAnsi"/>
        </w:rPr>
        <w:t xml:space="preserve">Completing </w:t>
      </w:r>
      <w:r w:rsidRPr="00464D33">
        <w:rPr>
          <w:rStyle w:val="Strong"/>
        </w:rPr>
        <w:t>either</w:t>
      </w:r>
      <w:r>
        <w:rPr>
          <w:rFonts w:cstheme="minorHAnsi"/>
        </w:rPr>
        <w:t xml:space="preserve"> </w:t>
      </w:r>
      <w:r w:rsidRPr="00464D33">
        <w:rPr>
          <w:rStyle w:val="Strong"/>
        </w:rPr>
        <w:t>Self</w:t>
      </w:r>
      <w:r>
        <w:rPr>
          <w:rFonts w:cstheme="minorHAnsi"/>
        </w:rPr>
        <w:t xml:space="preserve">- </w:t>
      </w:r>
      <w:r w:rsidRPr="00464D33">
        <w:rPr>
          <w:rStyle w:val="Strong"/>
        </w:rPr>
        <w:t>or Full</w:t>
      </w:r>
      <w:r w:rsidRPr="00464D33">
        <w:rPr>
          <w:rFonts w:cstheme="minorHAnsi"/>
          <w:b/>
          <w:bCs/>
        </w:rPr>
        <w:t>-</w:t>
      </w:r>
      <w:r>
        <w:rPr>
          <w:rFonts w:cstheme="minorHAnsi"/>
        </w:rPr>
        <w:t>Test to over 80% of the questions correct r</w:t>
      </w:r>
      <w:r w:rsidRPr="004B1FCC">
        <w:rPr>
          <w:rFonts w:cstheme="minorHAnsi"/>
        </w:rPr>
        <w:t xml:space="preserve">esults in the 1 point incentive. </w:t>
      </w:r>
    </w:p>
    <w:p w:rsidR="00A155B5" w:rsidRPr="00464D33" w:rsidRDefault="00A155B5" w:rsidP="00A155B5">
      <w:pPr>
        <w:numPr>
          <w:ilvl w:val="1"/>
          <w:numId w:val="14"/>
        </w:numPr>
        <w:contextualSpacing/>
        <w:rPr>
          <w:rFonts w:cstheme="minorHAnsi"/>
        </w:rPr>
      </w:pPr>
      <w:r w:rsidRPr="004B1FCC">
        <w:rPr>
          <w:rFonts w:cstheme="minorHAnsi"/>
        </w:rPr>
        <w:t xml:space="preserve">That the highest score counts is also an incentive to </w:t>
      </w:r>
      <w:r w:rsidRPr="00464D33">
        <w:rPr>
          <w:rStyle w:val="Strong"/>
        </w:rPr>
        <w:t>persist</w:t>
      </w:r>
      <w:r>
        <w:rPr>
          <w:rFonts w:cstheme="minorHAnsi"/>
        </w:rPr>
        <w:t>—</w:t>
      </w:r>
      <w:r w:rsidRPr="00464D33">
        <w:rPr>
          <w:rFonts w:cstheme="minorHAnsi"/>
        </w:rPr>
        <w:t>a habit everyone needs.</w:t>
      </w:r>
    </w:p>
    <w:p w:rsidR="00A155B5" w:rsidRDefault="00A155B5" w:rsidP="00A155B5">
      <w:pPr>
        <w:pStyle w:val="Heading3afteratableorbullets"/>
      </w:pPr>
      <w:bookmarkStart w:id="28" w:name="_Toc30169576"/>
      <w:r>
        <w:t>Helping Varied Students Succeed with Self-Management and Participation</w:t>
      </w:r>
      <w:bookmarkEnd w:id="28"/>
    </w:p>
    <w:p w:rsidR="00A155B5" w:rsidRDefault="00A155B5" w:rsidP="00A155B5">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rsidR="00A155B5" w:rsidRDefault="00A155B5" w:rsidP="00A155B5">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rsidR="00A155B5" w:rsidRDefault="00A155B5" w:rsidP="00A155B5">
      <w:pPr>
        <w:numPr>
          <w:ilvl w:val="0"/>
          <w:numId w:val="18"/>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rsidR="00A155B5" w:rsidRDefault="00A155B5" w:rsidP="00A155B5">
      <w:pPr>
        <w:numPr>
          <w:ilvl w:val="0"/>
          <w:numId w:val="18"/>
        </w:numPr>
        <w:spacing w:after="0" w:line="240" w:lineRule="auto"/>
        <w:ind w:left="720" w:hanging="360"/>
        <w:rPr>
          <w:rFonts w:eastAsia="Times New Roman" w:cstheme="minorHAnsi"/>
        </w:rPr>
      </w:pPr>
      <w:r>
        <w:rPr>
          <w:rFonts w:eastAsia="Times New Roman" w:cstheme="minorHAnsi"/>
        </w:rPr>
        <w:t>No answers that are off topic</w:t>
      </w:r>
    </w:p>
    <w:p w:rsidR="00A155B5" w:rsidRDefault="00A155B5" w:rsidP="00A155B5">
      <w:pPr>
        <w:numPr>
          <w:ilvl w:val="0"/>
          <w:numId w:val="18"/>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rsidR="00A155B5" w:rsidRPr="00C83E4A" w:rsidRDefault="00A155B5" w:rsidP="00A155B5">
      <w:pPr>
        <w:numPr>
          <w:ilvl w:val="0"/>
          <w:numId w:val="18"/>
        </w:numPr>
        <w:spacing w:after="0" w:line="240" w:lineRule="auto"/>
        <w:ind w:left="720" w:hanging="360"/>
        <w:rPr>
          <w:rFonts w:ascii="Calibri" w:eastAsia="Times New Roman" w:hAnsi="Calibri" w:cs="Calibri"/>
          <w:bCs/>
        </w:rPr>
      </w:pPr>
      <w:r w:rsidRPr="00C83E4A">
        <w:rPr>
          <w:rFonts w:eastAsia="Times New Roman" w:cstheme="minorHAnsi"/>
        </w:rPr>
        <w:t>No use</w:t>
      </w:r>
      <w:r w:rsidRPr="00C83E4A">
        <w:rPr>
          <w:rFonts w:ascii="Calibri" w:eastAsia="Times New Roman" w:hAnsi="Calibri" w:cs="Calibri"/>
          <w:bCs/>
        </w:rPr>
        <w:t xml:space="preserve"> of electronics, including no attempts to hide them while using them</w:t>
      </w:r>
      <w:r w:rsidRPr="00C83E4A">
        <w:rPr>
          <w:rFonts w:ascii="Calibri" w:eastAsia="Times New Roman" w:hAnsi="Calibri" w:cs="Calibri"/>
          <w:bCs/>
        </w:rPr>
        <w:br/>
      </w:r>
    </w:p>
    <w:p w:rsidR="00A155B5" w:rsidRDefault="00A155B5" w:rsidP="00A155B5">
      <w:pPr>
        <w:spacing w:after="120" w:line="300" w:lineRule="auto"/>
        <w:rPr>
          <w:rFonts w:ascii="Calibri" w:eastAsia="Times New Roman" w:hAnsi="Calibri" w:cs="Calibri"/>
        </w:rPr>
      </w:pPr>
      <w:r>
        <w:rPr>
          <w:rFonts w:ascii="Calibri" w:eastAsia="Times New Roman" w:hAnsi="Calibri" w:cs="Calibri"/>
          <w:bCs/>
        </w:rPr>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A155B5" w:rsidTr="00B61F36">
        <w:tc>
          <w:tcPr>
            <w:tcW w:w="89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
                <w:bCs/>
              </w:rPr>
            </w:pPr>
            <w:r>
              <w:rPr>
                <w:rFonts w:ascii="Calibri" w:eastAsia="Times New Roman" w:hAnsi="Calibri" w:cs="Calibri"/>
                <w:b/>
                <w:bCs/>
              </w:rPr>
              <w:t>Points</w:t>
            </w:r>
          </w:p>
        </w:tc>
        <w:tc>
          <w:tcPr>
            <w:tcW w:w="160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315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A155B5" w:rsidTr="00B61F36">
        <w:tc>
          <w:tcPr>
            <w:tcW w:w="89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23.9</w:t>
            </w:r>
          </w:p>
        </w:tc>
        <w:tc>
          <w:tcPr>
            <w:tcW w:w="160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315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sidRPr="00286890">
              <w:rPr>
                <w:rStyle w:val="Strong"/>
              </w:rPr>
              <w:t>No</w:t>
            </w:r>
            <w:r>
              <w:rPr>
                <w:rFonts w:ascii="Calibri" w:eastAsia="Times New Roman" w:hAnsi="Calibri" w:cs="Calibri"/>
                <w:bCs/>
              </w:rPr>
              <w:t xml:space="preserve">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A155B5" w:rsidTr="00B61F36">
        <w:tc>
          <w:tcPr>
            <w:tcW w:w="89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25.5</w:t>
            </w:r>
          </w:p>
        </w:tc>
        <w:tc>
          <w:tcPr>
            <w:tcW w:w="160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Averages as a </w:t>
            </w:r>
            <w:r w:rsidRPr="00286890">
              <w:rPr>
                <w:rStyle w:val="Strong"/>
              </w:rPr>
              <w:t>mid-B</w:t>
            </w:r>
          </w:p>
        </w:tc>
        <w:tc>
          <w:tcPr>
            <w:tcW w:w="315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1</w:t>
            </w:r>
            <w:r>
              <w:rPr>
                <w:rFonts w:ascii="Calibri" w:eastAsia="Times New Roman" w:hAnsi="Calibri" w:cs="Calibri"/>
                <w:bCs/>
              </w:rPr>
              <w:t xml:space="preserve"> time</w:t>
            </w:r>
          </w:p>
        </w:tc>
      </w:tr>
      <w:tr w:rsidR="00A155B5" w:rsidTr="00B61F36">
        <w:tc>
          <w:tcPr>
            <w:tcW w:w="89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27.0</w:t>
            </w:r>
          </w:p>
        </w:tc>
        <w:tc>
          <w:tcPr>
            <w:tcW w:w="160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Averages as an </w:t>
            </w:r>
            <w:r w:rsidRPr="00286890">
              <w:rPr>
                <w:rStyle w:val="Strong"/>
              </w:rPr>
              <w:t>A-</w:t>
            </w:r>
          </w:p>
        </w:tc>
        <w:tc>
          <w:tcPr>
            <w:tcW w:w="315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2</w:t>
            </w:r>
            <w:r>
              <w:rPr>
                <w:rFonts w:ascii="Calibri" w:eastAsia="Times New Roman" w:hAnsi="Calibri" w:cs="Calibri"/>
                <w:bCs/>
              </w:rPr>
              <w:t xml:space="preserve"> times</w:t>
            </w:r>
          </w:p>
        </w:tc>
      </w:tr>
      <w:tr w:rsidR="00A155B5" w:rsidTr="00B61F36">
        <w:tc>
          <w:tcPr>
            <w:tcW w:w="89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30</w:t>
            </w:r>
          </w:p>
        </w:tc>
        <w:tc>
          <w:tcPr>
            <w:tcW w:w="160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100%</w:t>
            </w:r>
          </w:p>
        </w:tc>
        <w:tc>
          <w:tcPr>
            <w:tcW w:w="315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3</w:t>
            </w:r>
            <w:r>
              <w:rPr>
                <w:rFonts w:ascii="Calibri" w:eastAsia="Times New Roman" w:hAnsi="Calibri" w:cs="Calibri"/>
                <w:bCs/>
              </w:rPr>
              <w:t xml:space="preserve"> times</w:t>
            </w:r>
          </w:p>
        </w:tc>
      </w:tr>
    </w:tbl>
    <w:p w:rsidR="00A155B5" w:rsidRDefault="00A155B5" w:rsidP="00A155B5">
      <w:pPr>
        <w:pStyle w:val="Heading2afteratable"/>
      </w:pPr>
      <w:bookmarkStart w:id="29" w:name="_Toc30169577"/>
      <w:r>
        <w:t xml:space="preserve">Course </w:t>
      </w:r>
      <w:r w:rsidRPr="00100929">
        <w:t>Policies</w:t>
      </w:r>
      <w:r>
        <w:t>:</w:t>
      </w:r>
      <w:bookmarkEnd w:id="29"/>
    </w:p>
    <w:p w:rsidR="00A155B5" w:rsidRDefault="00A155B5" w:rsidP="00A155B5">
      <w:pPr>
        <w:pStyle w:val="Heading3"/>
        <w:rPr>
          <w:rFonts w:eastAsia="Times New Roman"/>
        </w:rPr>
      </w:pPr>
      <w:bookmarkStart w:id="30" w:name="_Toc30169578"/>
      <w:r>
        <w:rPr>
          <w:rFonts w:eastAsia="Times New Roman"/>
        </w:rPr>
        <w:t>Class Behavior Policy:</w:t>
      </w:r>
      <w:bookmarkEnd w:id="30"/>
    </w:p>
    <w:p w:rsidR="00A155B5" w:rsidRDefault="00A155B5" w:rsidP="00A155B5">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include repeatedly leaving and entering the classroom without authorization, making loud or distracting noises, persisting in speaking without being recognized. (See WCJC’s Student Handbook.)</w:t>
      </w:r>
    </w:p>
    <w:p w:rsidR="00A155B5" w:rsidRDefault="00A155B5" w:rsidP="00A155B5">
      <w:pPr>
        <w:pStyle w:val="Heading3"/>
        <w:rPr>
          <w:rFonts w:eastAsia="Times New Roman"/>
        </w:rPr>
      </w:pPr>
      <w:bookmarkStart w:id="31" w:name="_Toc30169579"/>
      <w:r>
        <w:rPr>
          <w:rFonts w:eastAsia="Times New Roman"/>
        </w:rPr>
        <w:t>Attendance Policy:</w:t>
      </w:r>
      <w:bookmarkEnd w:id="31"/>
    </w:p>
    <w:p w:rsidR="00A155B5" w:rsidRDefault="00A155B5" w:rsidP="00A155B5">
      <w:r>
        <w:t xml:space="preserve">WCJC’s Student Handbook explains responsibilities for attendance and when a student should withdraw from the course. I will consider </w:t>
      </w:r>
      <w:r>
        <w:rPr>
          <w:b/>
        </w:rPr>
        <w:t xml:space="preserve">active </w:t>
      </w:r>
      <w:r>
        <w:t xml:space="preserve">attendance throughout the course favorably when computing final grades that are borderline. (Details provided in class.) Active attendance means 3 things: 1) using the upcoming Lesson’s Learning Quizzes </w:t>
      </w:r>
      <w:r>
        <w:rPr>
          <w:b/>
        </w:rPr>
        <w:t xml:space="preserve">before </w:t>
      </w:r>
      <w:r>
        <w:t xml:space="preserve">class, 2) using that preparation to participate positively in problem solving </w:t>
      </w:r>
      <w:r>
        <w:rPr>
          <w:b/>
        </w:rPr>
        <w:t>in</w:t>
      </w:r>
      <w:r>
        <w:rPr>
          <w:i/>
        </w:rPr>
        <w:t xml:space="preserve"> </w:t>
      </w:r>
      <w:r>
        <w:t xml:space="preserve">class, 3) taking notes, and 4) removing all distractions. Using a cell phone, smartwatch, computer, or other device during class makes </w:t>
      </w:r>
      <w:r>
        <w:rPr>
          <w:b/>
        </w:rPr>
        <w:t>active</w:t>
      </w:r>
      <w:r>
        <w:t xml:space="preserve"> attendance improbable. </w:t>
      </w:r>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lose the points for the Unit, but also repeated behavior means you will need to place the device in a safe location provided by the instructor and then pick up your device at the end of class. </w:t>
      </w:r>
      <w:r>
        <w:rPr>
          <w:b/>
        </w:rPr>
        <w:t>Exceptions:</w:t>
      </w:r>
      <w:r>
        <w:t xml:space="preserve"> </w:t>
      </w:r>
    </w:p>
    <w:p w:rsidR="00A155B5" w:rsidRPr="00FF6992" w:rsidRDefault="00A155B5" w:rsidP="00A155B5">
      <w:pPr>
        <w:numPr>
          <w:ilvl w:val="0"/>
          <w:numId w:val="14"/>
        </w:numPr>
        <w:contextualSpacing/>
        <w:rPr>
          <w:rFonts w:cstheme="minorHAnsi"/>
        </w:rPr>
      </w:pPr>
      <w:r w:rsidRPr="00286890">
        <w:rPr>
          <w:rStyle w:val="Strong"/>
        </w:rPr>
        <w:t>If you have a family emergency or equivalent</w:t>
      </w:r>
      <w:r w:rsidRPr="00FF6992">
        <w:rPr>
          <w:rFonts w:cstheme="minorHAnsi"/>
        </w:rPr>
        <w:t xml:space="preserve"> event that requires your being able to respond to cell phone messages during a class, then see me </w:t>
      </w:r>
      <w:r w:rsidRPr="00FF6992">
        <w:rPr>
          <w:rFonts w:cstheme="minorHAnsi"/>
          <w:b/>
        </w:rPr>
        <w:t xml:space="preserve">before </w:t>
      </w:r>
      <w:r w:rsidRPr="00FF6992">
        <w:rPr>
          <w:rFonts w:cstheme="minorHAnsi"/>
        </w:rPr>
        <w:t xml:space="preserve">class. </w:t>
      </w:r>
    </w:p>
    <w:p w:rsidR="00A155B5" w:rsidRDefault="00A155B5" w:rsidP="00A155B5">
      <w:pPr>
        <w:numPr>
          <w:ilvl w:val="0"/>
          <w:numId w:val="14"/>
        </w:numPr>
        <w:contextualSpacing/>
      </w:pPr>
      <w:r w:rsidRPr="00286890">
        <w:rPr>
          <w:rStyle w:val="Strong"/>
        </w:rPr>
        <w:t>If counseling has confirmed that you need to use a computer during class</w:t>
      </w:r>
      <w:r w:rsidRPr="00FF6992">
        <w:rPr>
          <w:rFonts w:cstheme="minorHAnsi"/>
        </w:rPr>
        <w:t xml:space="preserve"> and if you use it only for work going on in this class, then provide their</w:t>
      </w:r>
      <w:r>
        <w:t xml:space="preserve"> form to me and talk with me privately.</w:t>
      </w:r>
    </w:p>
    <w:p w:rsidR="00A155B5" w:rsidRDefault="00A155B5" w:rsidP="00A155B5">
      <w:pPr>
        <w:pStyle w:val="Heading3"/>
      </w:pPr>
      <w:bookmarkStart w:id="32" w:name="_Toc30169580"/>
      <w:bookmarkStart w:id="33" w:name="_Toc298100171"/>
      <w:bookmarkStart w:id="34" w:name="_Toc283024589"/>
      <w:r>
        <w:t xml:space="preserve">Attendance Policy, Locking of </w:t>
      </w:r>
      <w:r w:rsidRPr="00FF6992">
        <w:rPr>
          <w:rFonts w:eastAsia="Times New Roman"/>
        </w:rPr>
        <w:t>the</w:t>
      </w:r>
      <w:r>
        <w:t xml:space="preserve"> Door, the Seating Chart, and Days When Papers Are Due:</w:t>
      </w:r>
      <w:bookmarkEnd w:id="32"/>
    </w:p>
    <w:p w:rsidR="00A155B5" w:rsidRDefault="00A155B5" w:rsidP="00A155B5">
      <w:pPr>
        <w:contextualSpacing/>
      </w:pPr>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w:t>
      </w:r>
      <w:r w:rsidRPr="00286890">
        <w:rPr>
          <w:rStyle w:val="Strong"/>
        </w:rPr>
        <w:t>If you need to leave the classroom:</w:t>
      </w:r>
      <w:r>
        <w:t xml:space="preserve"> </w:t>
      </w:r>
    </w:p>
    <w:p w:rsidR="00A155B5" w:rsidRDefault="00A155B5" w:rsidP="00A155B5">
      <w:pPr>
        <w:numPr>
          <w:ilvl w:val="0"/>
          <w:numId w:val="14"/>
        </w:numPr>
        <w:contextualSpacing/>
      </w:pPr>
      <w:r w:rsidRPr="00286890">
        <w:rPr>
          <w:rStyle w:val="Strong"/>
        </w:rPr>
        <w:t>Before</w:t>
      </w:r>
      <w:r>
        <w:t xml:space="preserve"> it ends, pack your things quietly and leave quietly and quickly.</w:t>
      </w:r>
    </w:p>
    <w:p w:rsidR="00A155B5" w:rsidRDefault="00A155B5" w:rsidP="00A155B5">
      <w:pPr>
        <w:numPr>
          <w:ilvl w:val="0"/>
          <w:numId w:val="14"/>
        </w:numPr>
        <w:contextualSpacing/>
      </w:pPr>
      <w:r w:rsidRPr="00286890">
        <w:rPr>
          <w:rStyle w:val="Strong"/>
        </w:rPr>
        <w:t>Before</w:t>
      </w:r>
      <w:r>
        <w:t xml:space="preserve"> it ends </w:t>
      </w:r>
      <w:r w:rsidRPr="00FF6992">
        <w:rPr>
          <w:b/>
        </w:rPr>
        <w:t>and</w:t>
      </w:r>
      <w:r>
        <w:t xml:space="preserve"> you want to stay in the class </w:t>
      </w:r>
      <w:r w:rsidRPr="00286890">
        <w:rPr>
          <w:rStyle w:val="Strong"/>
        </w:rPr>
        <w:t>until you have to leave</w:t>
      </w:r>
      <w:r>
        <w:t xml:space="preserve">, talk with me </w:t>
      </w:r>
      <w:r w:rsidRPr="0031591F">
        <w:rPr>
          <w:b/>
        </w:rPr>
        <w:t>before</w:t>
      </w:r>
      <w:r>
        <w:t xml:space="preserve"> class. If possible, I place you near the door to make your leaving less disruptive.</w:t>
      </w:r>
    </w:p>
    <w:p w:rsidR="00A155B5" w:rsidRDefault="00A155B5" w:rsidP="00A155B5">
      <w:pPr>
        <w:contextualSpacing/>
      </w:pPr>
    </w:p>
    <w:p w:rsidR="00A155B5" w:rsidRDefault="00A155B5" w:rsidP="00A155B5">
      <w:r>
        <w:t xml:space="preserve">Attendance will be taken </w:t>
      </w:r>
      <w:r w:rsidRPr="00286890">
        <w:rPr>
          <w:rStyle w:val="Strong"/>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rsidR="00A155B5" w:rsidRDefault="00A155B5" w:rsidP="00A155B5">
      <w:r>
        <w:t xml:space="preserve">On the date in the List of Due Dates (at the end of this syllabus), you choose your preferred seat; however, students who chat after class starts will be moved to another seat on the </w:t>
      </w:r>
      <w:r>
        <w:rPr>
          <w:b/>
        </w:rPr>
        <w:t xml:space="preserve">next </w:t>
      </w:r>
      <w:r>
        <w:t>class day. If this occurs, I will mark the problem on the seating chart and, on the next class day, move you on the seating chart and in the room.</w:t>
      </w:r>
    </w:p>
    <w:p w:rsidR="00A155B5" w:rsidRDefault="00A155B5" w:rsidP="00A155B5">
      <w:pPr>
        <w:pStyle w:val="Heading3"/>
        <w:rPr>
          <w:rFonts w:eastAsia="Times New Roman"/>
        </w:rPr>
      </w:pPr>
      <w:bookmarkStart w:id="35" w:name="_Toc30169581"/>
      <w:bookmarkEnd w:id="33"/>
      <w:bookmarkEnd w:id="34"/>
      <w:r>
        <w:rPr>
          <w:rFonts w:eastAsia="Times New Roman"/>
        </w:rPr>
        <w:t>Academic Honesty Policy:</w:t>
      </w:r>
      <w:bookmarkEnd w:id="35"/>
    </w:p>
    <w:p w:rsidR="00A155B5" w:rsidRDefault="00A155B5" w:rsidP="00A155B5">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A155B5" w:rsidRDefault="00A155B5" w:rsidP="00A155B5">
      <w:pPr>
        <w:pStyle w:val="Heading3"/>
        <w:rPr>
          <w:rFonts w:eastAsia="Times New Roman"/>
        </w:rPr>
      </w:pPr>
      <w:bookmarkStart w:id="36" w:name="_Toc30169582"/>
      <w:r>
        <w:rPr>
          <w:rFonts w:eastAsia="Times New Roman"/>
        </w:rPr>
        <w:t>Six Drop Rule:</w:t>
      </w:r>
      <w:bookmarkEnd w:id="36"/>
      <w:r>
        <w:rPr>
          <w:rFonts w:eastAsia="Times New Roman"/>
        </w:rPr>
        <w:t xml:space="preserve"> </w:t>
      </w:r>
    </w:p>
    <w:p w:rsidR="00A155B5" w:rsidRDefault="00A155B5" w:rsidP="00A155B5">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A155B5" w:rsidRDefault="00A155B5" w:rsidP="00A155B5">
      <w:pPr>
        <w:pStyle w:val="Heading3"/>
        <w:rPr>
          <w:rFonts w:eastAsia="Times New Roman"/>
        </w:rPr>
      </w:pPr>
      <w:bookmarkStart w:id="37" w:name="_Toc30169583"/>
      <w:r>
        <w:rPr>
          <w:rFonts w:eastAsia="Times New Roman"/>
        </w:rPr>
        <w:t>Dropping a Course with a Grade of “W:</w:t>
      </w:r>
      <w:bookmarkEnd w:id="37"/>
    </w:p>
    <w:p w:rsidR="00A155B5" w:rsidRDefault="00A155B5" w:rsidP="00A155B5">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sidRPr="00286890">
        <w:rPr>
          <w:rStyle w:val="Strong"/>
        </w:rPr>
        <w:t>not</w:t>
      </w:r>
      <w:r>
        <w:rPr>
          <w:rFonts w:ascii="Calibri" w:eastAsia="Times New Roman" w:hAnsi="Calibri" w:cs="Calibri"/>
          <w:bCs/>
        </w:rPr>
        <w:t xml:space="preserve"> drop students. </w:t>
      </w:r>
      <w:r w:rsidRPr="00286890">
        <w:rPr>
          <w:rStyle w:val="Strong"/>
        </w:rPr>
        <w:t>Students must drop their course</w:t>
      </w:r>
      <w:r>
        <w:rPr>
          <w:rFonts w:ascii="Calibri" w:eastAsia="Times New Roman" w:hAnsi="Calibri" w:cs="Calibri"/>
          <w:bCs/>
        </w:rPr>
        <w:t>. WCJC sets the last date for a student to drop a course. That date is on the second page of this syllabus and on the List of Due Dates (below).</w:t>
      </w:r>
    </w:p>
    <w:p w:rsidR="00A155B5" w:rsidRDefault="00A155B5" w:rsidP="00A155B5">
      <w:pPr>
        <w:pStyle w:val="Heading2"/>
        <w:rPr>
          <w:rFonts w:eastAsia="Times New Roman"/>
        </w:rPr>
      </w:pPr>
      <w:bookmarkStart w:id="38" w:name="_Toc30169584"/>
      <w:r>
        <w:rPr>
          <w:rFonts w:eastAsia="Times New Roman"/>
        </w:rPr>
        <w:t>Late Work Policy:</w:t>
      </w:r>
      <w:bookmarkEnd w:id="38"/>
    </w:p>
    <w:p w:rsidR="00A155B5" w:rsidRDefault="00A155B5" w:rsidP="00A155B5">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w:t>
      </w:r>
      <w:r w:rsidRPr="00286890">
        <w:rPr>
          <w:rStyle w:val="Strong"/>
        </w:rPr>
        <w:t>no extensions</w:t>
      </w:r>
      <w:r>
        <w:rPr>
          <w:rFonts w:eastAsia="Times New Roman" w:cstheme="minorHAnsi"/>
          <w:bCs/>
        </w:rPr>
        <w:t xml:space="preserve"> unless it is appropriate to make an extension available to </w:t>
      </w:r>
      <w:r w:rsidRPr="00286890">
        <w:rPr>
          <w:rStyle w:val="Strong"/>
        </w:rPr>
        <w:t>all</w:t>
      </w:r>
      <w:r>
        <w:rPr>
          <w:rFonts w:eastAsia="Times New Roman" w:cstheme="minorHAnsi"/>
          <w:b/>
          <w:bCs/>
        </w:rPr>
        <w:t xml:space="preserve"> </w:t>
      </w:r>
      <w:r>
        <w:rPr>
          <w:rFonts w:eastAsia="Times New Roman" w:cstheme="minorHAnsi"/>
          <w:bCs/>
        </w:rPr>
        <w:t xml:space="preserve">of you. You have these </w:t>
      </w:r>
      <w:r>
        <w:rPr>
          <w:rFonts w:eastAsia="Times New Roman" w:cstheme="minorHAnsi"/>
        </w:rPr>
        <w:t>responsibilities:</w:t>
      </w:r>
    </w:p>
    <w:p w:rsidR="00A155B5" w:rsidRDefault="00A155B5" w:rsidP="00A155B5">
      <w:pPr>
        <w:numPr>
          <w:ilvl w:val="0"/>
          <w:numId w:val="22"/>
        </w:numPr>
        <w:spacing w:after="240" w:line="300" w:lineRule="auto"/>
        <w:contextualSpacing/>
        <w:rPr>
          <w:rFonts w:eastAsia="Times New Roman" w:cstheme="minorHAnsi"/>
        </w:rPr>
      </w:pPr>
      <w:r>
        <w:rPr>
          <w:rFonts w:eastAsia="Times New Roman" w:cstheme="minorHAnsi"/>
        </w:rPr>
        <w:t xml:space="preserve">At the </w:t>
      </w:r>
      <w:r w:rsidRPr="00286890">
        <w:rPr>
          <w:rStyle w:val="Strong"/>
        </w:rPr>
        <w:t xml:space="preserve">beginning </w:t>
      </w:r>
      <w:r>
        <w:rPr>
          <w:rFonts w:eastAsia="Times New Roman" w:cstheme="minorHAnsi"/>
        </w:rPr>
        <w:t xml:space="preserve">of the term, </w:t>
      </w:r>
      <w:r w:rsidRPr="00286890">
        <w:rPr>
          <w:rStyle w:val="Strong"/>
        </w:rPr>
        <w:t>compare</w:t>
      </w:r>
      <w:r>
        <w:rPr>
          <w:rFonts w:eastAsia="Times New Roman" w:cstheme="minorHAnsi"/>
        </w:rPr>
        <w:t xml:space="preserve"> </w:t>
      </w:r>
      <w:r w:rsidRPr="00286890">
        <w:rPr>
          <w:rStyle w:val="Strong"/>
        </w:rPr>
        <w:t>all</w:t>
      </w:r>
      <w:r>
        <w:rPr>
          <w:rFonts w:eastAsia="Times New Roman" w:cstheme="minorHAnsi"/>
        </w:rPr>
        <w:t xml:space="preserve"> of the Due Dates with your personal schedule. If you cannot do an assignment on a Due Date, tell your instructor immediately and suggest an </w:t>
      </w:r>
      <w:r w:rsidRPr="00286890">
        <w:rPr>
          <w:rStyle w:val="Strong"/>
        </w:rPr>
        <w:t>earlier</w:t>
      </w:r>
      <w:r>
        <w:rPr>
          <w:rFonts w:eastAsia="Times New Roman" w:cstheme="minorHAnsi"/>
        </w:rPr>
        <w:t xml:space="preserve"> date. Example: If you previously scheduled a trip on the date of a Unit Exam, suggest </w:t>
      </w:r>
      <w:r w:rsidRPr="00286890">
        <w:rPr>
          <w:rFonts w:eastAsia="Times New Roman" w:cstheme="minorHAnsi"/>
        </w:rPr>
        <w:t>an</w:t>
      </w:r>
      <w:r>
        <w:rPr>
          <w:rFonts w:eastAsia="Times New Roman" w:cstheme="minorHAnsi"/>
          <w:b/>
        </w:rPr>
        <w:t xml:space="preserve"> </w:t>
      </w:r>
      <w:r w:rsidRPr="00286890">
        <w:rPr>
          <w:rStyle w:val="Strong"/>
        </w:rPr>
        <w:t>earlier</w:t>
      </w:r>
      <w:r>
        <w:rPr>
          <w:rFonts w:eastAsia="Times New Roman" w:cstheme="minorHAnsi"/>
        </w:rPr>
        <w:t xml:space="preserve"> date to do the exam.</w:t>
      </w:r>
    </w:p>
    <w:p w:rsidR="00A155B5" w:rsidRDefault="00A155B5" w:rsidP="00A155B5">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sidRPr="00286890">
        <w:rPr>
          <w:rStyle w:val="Strong"/>
        </w:rPr>
        <w:t>immediately</w:t>
      </w:r>
      <w:r>
        <w:rPr>
          <w:rFonts w:eastAsia="Times New Roman" w:cstheme="minorHAnsi"/>
        </w:rPr>
        <w:t xml:space="preserve"> and provide a </w:t>
      </w:r>
      <w:r w:rsidRPr="00286890">
        <w:rPr>
          <w:rStyle w:val="Strong"/>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A155B5" w:rsidRDefault="00A155B5" w:rsidP="00A155B5">
      <w:pPr>
        <w:numPr>
          <w:ilvl w:val="0"/>
          <w:numId w:val="21"/>
        </w:numPr>
        <w:ind w:left="720"/>
        <w:contextualSpacing/>
        <w:rPr>
          <w:rFonts w:eastAsia="Times New Roman" w:cstheme="minorHAnsi"/>
        </w:rPr>
      </w:pPr>
      <w:r w:rsidRPr="00286890">
        <w:rPr>
          <w:rStyle w:val="Strong"/>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sidRPr="00286890">
        <w:rPr>
          <w:rStyle w:val="Strong"/>
        </w:rPr>
        <w:t>immediately</w:t>
      </w:r>
      <w:r>
        <w:rPr>
          <w:rFonts w:eastAsia="Times New Roman" w:cstheme="minorHAnsi"/>
        </w:rPr>
        <w:t xml:space="preserve">, these rules apply. </w:t>
      </w:r>
    </w:p>
    <w:p w:rsidR="00A155B5" w:rsidRDefault="00A155B5" w:rsidP="00A155B5">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A155B5" w:rsidRDefault="00A155B5" w:rsidP="00A155B5">
      <w:pPr>
        <w:numPr>
          <w:ilvl w:val="0"/>
          <w:numId w:val="21"/>
        </w:numPr>
        <w:contextualSpacing/>
        <w:rPr>
          <w:rFonts w:eastAsia="Times New Roman" w:cstheme="minorHAnsi"/>
        </w:rPr>
      </w:pPr>
      <w:r>
        <w:rPr>
          <w:bCs/>
        </w:rPr>
        <w:t>If you miss</w:t>
      </w:r>
      <w:r>
        <w:rPr>
          <w:rFonts w:eastAsia="Times New Roman" w:cstheme="minorHAnsi"/>
        </w:rPr>
        <w:t xml:space="preserve"> one of the written assignments, you receive an extension, set by me, with no penalty. </w:t>
      </w:r>
    </w:p>
    <w:p w:rsidR="00A155B5" w:rsidRPr="006F0C43" w:rsidRDefault="00A155B5" w:rsidP="00A155B5">
      <w:pPr>
        <w:numPr>
          <w:ilvl w:val="0"/>
          <w:numId w:val="21"/>
        </w:numPr>
        <w:ind w:left="720"/>
        <w:contextualSpacing/>
        <w:rPr>
          <w:bCs/>
        </w:rPr>
      </w:pPr>
      <w:r w:rsidRPr="00286890">
        <w:rPr>
          <w:rStyle w:val="Strong"/>
        </w:rPr>
        <w:t>Without</w:t>
      </w:r>
      <w:r>
        <w:rPr>
          <w:rFonts w:eastAsia="Times New Roman" w:cstheme="minorHAnsi"/>
        </w:rPr>
        <w:t xml:space="preserve"> a valid, written excuse, you receive a </w:t>
      </w:r>
      <w:r w:rsidRPr="00286890">
        <w:rPr>
          <w:rStyle w:val="Strong"/>
        </w:rPr>
        <w:t>0</w:t>
      </w:r>
      <w:r>
        <w:rPr>
          <w:rFonts w:eastAsia="Times New Roman" w:cstheme="minorHAnsi"/>
        </w:rPr>
        <w:t xml:space="preserve">. </w:t>
      </w:r>
      <w:r>
        <w:rPr>
          <w:rFonts w:eastAsia="Times New Roman" w:cstheme="minorHAnsi"/>
        </w:rPr>
        <w:br/>
      </w:r>
      <w:r w:rsidRPr="006165D4">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A155B5" w:rsidRDefault="00A155B5" w:rsidP="00A155B5">
      <w:pPr>
        <w:pStyle w:val="Heading3"/>
        <w:rPr>
          <w:bCs/>
        </w:rPr>
      </w:pPr>
      <w:bookmarkStart w:id="39" w:name="_Toc30169585"/>
      <w:r>
        <w:t xml:space="preserve">List of Due Dates (at the end of this syllabus) and </w:t>
      </w:r>
      <w:r>
        <w:rPr>
          <w:i/>
        </w:rPr>
        <w:t xml:space="preserve">Your </w:t>
      </w:r>
      <w:r>
        <w:t>Responsibilities:</w:t>
      </w:r>
      <w:bookmarkEnd w:id="39"/>
      <w:r>
        <w:rPr>
          <w:bCs/>
        </w:rPr>
        <w:t xml:space="preserve"> </w:t>
      </w:r>
    </w:p>
    <w:p w:rsidR="00A155B5" w:rsidRDefault="00A155B5" w:rsidP="00A155B5">
      <w:pPr>
        <w:rPr>
          <w:bCs/>
        </w:rPr>
      </w:pPr>
      <w:r>
        <w:rPr>
          <w:bCs/>
        </w:rPr>
        <w:t>It is your responsibility:</w:t>
      </w:r>
    </w:p>
    <w:p w:rsidR="00A155B5" w:rsidRDefault="00A155B5" w:rsidP="00A155B5">
      <w:pPr>
        <w:numPr>
          <w:ilvl w:val="0"/>
          <w:numId w:val="20"/>
        </w:numPr>
        <w:ind w:left="360"/>
        <w:contextualSpacing/>
      </w:pPr>
      <w:r>
        <w:rPr>
          <w:bCs/>
        </w:rPr>
        <w:t>To talk t</w:t>
      </w:r>
      <w:r>
        <w:t xml:space="preserve">o me if you do not know what to do or need help. The earlier we talk, the better your chances of success. </w:t>
      </w:r>
    </w:p>
    <w:p w:rsidR="00A155B5" w:rsidRPr="00C41409" w:rsidRDefault="00A155B5" w:rsidP="00A155B5">
      <w:pPr>
        <w:numPr>
          <w:ilvl w:val="0"/>
          <w:numId w:val="20"/>
        </w:numPr>
        <w:ind w:left="360"/>
        <w:contextualSpacing/>
        <w:rPr>
          <w:bCs/>
        </w:rPr>
      </w:pPr>
      <w:r>
        <w:t>To use th</w:t>
      </w:r>
      <w:r w:rsidRPr="00C41409">
        <w:rPr>
          <w:bCs/>
        </w:rPr>
        <w:t>e List of Due Dates to determine what is DUE and when—including preparation that you need to do before class and what you print and bring to class before the seating chart is completed.</w:t>
      </w:r>
    </w:p>
    <w:p w:rsidR="00894CFF" w:rsidRDefault="00894CFF">
      <w:pPr>
        <w:spacing w:after="0" w:line="240" w:lineRule="auto"/>
        <w:rPr>
          <w:rStyle w:val="Heading2Char"/>
          <w:shd w:val="clear" w:color="auto" w:fill="FFFFFF" w:themeFill="background1"/>
        </w:rPr>
      </w:pPr>
    </w:p>
    <w:p w:rsidR="00A155B5" w:rsidRPr="00797018" w:rsidRDefault="00A155B5" w:rsidP="00A155B5">
      <w:pPr>
        <w:shd w:val="clear" w:color="auto" w:fill="FFFFFF" w:themeFill="background1"/>
        <w:rPr>
          <w:rFonts w:eastAsia="Times New Roman"/>
        </w:rPr>
      </w:pPr>
      <w:bookmarkStart w:id="40" w:name="_Toc30169586"/>
      <w:r w:rsidRPr="000A6CB8">
        <w:rPr>
          <w:rStyle w:val="Heading2Char"/>
          <w:shd w:val="clear" w:color="auto" w:fill="FFFFFF" w:themeFill="background1"/>
        </w:rPr>
        <w:t>List of Due Dates</w:t>
      </w:r>
      <w:bookmarkEnd w:id="40"/>
      <w:r w:rsidRPr="00046B4D">
        <w:rPr>
          <w:shd w:val="clear" w:color="auto" w:fill="FFFFFF" w:themeFill="background1"/>
        </w:rPr>
        <w:t xml:space="preserve"> </w:t>
      </w:r>
    </w:p>
    <w:p w:rsidR="00A155B5" w:rsidRDefault="00A155B5" w:rsidP="00A155B5">
      <w:pPr>
        <w:pStyle w:val="Heading3"/>
        <w:rPr>
          <w:rFonts w:eastAsia="Times New Roman"/>
        </w:rPr>
      </w:pPr>
      <w:bookmarkStart w:id="41" w:name="_Toc30169587"/>
      <w:r>
        <w:rPr>
          <w:rFonts w:eastAsia="Times New Roman"/>
        </w:rPr>
        <w:t>General Information:</w:t>
      </w:r>
      <w:bookmarkEnd w:id="41"/>
      <w:r>
        <w:rPr>
          <w:rFonts w:eastAsia="Times New Roman"/>
        </w:rPr>
        <w:t xml:space="preserve">   </w:t>
      </w:r>
    </w:p>
    <w:tbl>
      <w:tblPr>
        <w:tblStyle w:val="TableGrid"/>
        <w:tblW w:w="10795" w:type="dxa"/>
        <w:tblInd w:w="0" w:type="dxa"/>
        <w:tblLook w:val="04A0" w:firstRow="1" w:lastRow="0" w:firstColumn="1" w:lastColumn="0" w:noHBand="0" w:noVBand="1"/>
      </w:tblPr>
      <w:tblGrid>
        <w:gridCol w:w="2065"/>
        <w:gridCol w:w="8730"/>
      </w:tblGrid>
      <w:tr w:rsidR="00A155B5" w:rsidTr="00B61F36">
        <w:tc>
          <w:tcPr>
            <w:tcW w:w="2065" w:type="dxa"/>
            <w:tcBorders>
              <w:top w:val="single" w:sz="4" w:space="0" w:color="auto"/>
              <w:left w:val="single" w:sz="4" w:space="0" w:color="auto"/>
              <w:bottom w:val="single" w:sz="4" w:space="0" w:color="auto"/>
              <w:right w:val="single" w:sz="4" w:space="0" w:color="auto"/>
            </w:tcBorders>
            <w:hideMark/>
          </w:tcPr>
          <w:p w:rsidR="00A155B5" w:rsidRDefault="00A155B5" w:rsidP="00B61F36">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A155B5" w:rsidRDefault="00A155B5" w:rsidP="004C1F7A">
            <w:pPr>
              <w:rPr>
                <w:rFonts w:cs="Arial"/>
              </w:rPr>
            </w:pPr>
            <w:r>
              <w:rPr>
                <w:rFonts w:cs="Arial"/>
              </w:rPr>
              <w:t xml:space="preserve">Last day for you to “Drop” the course with grade of “W” – </w:t>
            </w:r>
            <w:sdt>
              <w:sdtPr>
                <w:rPr>
                  <w:rFonts w:ascii="Calibri" w:eastAsia="Times New Roman" w:hAnsi="Calibri" w:cs="Calibri"/>
                </w:rPr>
                <w:id w:val="1232668331"/>
                <w:placeholder>
                  <w:docPart w:val="DDFF411CC44C410492835ADA3FCC63F6"/>
                </w:placeholder>
              </w:sdtPr>
              <w:sdtEndPr/>
              <w:sdtContent>
                <w:r w:rsidR="00F016EA">
                  <w:rPr>
                    <w:rFonts w:ascii="Calibri" w:eastAsia="Times New Roman" w:hAnsi="Calibri" w:cs="Calibri"/>
                  </w:rPr>
                  <w:t>4/17</w:t>
                </w:r>
              </w:sdtContent>
            </w:sdt>
            <w:r>
              <w:rPr>
                <w:rFonts w:cs="Arial"/>
              </w:rPr>
              <w:br/>
              <w:t>Holidays–</w:t>
            </w:r>
            <w:r w:rsidRPr="008B1B8A">
              <w:t xml:space="preserve"> </w:t>
            </w:r>
            <w:r w:rsidR="00F016EA">
              <w:t>TCCTA (2/28</w:t>
            </w:r>
            <w:r>
              <w:t xml:space="preserve">), </w:t>
            </w:r>
            <w:r w:rsidR="00F016EA">
              <w:t>Spring Break (</w:t>
            </w:r>
            <w:r w:rsidR="004C1F7A">
              <w:t>3/9-3/13</w:t>
            </w:r>
            <w:r>
              <w:t>)</w:t>
            </w:r>
            <w:r w:rsidR="00F016EA">
              <w:rPr>
                <w:rFonts w:cs="Arial"/>
              </w:rPr>
              <w:t>, UIL (3/27), Easter Break (4/9-4/10)</w:t>
            </w:r>
          </w:p>
        </w:tc>
      </w:tr>
      <w:tr w:rsidR="00A155B5" w:rsidTr="00B61F36">
        <w:tc>
          <w:tcPr>
            <w:tcW w:w="2065" w:type="dxa"/>
            <w:tcBorders>
              <w:top w:val="single" w:sz="4" w:space="0" w:color="auto"/>
              <w:left w:val="single" w:sz="4" w:space="0" w:color="auto"/>
              <w:bottom w:val="single" w:sz="4" w:space="0" w:color="auto"/>
              <w:right w:val="single" w:sz="4" w:space="0" w:color="auto"/>
            </w:tcBorders>
            <w:hideMark/>
          </w:tcPr>
          <w:p w:rsidR="00A155B5" w:rsidRDefault="00A155B5" w:rsidP="00B61F36">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A155B5" w:rsidRDefault="00A155B5" w:rsidP="00F016EA">
            <w:pPr>
              <w:tabs>
                <w:tab w:val="left" w:pos="3180"/>
              </w:tabs>
              <w:rPr>
                <w:rFonts w:cs="Arial"/>
              </w:rPr>
            </w:pPr>
            <w:r>
              <w:t xml:space="preserve">For the date due, see the Due column. On the date listed, </w:t>
            </w:r>
            <w:r w:rsidRPr="00520E1A">
              <w:t xml:space="preserve">quizzes </w:t>
            </w:r>
            <w:r>
              <w:t xml:space="preserve">and Turnitin submissions (2 formal writings) close at 11:59 PM. On the date listed, the print of the paper is due to the instructor </w:t>
            </w:r>
            <w:r>
              <w:rPr>
                <w:b/>
              </w:rPr>
              <w:t>before</w:t>
            </w:r>
            <w:r>
              <w:t xml:space="preserve"> the seating chart is completed or to my mail box </w:t>
            </w:r>
            <w:r w:rsidRPr="003E3215">
              <w:rPr>
                <w:b/>
              </w:rPr>
              <w:t>before</w:t>
            </w:r>
            <w:r>
              <w:t xml:space="preserve"> class. (See instructions in this syllabus.) The incentive date for each quiz in the Unit is provided </w:t>
            </w:r>
            <w:r w:rsidR="00F016EA">
              <w:t>at the end of this syllabus</w:t>
            </w:r>
            <w:r>
              <w:t xml:space="preserve">. </w:t>
            </w:r>
          </w:p>
        </w:tc>
      </w:tr>
      <w:tr w:rsidR="00A155B5" w:rsidTr="00B61F36">
        <w:trPr>
          <w:trHeight w:val="180"/>
        </w:trPr>
        <w:tc>
          <w:tcPr>
            <w:tcW w:w="2065" w:type="dxa"/>
            <w:tcBorders>
              <w:top w:val="single" w:sz="4" w:space="0" w:color="auto"/>
              <w:left w:val="single" w:sz="4" w:space="0" w:color="auto"/>
              <w:bottom w:val="single" w:sz="4" w:space="0" w:color="auto"/>
              <w:right w:val="single" w:sz="4" w:space="0" w:color="auto"/>
            </w:tcBorders>
            <w:hideMark/>
          </w:tcPr>
          <w:p w:rsidR="00A155B5" w:rsidRDefault="00A155B5" w:rsidP="00B61F36">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A155B5" w:rsidRDefault="00A155B5" w:rsidP="00B61F36">
            <w:pPr>
              <w:rPr>
                <w:rFonts w:cs="Arial"/>
              </w:rPr>
            </w:pPr>
            <w:r>
              <w:rPr>
                <w:rFonts w:cs="Arial"/>
              </w:rPr>
              <w:t xml:space="preserve">The numbers listed in a Unit’s heading are for textbook chapters about the Unit. They are for reference only. The instructor’s Lesson links </w:t>
            </w:r>
            <w:r w:rsidRPr="0031591F">
              <w:rPr>
                <w:rFonts w:cs="Arial"/>
              </w:rPr>
              <w:t>are</w:t>
            </w:r>
            <w:r>
              <w:rPr>
                <w:rFonts w:cs="Arial"/>
              </w:rPr>
              <w:t xml:space="preserve"> the best way to learn content.</w:t>
            </w:r>
          </w:p>
        </w:tc>
      </w:tr>
      <w:tr w:rsidR="00A155B5" w:rsidTr="00B61F36">
        <w:trPr>
          <w:trHeight w:val="180"/>
        </w:trPr>
        <w:tc>
          <w:tcPr>
            <w:tcW w:w="2065" w:type="dxa"/>
            <w:tcBorders>
              <w:top w:val="single" w:sz="4" w:space="0" w:color="auto"/>
              <w:left w:val="single" w:sz="4" w:space="0" w:color="auto"/>
              <w:bottom w:val="single" w:sz="4" w:space="0" w:color="auto"/>
              <w:right w:val="single" w:sz="4" w:space="0" w:color="auto"/>
            </w:tcBorders>
            <w:hideMark/>
          </w:tcPr>
          <w:p w:rsidR="00A155B5" w:rsidRDefault="00A155B5" w:rsidP="00B61F36">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A155B5" w:rsidRDefault="00A155B5" w:rsidP="00B61F36">
            <w:pPr>
              <w:rPr>
                <w:rFonts w:cs="Arial"/>
              </w:rPr>
            </w:pPr>
            <w:r>
              <w:rPr>
                <w:rFonts w:cs="Arial"/>
              </w:rPr>
              <w:t xml:space="preserve">Passwords are required </w:t>
            </w:r>
            <w:r w:rsidRPr="00F016EA">
              <w:rPr>
                <w:rFonts w:cs="Arial"/>
                <w:b/>
              </w:rPr>
              <w:t>only</w:t>
            </w:r>
            <w:r>
              <w:rPr>
                <w:rFonts w:cs="Arial"/>
              </w:rPr>
              <w:t xml:space="preserve"> for Self-tests – </w:t>
            </w:r>
            <w:r w:rsidRPr="003E3215">
              <w:rPr>
                <w:rStyle w:val="Strong"/>
              </w:rPr>
              <w:t>selftest</w:t>
            </w:r>
            <w:r>
              <w:rPr>
                <w:rFonts w:cs="Arial"/>
              </w:rPr>
              <w:t xml:space="preserve"> (no capitals, no spaces, no punctuation)</w:t>
            </w:r>
          </w:p>
        </w:tc>
      </w:tr>
      <w:tr w:rsidR="00A155B5" w:rsidTr="00B61F36">
        <w:trPr>
          <w:trHeight w:val="180"/>
        </w:trPr>
        <w:tc>
          <w:tcPr>
            <w:tcW w:w="2065" w:type="dxa"/>
            <w:tcBorders>
              <w:top w:val="single" w:sz="4" w:space="0" w:color="auto"/>
              <w:left w:val="single" w:sz="4" w:space="0" w:color="auto"/>
              <w:bottom w:val="single" w:sz="4" w:space="0" w:color="auto"/>
              <w:right w:val="single" w:sz="4" w:space="0" w:color="auto"/>
            </w:tcBorders>
            <w:hideMark/>
          </w:tcPr>
          <w:p w:rsidR="00A155B5" w:rsidRDefault="00A155B5" w:rsidP="00B61F36">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A155B5" w:rsidRDefault="00A155B5" w:rsidP="00B61F36">
            <w:pPr>
              <w:rPr>
                <w:rFonts w:cs="Arial"/>
              </w:rPr>
            </w:pPr>
            <w:r>
              <w:rPr>
                <w:rFonts w:cs="Arial"/>
              </w:rPr>
              <w:t>The headings (such as Getting Started – Course Documents and Orientation) are also the names of the Blackboard folders when you come into the course.</w:t>
            </w:r>
          </w:p>
        </w:tc>
      </w:tr>
    </w:tbl>
    <w:p w:rsidR="00673C45" w:rsidRDefault="00673C45" w:rsidP="00A155B5">
      <w:pPr>
        <w:pStyle w:val="Heading3"/>
      </w:pPr>
      <w:bookmarkStart w:id="42" w:name="_Toc30169588"/>
    </w:p>
    <w:p w:rsidR="00673C45" w:rsidRDefault="00673C45" w:rsidP="00673C45">
      <w:pPr>
        <w:rPr>
          <w:rFonts w:eastAsiaTheme="majorEastAsia" w:cstheme="majorBidi"/>
          <w:sz w:val="26"/>
          <w:szCs w:val="24"/>
        </w:rPr>
      </w:pPr>
      <w:r>
        <w:br w:type="page"/>
      </w:r>
    </w:p>
    <w:p w:rsidR="00A155B5" w:rsidRDefault="00A155B5" w:rsidP="00A155B5">
      <w:pPr>
        <w:pStyle w:val="Heading3"/>
      </w:pPr>
      <w:r>
        <w:t xml:space="preserve">Getting Started - Course Documents and Orientation </w:t>
      </w:r>
      <w:r w:rsidR="001D027A">
        <w:t>+ Lab Work to Help</w:t>
      </w:r>
      <w:r w:rsidR="00614929">
        <w:t xml:space="preserve"> with the Next Work</w:t>
      </w:r>
      <w:bookmarkEnd w:id="42"/>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6590"/>
        <w:gridCol w:w="2469"/>
        <w:gridCol w:w="777"/>
        <w:gridCol w:w="1072"/>
      </w:tblGrid>
      <w:tr w:rsidR="00A155B5" w:rsidTr="00B61F36">
        <w:tc>
          <w:tcPr>
            <w:tcW w:w="270" w:type="dxa"/>
            <w:tcBorders>
              <w:top w:val="nil"/>
              <w:left w:val="nil"/>
              <w:bottom w:val="nil"/>
              <w:right w:val="single" w:sz="4" w:space="0" w:color="auto"/>
            </w:tcBorders>
          </w:tcPr>
          <w:p w:rsidR="00A155B5" w:rsidRDefault="00A155B5" w:rsidP="00B61F36">
            <w:pPr>
              <w:spacing w:after="0"/>
              <w:rPr>
                <w:b/>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155B5" w:rsidRDefault="00A155B5" w:rsidP="00B61F36">
            <w:pPr>
              <w:spacing w:after="0"/>
              <w:rPr>
                <w:b/>
              </w:rPr>
            </w:pPr>
            <w:r>
              <w:rPr>
                <w:b/>
              </w:rPr>
              <w:t>Lecture Title/Your Assignment or Preparation</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155B5" w:rsidRDefault="00A155B5" w:rsidP="00B61F36">
            <w:pPr>
              <w:spacing w:after="0"/>
              <w:rPr>
                <w:b/>
              </w:rPr>
            </w:pPr>
            <w:r>
              <w:rPr>
                <w:b/>
              </w:rPr>
              <w:t>Form/Quiz/Exam</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155B5" w:rsidRDefault="00A155B5" w:rsidP="00B61F36">
            <w:pPr>
              <w:spacing w:after="0"/>
              <w:rPr>
                <w:b/>
              </w:rPr>
            </w:pPr>
            <w:r>
              <w:rPr>
                <w:b/>
              </w:rPr>
              <w:t>Due</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A155B5" w:rsidP="00B61F36">
            <w:pPr>
              <w:spacing w:after="0"/>
              <w:rPr>
                <w:b/>
              </w:rPr>
            </w:pPr>
            <w:r>
              <w:rPr>
                <w:b/>
              </w:rPr>
              <w:t>Points</w:t>
            </w:r>
          </w:p>
        </w:tc>
      </w:tr>
      <w:tr w:rsidR="00A155B5" w:rsidTr="00B61F36">
        <w:tc>
          <w:tcPr>
            <w:tcW w:w="270" w:type="dxa"/>
            <w:tcBorders>
              <w:top w:val="nil"/>
              <w:left w:val="nil"/>
              <w:bottom w:val="nil"/>
              <w:right w:val="single" w:sz="4" w:space="0" w:color="auto"/>
            </w:tcBorders>
          </w:tcPr>
          <w:p w:rsidR="00A155B5" w:rsidRDefault="00A155B5" w:rsidP="00B61F36">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155B5" w:rsidRDefault="00A155B5" w:rsidP="00B61F36">
            <w:pPr>
              <w:spacing w:after="0"/>
            </w:pPr>
            <w:r>
              <w:t xml:space="preserve">Course documents and key issues </w:t>
            </w:r>
            <w:r w:rsidRPr="0032707E">
              <w:rPr>
                <w:rStyle w:val="Strong"/>
              </w:rPr>
              <w:t>you</w:t>
            </w:r>
            <w:r>
              <w:t xml:space="preserve"> want to know on the 1</w:t>
            </w:r>
            <w:r w:rsidRPr="0032707E">
              <w:rPr>
                <w:vertAlign w:val="superscript"/>
              </w:rPr>
              <w:t>st</w:t>
            </w:r>
            <w:r>
              <w:t xml:space="preserve"> day</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155B5" w:rsidRDefault="00A155B5" w:rsidP="00B61F36">
            <w:pPr>
              <w:spacing w:after="0"/>
            </w:pPr>
            <w:r>
              <w:t>--</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155B5" w:rsidRDefault="00C0090C" w:rsidP="00B61F36">
            <w:pPr>
              <w:spacing w:after="0"/>
            </w:pPr>
            <w:r>
              <w:t>1/21</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A155B5" w:rsidP="00B61F36">
            <w:pPr>
              <w:spacing w:after="0"/>
            </w:pPr>
            <w:r>
              <w:t>--</w:t>
            </w:r>
          </w:p>
        </w:tc>
      </w:tr>
      <w:tr w:rsidR="00A155B5" w:rsidTr="00B61F36">
        <w:tc>
          <w:tcPr>
            <w:tcW w:w="270" w:type="dxa"/>
            <w:tcBorders>
              <w:top w:val="nil"/>
              <w:left w:val="nil"/>
              <w:bottom w:val="single" w:sz="4" w:space="0" w:color="auto"/>
              <w:right w:val="single" w:sz="4" w:space="0" w:color="auto"/>
            </w:tcBorders>
          </w:tcPr>
          <w:p w:rsidR="00A155B5" w:rsidRDefault="00A155B5" w:rsidP="00B61F36">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155B5" w:rsidRDefault="00A155B5" w:rsidP="001D027A">
            <w:pPr>
              <w:spacing w:after="0"/>
            </w:pPr>
            <w:r>
              <w:t>Your Preparation: Bring a Scan-Tron and # 2 pencil. Seating chart occurs.</w:t>
            </w:r>
            <w:r w:rsidR="00C0090C">
              <w:t xml:space="preserve"> You sign up for 1 of the videos </w:t>
            </w:r>
            <w:r w:rsidR="001D027A">
              <w:t>for Unit 1</w:t>
            </w:r>
            <w:r w:rsidR="00C0090C">
              <w:t>.</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155B5" w:rsidRDefault="00C0090C" w:rsidP="00C0090C">
            <w:pPr>
              <w:spacing w:after="0"/>
            </w:pPr>
            <w:r>
              <w:t>Take the Pre-test and sign up for a video.</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155B5" w:rsidRDefault="00C0090C" w:rsidP="00C0090C">
            <w:pPr>
              <w:spacing w:after="0"/>
            </w:pPr>
            <w:r>
              <w:t>1</w:t>
            </w:r>
            <w:r w:rsidR="00A155B5">
              <w:t>/2</w:t>
            </w:r>
            <w:r>
              <w:t>3</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A155B5" w:rsidP="00B61F36">
            <w:pPr>
              <w:spacing w:after="0"/>
            </w:pPr>
            <w:r>
              <w:t>--</w:t>
            </w:r>
          </w:p>
        </w:tc>
      </w:tr>
      <w:tr w:rsidR="00A155B5" w:rsidTr="00A155B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Default="00A155B5" w:rsidP="00B61F36">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14929" w:rsidRPr="00B869A4" w:rsidRDefault="00A155B5" w:rsidP="00B869A4">
            <w:pPr>
              <w:spacing w:after="0"/>
            </w:pPr>
            <w:r>
              <w:rPr>
                <w:rFonts w:cs="Arial"/>
                <w:spacing w:val="-3"/>
                <w:szCs w:val="20"/>
              </w:rPr>
              <w:t>Your Assignment: Your instructor will help any s</w:t>
            </w:r>
            <w:r w:rsidR="005429B8">
              <w:rPr>
                <w:rFonts w:cs="Arial"/>
                <w:spacing w:val="-3"/>
                <w:szCs w:val="20"/>
              </w:rPr>
              <w:t>t</w:t>
            </w:r>
            <w:r w:rsidR="00B869A4">
              <w:rPr>
                <w:rFonts w:cs="Arial"/>
                <w:spacing w:val="-3"/>
                <w:szCs w:val="20"/>
              </w:rPr>
              <w:t>udents who need help logging in, cover how you can win, and d</w:t>
            </w:r>
            <w:r w:rsidR="005429B8">
              <w:rPr>
                <w:rFonts w:cs="Arial"/>
                <w:spacing w:val="-3"/>
                <w:szCs w:val="20"/>
              </w:rPr>
              <w:t xml:space="preserve">o demos of each step and then you try it. </w:t>
            </w:r>
            <w:r w:rsidR="00B869A4">
              <w:rPr>
                <w:rFonts w:cs="Arial"/>
                <w:spacing w:val="-3"/>
                <w:szCs w:val="20"/>
              </w:rPr>
              <w:t xml:space="preserve">Your Video Form is due 2/4; the Evidence Quizzes, 2/6.  </w:t>
            </w:r>
            <w:r w:rsidR="00614929">
              <w:rPr>
                <w:rFonts w:cs="Arial"/>
                <w:spacing w:val="-3"/>
                <w:szCs w:val="20"/>
              </w:rPr>
              <w:t xml:space="preserve">Note: you must be </w:t>
            </w:r>
            <w:r w:rsidR="00614929">
              <w:rPr>
                <w:rFonts w:cs="Arial"/>
                <w:b/>
                <w:spacing w:val="-3"/>
                <w:szCs w:val="20"/>
              </w:rPr>
              <w:t>quiet and productive for the points and to stay in the lab.</w:t>
            </w:r>
            <w:r w:rsidR="00B869A4">
              <w:rPr>
                <w:rFonts w:cs="Arial"/>
                <w:b/>
                <w:spacing w:val="-3"/>
                <w:szCs w:val="20"/>
              </w:rPr>
              <w:t xml:space="preserve">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155B5" w:rsidRDefault="002F175F" w:rsidP="001D027A">
            <w:pPr>
              <w:spacing w:after="0"/>
            </w:pPr>
            <w:r>
              <w:t>G</w:t>
            </w:r>
            <w:r w:rsidR="001D027A">
              <w:t>o to the lab in ________</w:t>
            </w:r>
            <w:r w:rsidR="00C0090C">
              <w:t xml:space="preserve">. </w:t>
            </w:r>
            <w:r w:rsidR="004C1F7A">
              <w:t xml:space="preserve"> (Room # stated on 1/23)</w:t>
            </w:r>
            <w:r>
              <w:t xml:space="preserve">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155B5" w:rsidRDefault="00C0090C" w:rsidP="001D027A">
            <w:pPr>
              <w:spacing w:after="0"/>
            </w:pPr>
            <w:r>
              <w:t>1</w:t>
            </w:r>
            <w:r w:rsidR="00A155B5">
              <w:t>/</w:t>
            </w:r>
            <w:r>
              <w:t>28</w:t>
            </w:r>
            <w:r w:rsidR="00A155B5">
              <w:t xml:space="preserve"> </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A155B5" w:rsidP="005429B8">
            <w:pPr>
              <w:spacing w:after="0"/>
            </w:pPr>
            <w:r>
              <w:t>10</w:t>
            </w:r>
            <w:r w:rsidR="005429B8">
              <w:t xml:space="preserve"> (&amp; succeed with </w:t>
            </w:r>
            <w:r w:rsidR="005429B8" w:rsidRPr="00E55465">
              <w:rPr>
                <w:b/>
              </w:rPr>
              <w:t xml:space="preserve">300 </w:t>
            </w:r>
            <w:r w:rsidR="005429B8">
              <w:t>points)</w:t>
            </w:r>
          </w:p>
        </w:tc>
      </w:tr>
      <w:tr w:rsidR="00B869A4" w:rsidTr="00A155B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69A4" w:rsidRDefault="00B869A4" w:rsidP="00B61F36">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869A4" w:rsidRDefault="004C1F7A" w:rsidP="005429B8">
            <w:pPr>
              <w:spacing w:after="0"/>
              <w:rPr>
                <w:rFonts w:cs="Arial"/>
                <w:spacing w:val="-3"/>
                <w:szCs w:val="20"/>
              </w:rPr>
            </w:pPr>
            <w:r>
              <w:rPr>
                <w:rFonts w:cs="Arial"/>
                <w:spacing w:val="-3"/>
                <w:szCs w:val="20"/>
              </w:rPr>
              <w:t>T</w:t>
            </w:r>
            <w:r w:rsidR="00B869A4">
              <w:rPr>
                <w:rFonts w:cs="Arial"/>
                <w:spacing w:val="-3"/>
                <w:szCs w:val="20"/>
              </w:rPr>
              <w:t xml:space="preserve">ime </w:t>
            </w:r>
            <w:r w:rsidR="00FC2355">
              <w:rPr>
                <w:rFonts w:cs="Arial"/>
                <w:spacing w:val="-3"/>
                <w:szCs w:val="20"/>
              </w:rPr>
              <w:t xml:space="preserve">in the classroom </w:t>
            </w:r>
            <w:r w:rsidR="00B869A4">
              <w:rPr>
                <w:rFonts w:cs="Arial"/>
                <w:spacing w:val="-3"/>
                <w:szCs w:val="20"/>
              </w:rPr>
              <w:t>for individual help</w:t>
            </w:r>
            <w:r>
              <w:rPr>
                <w:rFonts w:cs="Arial"/>
                <w:spacing w:val="-3"/>
                <w:szCs w:val="20"/>
              </w:rPr>
              <w:t xml:space="preserve"> or to use WCJC’s computers</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869A4" w:rsidRDefault="00B869A4" w:rsidP="001D027A">
            <w:pPr>
              <w:spacing w:after="0"/>
            </w:pPr>
            <w:r>
              <w:t xml:space="preserve">Last 30 minutes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B869A4" w:rsidRDefault="00B869A4" w:rsidP="001D027A">
            <w:pPr>
              <w:spacing w:after="0"/>
            </w:pPr>
            <w:r>
              <w:t>1/30</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B869A4" w:rsidRDefault="00B869A4" w:rsidP="005429B8">
            <w:pPr>
              <w:spacing w:after="0"/>
            </w:pPr>
          </w:p>
        </w:tc>
      </w:tr>
    </w:tbl>
    <w:p w:rsidR="00A155B5" w:rsidRDefault="00A155B5" w:rsidP="00A155B5">
      <w:pPr>
        <w:pStyle w:val="Heading3"/>
        <w:spacing w:before="240"/>
      </w:pPr>
      <w:bookmarkStart w:id="43" w:name="_Toc30169589"/>
      <w:r>
        <w:t xml:space="preserve">Getting Started with Evidence and History – </w:t>
      </w:r>
      <w:r w:rsidRPr="002B1B3A">
        <w:rPr>
          <w:i/>
          <w:shd w:val="clear" w:color="auto" w:fill="FFC000"/>
        </w:rPr>
        <w:t>Caution:</w:t>
      </w:r>
      <w:r>
        <w:t xml:space="preserve"> A Prerequisite to See Writing Assignments</w:t>
      </w:r>
      <w:bookmarkEnd w:id="43"/>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8667"/>
        <w:gridCol w:w="756"/>
        <w:gridCol w:w="688"/>
        <w:gridCol w:w="797"/>
      </w:tblGrid>
      <w:tr w:rsidR="00A155B5" w:rsidTr="00B61F36">
        <w:trPr>
          <w:tblHeader/>
        </w:trPr>
        <w:tc>
          <w:tcPr>
            <w:tcW w:w="270" w:type="dxa"/>
            <w:tcBorders>
              <w:top w:val="nil"/>
              <w:left w:val="nil"/>
              <w:bottom w:val="single" w:sz="4" w:space="0" w:color="auto"/>
              <w:right w:val="single" w:sz="4" w:space="0" w:color="auto"/>
            </w:tcBorders>
          </w:tcPr>
          <w:p w:rsidR="00A155B5" w:rsidRDefault="00A155B5" w:rsidP="00B61F36">
            <w:pPr>
              <w:spacing w:after="0"/>
              <w:rPr>
                <w:b/>
              </w:rPr>
            </w:pPr>
          </w:p>
        </w:tc>
        <w:tc>
          <w:tcPr>
            <w:tcW w:w="866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 xml:space="preserve">Assignment </w:t>
            </w:r>
          </w:p>
        </w:tc>
        <w:tc>
          <w:tcPr>
            <w:tcW w:w="756"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Open</w:t>
            </w:r>
          </w:p>
        </w:tc>
        <w:tc>
          <w:tcPr>
            <w:tcW w:w="68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 xml:space="preserve">Due </w:t>
            </w:r>
          </w:p>
        </w:tc>
        <w:tc>
          <w:tcPr>
            <w:tcW w:w="797" w:type="dxa"/>
            <w:tcBorders>
              <w:top w:val="single" w:sz="4" w:space="0" w:color="auto"/>
              <w:left w:val="single" w:sz="4" w:space="0" w:color="auto"/>
              <w:bottom w:val="single" w:sz="4" w:space="0" w:color="auto"/>
              <w:right w:val="single" w:sz="4" w:space="0" w:color="auto"/>
            </w:tcBorders>
          </w:tcPr>
          <w:p w:rsidR="00A155B5" w:rsidRDefault="00A155B5" w:rsidP="00B61F36">
            <w:pPr>
              <w:spacing w:after="0"/>
              <w:rPr>
                <w:b/>
              </w:rPr>
            </w:pPr>
            <w:r>
              <w:rPr>
                <w:b/>
              </w:rPr>
              <w:t>Points</w:t>
            </w:r>
          </w:p>
        </w:tc>
      </w:tr>
      <w:tr w:rsidR="00A155B5" w:rsidRPr="00933766" w:rsidTr="00B61F36">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Pr="00933766" w:rsidRDefault="00A155B5" w:rsidP="00B61F36">
            <w:pPr>
              <w:spacing w:after="0" w:line="240" w:lineRule="auto"/>
              <w:contextualSpacing/>
              <w:rPr>
                <w:rFonts w:ascii="Calibri" w:eastAsia="Times New Roman" w:hAnsi="Calibri" w:cs="Calibri"/>
              </w:rPr>
            </w:pPr>
          </w:p>
        </w:tc>
        <w:tc>
          <w:tcPr>
            <w:tcW w:w="86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155B5" w:rsidRPr="00933766" w:rsidRDefault="00A155B5" w:rsidP="00B61F36">
            <w:pPr>
              <w:spacing w:after="0" w:line="240" w:lineRule="auto"/>
              <w:contextualSpacing/>
              <w:rPr>
                <w:rFonts w:ascii="Calibri" w:eastAsia="Times New Roman" w:hAnsi="Calibri" w:cs="Calibri"/>
              </w:rPr>
            </w:pPr>
            <w:r>
              <w:rPr>
                <w:rFonts w:ascii="Calibri" w:eastAsia="Times New Roman" w:hAnsi="Calibri" w:cs="Calibri"/>
              </w:rPr>
              <w:t>To be able to see any Writing Assignment, d</w:t>
            </w:r>
            <w:r w:rsidRPr="00933766">
              <w:rPr>
                <w:rFonts w:ascii="Calibri" w:eastAsia="Times New Roman" w:hAnsi="Calibri" w:cs="Calibri"/>
              </w:rPr>
              <w:t xml:space="preserve">o the 4 Evidence </w:t>
            </w:r>
            <w:r w:rsidRPr="00545B03">
              <w:rPr>
                <w:rStyle w:val="Strong"/>
              </w:rPr>
              <w:t>Self-Tests</w:t>
            </w:r>
            <w:r w:rsidRPr="00933766">
              <w:rPr>
                <w:rFonts w:ascii="Calibri" w:eastAsia="Times New Roman" w:hAnsi="Calibri" w:cs="Calibri"/>
              </w:rPr>
              <w:t xml:space="preserve"> on </w:t>
            </w:r>
            <w:r>
              <w:rPr>
                <w:rFonts w:ascii="Calibri" w:eastAsia="Times New Roman" w:hAnsi="Calibri" w:cs="Calibri"/>
              </w:rPr>
              <w:t xml:space="preserve">basics of evidence in history. </w:t>
            </w:r>
            <w:r w:rsidRPr="00933766">
              <w:rPr>
                <w:rFonts w:ascii="Calibri" w:eastAsia="Times New Roman" w:hAnsi="Calibri" w:cs="Calibri"/>
              </w:rPr>
              <w:t>If you do not make 80% on each Self-Test</w:t>
            </w:r>
            <w:r>
              <w:rPr>
                <w:rFonts w:ascii="Calibri" w:eastAsia="Times New Roman" w:hAnsi="Calibri" w:cs="Calibri"/>
              </w:rPr>
              <w:t>, do the Full-Tests to earn all the points. If you do not understand something, ask in class. This will help not just you, but all of us.</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A155B5" w:rsidRPr="00933766" w:rsidRDefault="0037300C" w:rsidP="0037300C">
            <w:pPr>
              <w:spacing w:after="0" w:line="240" w:lineRule="auto"/>
              <w:rPr>
                <w:rFonts w:ascii="Calibri" w:eastAsia="Times New Roman" w:hAnsi="Calibri" w:cs="Calibri"/>
              </w:rPr>
            </w:pPr>
            <w:r>
              <w:rPr>
                <w:rFonts w:ascii="Calibri" w:eastAsia="Times New Roman" w:hAnsi="Calibri" w:cs="Calibri"/>
              </w:rPr>
              <w:t>1</w:t>
            </w:r>
            <w:r w:rsidR="00A155B5">
              <w:rPr>
                <w:rFonts w:ascii="Calibri" w:eastAsia="Times New Roman" w:hAnsi="Calibri" w:cs="Calibri"/>
              </w:rPr>
              <w:t>/</w:t>
            </w:r>
            <w:r>
              <w:rPr>
                <w:rFonts w:ascii="Calibri" w:eastAsia="Times New Roman" w:hAnsi="Calibri" w:cs="Calibri"/>
              </w:rPr>
              <w:t>28</w:t>
            </w:r>
          </w:p>
        </w:tc>
        <w:tc>
          <w:tcPr>
            <w:tcW w:w="688"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A155B5" w:rsidRPr="00933766" w:rsidRDefault="0037300C" w:rsidP="00B61F36">
            <w:pPr>
              <w:spacing w:after="0" w:line="240" w:lineRule="auto"/>
              <w:rPr>
                <w:rFonts w:ascii="Calibri" w:eastAsia="Times New Roman" w:hAnsi="Calibri" w:cs="Calibri"/>
              </w:rPr>
            </w:pPr>
            <w:r>
              <w:rPr>
                <w:rFonts w:ascii="Calibri" w:eastAsia="Times New Roman" w:hAnsi="Calibri" w:cs="Calibri"/>
              </w:rPr>
              <w:t>2/</w:t>
            </w:r>
            <w:r w:rsidR="00A155B5">
              <w:rPr>
                <w:rFonts w:ascii="Calibri" w:eastAsia="Times New Roman" w:hAnsi="Calibri" w:cs="Calibri"/>
              </w:rPr>
              <w:t>6</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Pr="00933766" w:rsidRDefault="00A155B5" w:rsidP="00B61F36">
            <w:pPr>
              <w:spacing w:after="0" w:line="240" w:lineRule="auto"/>
              <w:rPr>
                <w:rFonts w:ascii="Calibri" w:eastAsia="Times New Roman" w:hAnsi="Calibri" w:cs="Calibri"/>
              </w:rPr>
            </w:pPr>
            <w:r>
              <w:rPr>
                <w:rFonts w:ascii="Calibri" w:eastAsia="Times New Roman" w:hAnsi="Calibri" w:cs="Calibri"/>
              </w:rPr>
              <w:t>40</w:t>
            </w:r>
          </w:p>
        </w:tc>
      </w:tr>
    </w:tbl>
    <w:p w:rsidR="00A155B5" w:rsidRDefault="00A155B5" w:rsidP="00A155B5">
      <w:pPr>
        <w:pStyle w:val="Heading3"/>
        <w:spacing w:before="120"/>
      </w:pPr>
      <w:bookmarkStart w:id="44" w:name="_Toc30169590"/>
      <w:r>
        <w:t>Unit 1: Creating a New America from 1860 to 1900 (Reference Chapters 23-27)</w:t>
      </w:r>
      <w:bookmarkEnd w:id="44"/>
    </w:p>
    <w:tbl>
      <w:tblPr>
        <w:tblW w:w="110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4"/>
        <w:gridCol w:w="5916"/>
        <w:gridCol w:w="1258"/>
        <w:gridCol w:w="2316"/>
        <w:gridCol w:w="612"/>
        <w:gridCol w:w="704"/>
      </w:tblGrid>
      <w:tr w:rsidR="00A155B5" w:rsidTr="00D66BC6">
        <w:tc>
          <w:tcPr>
            <w:tcW w:w="274" w:type="dxa"/>
            <w:tcBorders>
              <w:top w:val="nil"/>
              <w:left w:val="nil"/>
              <w:bottom w:val="nil"/>
              <w:right w:val="single" w:sz="4" w:space="0" w:color="auto"/>
            </w:tcBorders>
          </w:tcPr>
          <w:p w:rsidR="00A155B5" w:rsidRDefault="00A155B5" w:rsidP="00B61F36">
            <w:pPr>
              <w:spacing w:after="0"/>
              <w:rPr>
                <w:b/>
              </w:rPr>
            </w:pPr>
          </w:p>
        </w:tc>
        <w:tc>
          <w:tcPr>
            <w:tcW w:w="5916"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Lecture Title/Your Assignment or Your Preparation</w:t>
            </w:r>
          </w:p>
        </w:tc>
        <w:tc>
          <w:tcPr>
            <w:tcW w:w="125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Lesson #</w:t>
            </w:r>
          </w:p>
        </w:tc>
        <w:tc>
          <w:tcPr>
            <w:tcW w:w="2316"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Quiz/Exam</w:t>
            </w:r>
          </w:p>
        </w:tc>
        <w:tc>
          <w:tcPr>
            <w:tcW w:w="612"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 xml:space="preserve">Due </w:t>
            </w:r>
          </w:p>
        </w:tc>
        <w:tc>
          <w:tcPr>
            <w:tcW w:w="704"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Points</w:t>
            </w:r>
          </w:p>
        </w:tc>
      </w:tr>
      <w:tr w:rsidR="00A155B5" w:rsidTr="00D66BC6">
        <w:tc>
          <w:tcPr>
            <w:tcW w:w="274" w:type="dxa"/>
            <w:tcBorders>
              <w:top w:val="nil"/>
              <w:left w:val="nil"/>
              <w:bottom w:val="nil"/>
              <w:right w:val="single" w:sz="4" w:space="0" w:color="auto"/>
            </w:tcBorders>
          </w:tcPr>
          <w:p w:rsidR="00A155B5" w:rsidRDefault="00A155B5" w:rsidP="00B61F36">
            <w:pPr>
              <w:spacing w:after="0"/>
            </w:pPr>
          </w:p>
        </w:tc>
        <w:tc>
          <w:tcPr>
            <w:tcW w:w="5916"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Big Business and Semi-Organized Labor, 1860–1900</w:t>
            </w:r>
          </w:p>
        </w:tc>
        <w:tc>
          <w:tcPr>
            <w:tcW w:w="125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Lesson 1</w:t>
            </w:r>
          </w:p>
        </w:tc>
        <w:tc>
          <w:tcPr>
            <w:tcW w:w="2316"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c>
          <w:tcPr>
            <w:tcW w:w="704"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r>
      <w:tr w:rsidR="00A155B5" w:rsidTr="00D66BC6">
        <w:tc>
          <w:tcPr>
            <w:tcW w:w="274" w:type="dxa"/>
            <w:tcBorders>
              <w:top w:val="nil"/>
              <w:left w:val="nil"/>
              <w:bottom w:val="nil"/>
              <w:right w:val="single" w:sz="4" w:space="0" w:color="auto"/>
            </w:tcBorders>
          </w:tcPr>
          <w:p w:rsidR="00A155B5" w:rsidRDefault="00A155B5" w:rsidP="00B61F36">
            <w:pPr>
              <w:spacing w:after="0"/>
            </w:pPr>
          </w:p>
        </w:tc>
        <w:tc>
          <w:tcPr>
            <w:tcW w:w="5916"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Transformations in the South and West</w:t>
            </w:r>
          </w:p>
        </w:tc>
        <w:tc>
          <w:tcPr>
            <w:tcW w:w="125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Lesson 2</w:t>
            </w:r>
          </w:p>
        </w:tc>
        <w:tc>
          <w:tcPr>
            <w:tcW w:w="2316"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c>
          <w:tcPr>
            <w:tcW w:w="704"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r>
      <w:tr w:rsidR="00A155B5" w:rsidTr="00D66BC6">
        <w:tc>
          <w:tcPr>
            <w:tcW w:w="274" w:type="dxa"/>
            <w:tcBorders>
              <w:top w:val="nil"/>
              <w:left w:val="nil"/>
              <w:bottom w:val="nil"/>
              <w:right w:val="single" w:sz="4" w:space="0" w:color="auto"/>
            </w:tcBorders>
          </w:tcPr>
          <w:p w:rsidR="00A155B5" w:rsidRDefault="00A155B5" w:rsidP="00B61F36">
            <w:pPr>
              <w:spacing w:after="0"/>
            </w:pPr>
          </w:p>
        </w:tc>
        <w:tc>
          <w:tcPr>
            <w:tcW w:w="5916"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 xml:space="preserve">Turmoil of Politics, Urban/Rural Split, and Reform </w:t>
            </w:r>
          </w:p>
        </w:tc>
        <w:tc>
          <w:tcPr>
            <w:tcW w:w="125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Lesson 3</w:t>
            </w:r>
          </w:p>
        </w:tc>
        <w:tc>
          <w:tcPr>
            <w:tcW w:w="2316"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A155B5" w:rsidP="00B61F36">
            <w:pPr>
              <w:spacing w:after="0"/>
            </w:pPr>
            <w:r>
              <w:t>--</w:t>
            </w:r>
          </w:p>
        </w:tc>
      </w:tr>
      <w:tr w:rsidR="00A155B5" w:rsidTr="00D66BC6">
        <w:tc>
          <w:tcPr>
            <w:tcW w:w="274" w:type="dxa"/>
            <w:tcBorders>
              <w:top w:val="nil"/>
              <w:left w:val="nil"/>
              <w:bottom w:val="single" w:sz="4" w:space="0" w:color="auto"/>
              <w:right w:val="single" w:sz="4" w:space="0" w:color="auto"/>
            </w:tcBorders>
          </w:tcPr>
          <w:p w:rsidR="00A155B5" w:rsidRDefault="00A155B5" w:rsidP="00B61F36">
            <w:pPr>
              <w:spacing w:after="0"/>
            </w:pPr>
          </w:p>
        </w:tc>
        <w:tc>
          <w:tcPr>
            <w:tcW w:w="5916"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Turmoil and Expansion Through 1900</w:t>
            </w:r>
          </w:p>
        </w:tc>
        <w:tc>
          <w:tcPr>
            <w:tcW w:w="125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Lesson 4</w:t>
            </w:r>
          </w:p>
        </w:tc>
        <w:tc>
          <w:tcPr>
            <w:tcW w:w="2316"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c>
          <w:tcPr>
            <w:tcW w:w="704"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r>
      <w:tr w:rsidR="00A155B5" w:rsidTr="00D66BC6">
        <w:tc>
          <w:tcPr>
            <w:tcW w:w="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Default="00A155B5" w:rsidP="00B61F36">
            <w:pPr>
              <w:spacing w:after="0" w:line="240" w:lineRule="auto"/>
              <w:rPr>
                <w:rFonts w:ascii="Calibri" w:eastAsia="Times New Roman" w:hAnsi="Calibri" w:cs="Calibri"/>
              </w:rPr>
            </w:pPr>
          </w:p>
        </w:tc>
        <w:tc>
          <w:tcPr>
            <w:tcW w:w="5916"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 xml:space="preserve">Your Assignment: Complete all Learning Quizzes </w:t>
            </w:r>
          </w:p>
        </w:tc>
        <w:tc>
          <w:tcPr>
            <w:tcW w:w="125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Lessons 1-4</w:t>
            </w:r>
          </w:p>
        </w:tc>
        <w:tc>
          <w:tcPr>
            <w:tcW w:w="2316"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37300C" w:rsidP="0037300C">
            <w:pPr>
              <w:spacing w:after="0"/>
            </w:pPr>
            <w:r>
              <w:t>2</w:t>
            </w:r>
            <w:r w:rsidR="00A155B5">
              <w:t>/</w:t>
            </w:r>
            <w:r>
              <w:t>27</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A155B5" w:rsidP="00B61F36">
            <w:pPr>
              <w:spacing w:after="0"/>
            </w:pPr>
            <w:r>
              <w:t xml:space="preserve"> 70</w:t>
            </w:r>
          </w:p>
        </w:tc>
      </w:tr>
      <w:tr w:rsidR="00A155B5" w:rsidTr="00D66BC6">
        <w:tc>
          <w:tcPr>
            <w:tcW w:w="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Default="00A155B5" w:rsidP="00B61F36">
            <w:pPr>
              <w:spacing w:after="0" w:line="240" w:lineRule="auto"/>
              <w:rPr>
                <w:rFonts w:ascii="Calibri" w:eastAsia="Times New Roman" w:hAnsi="Calibri" w:cs="Calibri"/>
              </w:rPr>
            </w:pPr>
          </w:p>
        </w:tc>
        <w:tc>
          <w:tcPr>
            <w:tcW w:w="5916" w:type="dxa"/>
            <w:tcBorders>
              <w:top w:val="single" w:sz="4" w:space="0" w:color="auto"/>
              <w:left w:val="single" w:sz="4" w:space="0" w:color="auto"/>
              <w:bottom w:val="single" w:sz="4" w:space="0" w:color="auto"/>
              <w:right w:val="single" w:sz="4" w:space="0" w:color="auto"/>
            </w:tcBorders>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58" w:type="dxa"/>
            <w:tcBorders>
              <w:top w:val="single" w:sz="4" w:space="0" w:color="auto"/>
              <w:left w:val="single" w:sz="4" w:space="0" w:color="auto"/>
              <w:bottom w:val="single" w:sz="4" w:space="0" w:color="auto"/>
              <w:right w:val="single" w:sz="4" w:space="0" w:color="auto"/>
            </w:tcBorders>
          </w:tcPr>
          <w:p w:rsidR="00A155B5" w:rsidRDefault="00A155B5" w:rsidP="00B61F36">
            <w:pPr>
              <w:spacing w:after="0"/>
            </w:pPr>
            <w:r>
              <w:t>Unit 1 Video</w:t>
            </w:r>
          </w:p>
        </w:tc>
        <w:tc>
          <w:tcPr>
            <w:tcW w:w="2316" w:type="dxa"/>
            <w:tcBorders>
              <w:top w:val="single" w:sz="4" w:space="0" w:color="auto"/>
              <w:left w:val="single" w:sz="4" w:space="0" w:color="auto"/>
              <w:bottom w:val="single" w:sz="4" w:space="0" w:color="auto"/>
              <w:right w:val="single" w:sz="4" w:space="0" w:color="auto"/>
            </w:tcBorders>
          </w:tcPr>
          <w:p w:rsidR="00A155B5" w:rsidRDefault="00A155B5" w:rsidP="00B61F36">
            <w:pPr>
              <w:spacing w:after="0"/>
            </w:pPr>
            <w:r>
              <w:t>Unit 1 Video Form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37300C" w:rsidP="00B61F36">
            <w:pPr>
              <w:spacing w:after="0"/>
            </w:pPr>
            <w:r>
              <w:t>2/</w:t>
            </w:r>
            <w:r w:rsidRPr="00FC2355">
              <w:rPr>
                <w:b/>
              </w:rPr>
              <w:t>4</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A155B5" w:rsidP="00B61F36">
            <w:pPr>
              <w:spacing w:after="0"/>
            </w:pPr>
            <w:r>
              <w:t xml:space="preserve"> 20</w:t>
            </w:r>
          </w:p>
        </w:tc>
      </w:tr>
      <w:tr w:rsidR="00A155B5" w:rsidTr="00D66BC6">
        <w:tc>
          <w:tcPr>
            <w:tcW w:w="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Default="00A155B5" w:rsidP="00B61F36">
            <w:pPr>
              <w:spacing w:after="0" w:line="240" w:lineRule="auto"/>
              <w:rPr>
                <w:rFonts w:ascii="Calibri" w:eastAsia="Times New Roman" w:hAnsi="Calibri" w:cs="Calibri"/>
              </w:rPr>
            </w:pPr>
          </w:p>
        </w:tc>
        <w:tc>
          <w:tcPr>
            <w:tcW w:w="5916" w:type="dxa"/>
            <w:tcBorders>
              <w:top w:val="single" w:sz="4" w:space="0" w:color="auto"/>
              <w:left w:val="single" w:sz="4" w:space="0" w:color="auto"/>
              <w:bottom w:val="single" w:sz="4" w:space="0" w:color="auto"/>
              <w:right w:val="single" w:sz="4" w:space="0" w:color="auto"/>
            </w:tcBorders>
          </w:tcPr>
          <w:p w:rsidR="00A155B5" w:rsidRDefault="00A155B5" w:rsidP="00B61F36">
            <w:pPr>
              <w:spacing w:after="0" w:line="240" w:lineRule="auto"/>
              <w:rPr>
                <w:rFonts w:ascii="Calibri" w:eastAsia="Times New Roman" w:hAnsi="Calibri" w:cs="Calibri"/>
              </w:rPr>
            </w:pPr>
            <w:r w:rsidRPr="004D704A">
              <w:t>Your Preparation: Br</w:t>
            </w:r>
            <w:r>
              <w:t>ing a Scan-Tron and # 2 pencil.</w:t>
            </w:r>
          </w:p>
        </w:tc>
        <w:tc>
          <w:tcPr>
            <w:tcW w:w="1258" w:type="dxa"/>
            <w:tcBorders>
              <w:top w:val="single" w:sz="4" w:space="0" w:color="auto"/>
              <w:left w:val="single" w:sz="4" w:space="0" w:color="auto"/>
              <w:bottom w:val="single" w:sz="4" w:space="0" w:color="auto"/>
              <w:right w:val="single" w:sz="4" w:space="0" w:color="auto"/>
            </w:tcBorders>
          </w:tcPr>
          <w:p w:rsidR="00A155B5" w:rsidRDefault="00A155B5" w:rsidP="00B61F36">
            <w:pPr>
              <w:spacing w:after="0"/>
            </w:pPr>
            <w:r>
              <w:t>Lessons 1-4</w:t>
            </w:r>
          </w:p>
        </w:tc>
        <w:tc>
          <w:tcPr>
            <w:tcW w:w="2316" w:type="dxa"/>
            <w:tcBorders>
              <w:top w:val="single" w:sz="4" w:space="0" w:color="auto"/>
              <w:left w:val="single" w:sz="4" w:space="0" w:color="auto"/>
              <w:bottom w:val="single" w:sz="4" w:space="0" w:color="auto"/>
              <w:right w:val="single" w:sz="4" w:space="0" w:color="auto"/>
            </w:tcBorders>
          </w:tcPr>
          <w:p w:rsidR="00A155B5" w:rsidRDefault="00A155B5" w:rsidP="00B61F36">
            <w:pPr>
              <w:spacing w:after="0"/>
            </w:pPr>
            <w:r>
              <w:t>Unit 1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B5494F" w:rsidP="00B61F36">
            <w:pPr>
              <w:spacing w:after="0"/>
            </w:pPr>
            <w:r>
              <w:t>2/27</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A155B5" w:rsidP="00B61F36">
            <w:pPr>
              <w:spacing w:after="0"/>
            </w:pPr>
            <w:r>
              <w:t>100</w:t>
            </w:r>
          </w:p>
        </w:tc>
      </w:tr>
      <w:tr w:rsidR="00A155B5" w:rsidTr="00D66BC6">
        <w:tc>
          <w:tcPr>
            <w:tcW w:w="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Default="00A155B5" w:rsidP="00B61F36">
            <w:pPr>
              <w:spacing w:after="0" w:line="240" w:lineRule="auto"/>
              <w:rPr>
                <w:rFonts w:ascii="Calibri" w:eastAsia="Times New Roman" w:hAnsi="Calibri" w:cs="Calibri"/>
              </w:rPr>
            </w:pPr>
          </w:p>
        </w:tc>
        <w:tc>
          <w:tcPr>
            <w:tcW w:w="5916" w:type="dxa"/>
            <w:tcBorders>
              <w:top w:val="single" w:sz="4" w:space="0" w:color="auto"/>
              <w:left w:val="single" w:sz="4" w:space="0" w:color="auto"/>
              <w:bottom w:val="single" w:sz="4" w:space="0" w:color="auto"/>
              <w:right w:val="single" w:sz="4" w:space="0" w:color="auto"/>
            </w:tcBorders>
          </w:tcPr>
          <w:p w:rsidR="00A155B5" w:rsidRPr="004D704A" w:rsidRDefault="00A155B5" w:rsidP="00B61F36">
            <w:pPr>
              <w:spacing w:after="0" w:line="240" w:lineRule="auto"/>
            </w:pPr>
            <w:r>
              <w:rPr>
                <w:rFonts w:ascii="Calibri" w:eastAsia="Times New Roman" w:hAnsi="Calibri" w:cs="Calibri"/>
              </w:rPr>
              <w:t>Self-Management (your actions marked on the seating chart)</w:t>
            </w:r>
          </w:p>
        </w:tc>
        <w:tc>
          <w:tcPr>
            <w:tcW w:w="1258" w:type="dxa"/>
            <w:tcBorders>
              <w:top w:val="single" w:sz="4" w:space="0" w:color="auto"/>
              <w:left w:val="single" w:sz="4" w:space="0" w:color="auto"/>
              <w:bottom w:val="single" w:sz="4" w:space="0" w:color="auto"/>
              <w:right w:val="single" w:sz="4" w:space="0" w:color="auto"/>
            </w:tcBorders>
          </w:tcPr>
          <w:p w:rsidR="00A155B5" w:rsidRDefault="00A155B5" w:rsidP="00B61F36">
            <w:pPr>
              <w:spacing w:after="0"/>
            </w:pPr>
            <w:r>
              <w:t>--</w:t>
            </w:r>
          </w:p>
        </w:tc>
        <w:tc>
          <w:tcPr>
            <w:tcW w:w="2316" w:type="dxa"/>
            <w:tcBorders>
              <w:top w:val="single" w:sz="4" w:space="0" w:color="auto"/>
              <w:left w:val="single" w:sz="4" w:space="0" w:color="auto"/>
              <w:bottom w:val="single" w:sz="4" w:space="0" w:color="auto"/>
              <w:right w:val="single" w:sz="4" w:space="0" w:color="auto"/>
            </w:tcBorders>
          </w:tcPr>
          <w:p w:rsidR="00A155B5" w:rsidRDefault="00A155B5" w:rsidP="00B61F36">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B5494F" w:rsidP="00B61F36">
            <w:pPr>
              <w:spacing w:after="0"/>
            </w:pPr>
            <w:r>
              <w:t>2/27</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A155B5" w:rsidP="00B61F36">
            <w:pPr>
              <w:spacing w:after="0"/>
            </w:pPr>
            <w:r>
              <w:t>30</w:t>
            </w:r>
          </w:p>
        </w:tc>
      </w:tr>
    </w:tbl>
    <w:p w:rsidR="00A155B5" w:rsidRDefault="00A155B5" w:rsidP="00A155B5">
      <w:pPr>
        <w:pStyle w:val="Heading3"/>
        <w:spacing w:before="120"/>
      </w:pPr>
      <w:bookmarkStart w:id="45" w:name="_Toc30169591"/>
      <w:r>
        <w:t xml:space="preserve">Video Forms, </w:t>
      </w:r>
      <w:r w:rsidR="00F41122">
        <w:t xml:space="preserve">Evidence Writing </w:t>
      </w:r>
      <w:r>
        <w:t xml:space="preserve">1, and </w:t>
      </w:r>
      <w:r w:rsidR="00F41122">
        <w:t xml:space="preserve">Evidence Writing </w:t>
      </w:r>
      <w:r>
        <w:t>2</w:t>
      </w:r>
      <w:bookmarkEnd w:id="45"/>
      <w:r>
        <w:t xml:space="preserve"> </w:t>
      </w:r>
    </w:p>
    <w:p w:rsidR="00A155B5" w:rsidRDefault="00F41122" w:rsidP="00A155B5">
      <w:pPr>
        <w:spacing w:after="0"/>
        <w:rPr>
          <w:rFonts w:cs="Arial"/>
        </w:rPr>
      </w:pPr>
      <w:r>
        <w:rPr>
          <w:rFonts w:cs="Arial"/>
        </w:rPr>
        <w:t xml:space="preserve">Evidence Writing </w:t>
      </w:r>
      <w:r w:rsidR="00A155B5">
        <w:rPr>
          <w:rFonts w:cs="Arial"/>
        </w:rPr>
        <w:t xml:space="preserve">1, </w:t>
      </w:r>
      <w:r>
        <w:rPr>
          <w:rFonts w:cs="Arial"/>
        </w:rPr>
        <w:t xml:space="preserve">Evidence Writing </w:t>
      </w:r>
      <w:r w:rsidR="00A155B5" w:rsidRPr="002B1B3A">
        <w:rPr>
          <w:rFonts w:cs="Arial"/>
        </w:rPr>
        <w:t xml:space="preserve">2, and the 3 Video Forms are part of your </w:t>
      </w:r>
      <w:r w:rsidR="00A155B5">
        <w:rPr>
          <w:rFonts w:cs="Arial"/>
        </w:rPr>
        <w:t xml:space="preserve">30% </w:t>
      </w:r>
      <w:r w:rsidR="00A155B5" w:rsidRPr="002B1B3A">
        <w:rPr>
          <w:rFonts w:cs="Arial"/>
        </w:rPr>
        <w:t>writing work in this</w:t>
      </w:r>
      <w:r w:rsidR="00A155B5">
        <w:rPr>
          <w:rFonts w:cs="Arial"/>
        </w:rPr>
        <w:t xml:space="preserve"> course:</w:t>
      </w:r>
    </w:p>
    <w:p w:rsidR="00A155B5" w:rsidRPr="009A26D4" w:rsidRDefault="00A155B5" w:rsidP="00A155B5">
      <w:pPr>
        <w:pStyle w:val="ListParagraph"/>
        <w:numPr>
          <w:ilvl w:val="0"/>
          <w:numId w:val="31"/>
        </w:numPr>
        <w:spacing w:after="0"/>
        <w:rPr>
          <w:rFonts w:cs="Arial"/>
          <w:shd w:val="clear" w:color="auto" w:fill="DBE5F1" w:themeFill="accent1" w:themeFillTint="33"/>
        </w:rPr>
      </w:pPr>
      <w:r w:rsidRPr="00A155B5">
        <w:rPr>
          <w:rFonts w:cs="Arial"/>
          <w:shd w:val="clear" w:color="auto" w:fill="FFFFFF" w:themeFill="background1"/>
        </w:rPr>
        <w:t xml:space="preserve">Video Forms are informal writings, but they give you practice in writing and evidence skills. The Videos, with instructions, are located in each Unit. </w:t>
      </w:r>
      <w:r w:rsidR="00FC2355">
        <w:rPr>
          <w:rFonts w:cs="Arial"/>
          <w:shd w:val="clear" w:color="auto" w:fill="FFFFFF" w:themeFill="background1"/>
        </w:rPr>
        <w:t>With Units 2 and 3, s</w:t>
      </w:r>
      <w:r w:rsidRPr="00A155B5">
        <w:rPr>
          <w:rFonts w:cs="Arial"/>
          <w:shd w:val="clear" w:color="auto" w:fill="FFFFFF" w:themeFill="background1"/>
        </w:rPr>
        <w:t>o we have several people in the class looking at each of the videos, when you sign up for a specific video, the signup sheet states the date you turn the form in. (To help people, I scan that signup sheet and place it in th</w:t>
      </w:r>
      <w:r w:rsidR="00B869A4">
        <w:rPr>
          <w:rFonts w:cs="Arial"/>
          <w:shd w:val="clear" w:color="auto" w:fill="FFFFFF" w:themeFill="background1"/>
        </w:rPr>
        <w:t>e Video folder within the Unit.)</w:t>
      </w:r>
    </w:p>
    <w:p w:rsidR="00A155B5" w:rsidRPr="009A26D4" w:rsidRDefault="00F41122" w:rsidP="00A155B5">
      <w:pPr>
        <w:pStyle w:val="ListParagraph"/>
        <w:numPr>
          <w:ilvl w:val="0"/>
          <w:numId w:val="31"/>
        </w:numPr>
        <w:shd w:val="clear" w:color="auto" w:fill="FFFFFF" w:themeFill="background1"/>
        <w:spacing w:after="0"/>
        <w:rPr>
          <w:rFonts w:cs="Arial"/>
          <w:shd w:val="clear" w:color="auto" w:fill="DBE5F1" w:themeFill="accent1" w:themeFillTint="33"/>
        </w:rPr>
      </w:pPr>
      <w:r>
        <w:rPr>
          <w:rFonts w:cs="Arial"/>
          <w:shd w:val="clear" w:color="auto" w:fill="FFFFFF" w:themeFill="background1"/>
        </w:rPr>
        <w:t xml:space="preserve">Evidence Writing </w:t>
      </w:r>
      <w:r w:rsidR="00A155B5" w:rsidRPr="00A155B5">
        <w:rPr>
          <w:rFonts w:cs="Arial"/>
          <w:shd w:val="clear" w:color="auto" w:fill="FFFFFF" w:themeFill="background1"/>
        </w:rPr>
        <w:t xml:space="preserve">1 and </w:t>
      </w:r>
      <w:r>
        <w:rPr>
          <w:rFonts w:cs="Arial"/>
          <w:shd w:val="clear" w:color="auto" w:fill="FFFFFF" w:themeFill="background1"/>
        </w:rPr>
        <w:t xml:space="preserve">Evidence Writing </w:t>
      </w:r>
      <w:r w:rsidR="00A155B5" w:rsidRPr="00A155B5">
        <w:rPr>
          <w:rFonts w:cs="Arial"/>
          <w:shd w:val="clear" w:color="auto" w:fill="FFFFFF" w:themeFill="background1"/>
        </w:rPr>
        <w:t>2 are formal writings placed in a folder between Unit 1 and Unit 2.  You have everything you need for the writing work, including primaries.</w:t>
      </w:r>
    </w:p>
    <w:p w:rsidR="00A155B5" w:rsidRPr="009A26D4" w:rsidRDefault="00A155B5" w:rsidP="00A155B5">
      <w:pPr>
        <w:spacing w:after="0"/>
        <w:rPr>
          <w:rFonts w:cs="Arial"/>
        </w:rPr>
      </w:pPr>
      <w:r w:rsidRPr="009A26D4">
        <w:rPr>
          <w:rFonts w:cs="Arial"/>
        </w:rPr>
        <w:t xml:space="preserve"> </w:t>
      </w:r>
    </w:p>
    <w:p w:rsidR="00A155B5" w:rsidRPr="003A740E" w:rsidRDefault="00A155B5" w:rsidP="00A155B5">
      <w:pPr>
        <w:shd w:val="clear" w:color="auto" w:fill="FFFFFF" w:themeFill="background1"/>
        <w:spacing w:after="0"/>
        <w:rPr>
          <w:rStyle w:val="Strong"/>
        </w:rPr>
      </w:pPr>
      <w:r>
        <w:rPr>
          <w:rFonts w:cs="Arial"/>
        </w:rPr>
        <w:t xml:space="preserve">If you improve your </w:t>
      </w:r>
      <w:r w:rsidR="00FC2355">
        <w:rPr>
          <w:rFonts w:cs="Arial"/>
        </w:rPr>
        <w:t>writing</w:t>
      </w:r>
      <w:r>
        <w:rPr>
          <w:rFonts w:cs="Arial"/>
        </w:rPr>
        <w:t xml:space="preserve"> from your</w:t>
      </w:r>
      <w:r w:rsidRPr="00FC2355">
        <w:rPr>
          <w:rFonts w:cs="Arial"/>
          <w:b/>
        </w:rPr>
        <w:t xml:space="preserve"> first</w:t>
      </w:r>
      <w:r>
        <w:rPr>
          <w:rFonts w:cs="Arial"/>
        </w:rPr>
        <w:t xml:space="preserve"> assignment to </w:t>
      </w:r>
      <w:r w:rsidR="00FC2355">
        <w:rPr>
          <w:rFonts w:cs="Arial"/>
        </w:rPr>
        <w:t>a later</w:t>
      </w:r>
      <w:r>
        <w:rPr>
          <w:rFonts w:cs="Arial"/>
        </w:rPr>
        <w:t xml:space="preserve"> one, I </w:t>
      </w:r>
      <w:r w:rsidR="00FC2355">
        <w:rPr>
          <w:rFonts w:cs="Arial"/>
        </w:rPr>
        <w:t>will</w:t>
      </w:r>
      <w:r>
        <w:rPr>
          <w:rFonts w:cs="Arial"/>
        </w:rPr>
        <w:t xml:space="preserve"> </w:t>
      </w:r>
      <w:r w:rsidR="00FC2355">
        <w:rPr>
          <w:rFonts w:cs="Arial"/>
        </w:rPr>
        <w:t>overwrite</w:t>
      </w:r>
      <w:r>
        <w:rPr>
          <w:rFonts w:cs="Arial"/>
        </w:rPr>
        <w:t xml:space="preserve"> the earlier grade. </w:t>
      </w:r>
      <w:r w:rsidR="00FC2355">
        <w:rPr>
          <w:rFonts w:cs="Arial"/>
          <w:b/>
          <w:i/>
          <w:shd w:val="clear" w:color="auto" w:fill="FFC000"/>
        </w:rPr>
        <w:t>Conditions:</w:t>
      </w:r>
      <w:r w:rsidRPr="002B1B3A">
        <w:rPr>
          <w:rFonts w:cs="Arial"/>
        </w:rPr>
        <w:t xml:space="preserve"> </w:t>
      </w:r>
      <w:r w:rsidR="00FC2355">
        <w:rPr>
          <w:rFonts w:cs="Arial"/>
          <w:shd w:val="clear" w:color="auto" w:fill="FFFFFF" w:themeFill="background1"/>
        </w:rPr>
        <w:t xml:space="preserve">1) You did </w:t>
      </w:r>
      <w:r w:rsidR="00FC2355" w:rsidRPr="00FC2355">
        <w:rPr>
          <w:rFonts w:cs="Arial"/>
          <w:b/>
          <w:shd w:val="clear" w:color="auto" w:fill="FFFFFF" w:themeFill="background1"/>
        </w:rPr>
        <w:t>every</w:t>
      </w:r>
      <w:r w:rsidR="00FC2355">
        <w:rPr>
          <w:rFonts w:cs="Arial"/>
          <w:shd w:val="clear" w:color="auto" w:fill="FFFFFF" w:themeFill="background1"/>
        </w:rPr>
        <w:t xml:space="preserve"> requirement on the </w:t>
      </w:r>
      <w:r w:rsidR="00FC2355" w:rsidRPr="00FC2355">
        <w:rPr>
          <w:rFonts w:cs="Arial"/>
          <w:b/>
          <w:shd w:val="clear" w:color="auto" w:fill="FFFFFF" w:themeFill="background1"/>
        </w:rPr>
        <w:t>first</w:t>
      </w:r>
      <w:r w:rsidR="00FC2355">
        <w:rPr>
          <w:rFonts w:cs="Arial"/>
          <w:shd w:val="clear" w:color="auto" w:fill="FFFFFF" w:themeFill="background1"/>
        </w:rPr>
        <w:t xml:space="preserve"> assignment and 2) </w:t>
      </w:r>
      <w:r w:rsidRPr="00FC2355">
        <w:rPr>
          <w:rFonts w:cs="Arial"/>
          <w:bCs/>
          <w:shd w:val="clear" w:color="auto" w:fill="FFFFFF" w:themeFill="background1"/>
        </w:rPr>
        <w:t>you</w:t>
      </w:r>
      <w:r w:rsidRPr="00A155B5">
        <w:rPr>
          <w:rFonts w:cs="Arial"/>
          <w:b/>
          <w:bCs/>
          <w:shd w:val="clear" w:color="auto" w:fill="FFFFFF" w:themeFill="background1"/>
        </w:rPr>
        <w:t xml:space="preserve"> save</w:t>
      </w:r>
      <w:r w:rsidRPr="00A155B5">
        <w:rPr>
          <w:rFonts w:cs="Arial"/>
          <w:shd w:val="clear" w:color="auto" w:fill="FFFFFF" w:themeFill="background1"/>
        </w:rPr>
        <w:t xml:space="preserve"> </w:t>
      </w:r>
      <w:r w:rsidRPr="00A155B5">
        <w:rPr>
          <w:rFonts w:cs="Arial"/>
          <w:b/>
          <w:bCs/>
          <w:shd w:val="clear" w:color="auto" w:fill="FFFFFF" w:themeFill="background1"/>
        </w:rPr>
        <w:t>every</w:t>
      </w:r>
      <w:r w:rsidRPr="00A155B5">
        <w:rPr>
          <w:rFonts w:cs="Arial"/>
          <w:shd w:val="clear" w:color="auto" w:fill="FFFFFF" w:themeFill="background1"/>
        </w:rPr>
        <w:t xml:space="preserve"> video form or writing that you turn in and my feedback </w:t>
      </w:r>
      <w:r w:rsidR="00FC2355">
        <w:rPr>
          <w:rFonts w:cs="Arial"/>
          <w:shd w:val="clear" w:color="auto" w:fill="FFFFFF" w:themeFill="background1"/>
        </w:rPr>
        <w:t>(</w:t>
      </w:r>
      <w:r w:rsidRPr="00A155B5">
        <w:rPr>
          <w:rFonts w:cs="Arial"/>
          <w:shd w:val="clear" w:color="auto" w:fill="FFFFFF" w:themeFill="background1"/>
        </w:rPr>
        <w:t>even if it is a separate piece of paper</w:t>
      </w:r>
      <w:r w:rsidR="00FC2355">
        <w:rPr>
          <w:rFonts w:cs="Arial"/>
          <w:shd w:val="clear" w:color="auto" w:fill="FFFFFF" w:themeFill="background1"/>
        </w:rPr>
        <w:t>)</w:t>
      </w:r>
      <w:r w:rsidRPr="00A155B5">
        <w:rPr>
          <w:rFonts w:cs="Arial"/>
          <w:shd w:val="clear" w:color="auto" w:fill="FFFFFF" w:themeFill="background1"/>
        </w:rPr>
        <w:t>. I cannot determine improvement without the prior work</w:t>
      </w:r>
      <w:r w:rsidRPr="006540BA">
        <w:rPr>
          <w:rFonts w:cs="Arial"/>
          <w:shd w:val="clear" w:color="auto" w:fill="DBE5F1" w:themeFill="accent1" w:themeFillTint="33"/>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592"/>
        <w:gridCol w:w="1728"/>
        <w:gridCol w:w="2448"/>
        <w:gridCol w:w="3186"/>
        <w:gridCol w:w="792"/>
      </w:tblGrid>
      <w:tr w:rsidR="00A155B5" w:rsidTr="00B61F36">
        <w:trPr>
          <w:tblHeader/>
        </w:trPr>
        <w:tc>
          <w:tcPr>
            <w:tcW w:w="270" w:type="dxa"/>
            <w:tcBorders>
              <w:top w:val="nil"/>
              <w:left w:val="nil"/>
              <w:bottom w:val="single" w:sz="4" w:space="0" w:color="auto"/>
              <w:right w:val="single" w:sz="4" w:space="0" w:color="auto"/>
            </w:tcBorders>
          </w:tcPr>
          <w:p w:rsidR="00A155B5" w:rsidRDefault="00A155B5" w:rsidP="00B61F36">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 xml:space="preserve">Writing Assignment </w:t>
            </w:r>
          </w:p>
        </w:tc>
        <w:tc>
          <w:tcPr>
            <w:tcW w:w="1728" w:type="dxa"/>
            <w:tcBorders>
              <w:top w:val="single" w:sz="4" w:space="0" w:color="auto"/>
              <w:left w:val="single" w:sz="4" w:space="0" w:color="auto"/>
              <w:bottom w:val="single" w:sz="4" w:space="0" w:color="auto"/>
              <w:right w:val="single" w:sz="4" w:space="0" w:color="auto"/>
            </w:tcBorders>
          </w:tcPr>
          <w:p w:rsidR="00A155B5" w:rsidRDefault="00A155B5" w:rsidP="00B61F36">
            <w:pPr>
              <w:spacing w:after="0"/>
              <w:rPr>
                <w:b/>
              </w:rPr>
            </w:pPr>
            <w:r>
              <w:rPr>
                <w:b/>
              </w:rPr>
              <w:t>Folder Opens</w:t>
            </w:r>
          </w:p>
        </w:tc>
        <w:tc>
          <w:tcPr>
            <w:tcW w:w="244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 xml:space="preserve">Due in Turnitin </w:t>
            </w:r>
          </w:p>
        </w:tc>
        <w:tc>
          <w:tcPr>
            <w:tcW w:w="3186"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Print Due to Instructor</w:t>
            </w:r>
          </w:p>
        </w:tc>
        <w:tc>
          <w:tcPr>
            <w:tcW w:w="792"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Points</w:t>
            </w:r>
          </w:p>
        </w:tc>
      </w:tr>
      <w:tr w:rsidR="00A155B5" w:rsidRPr="00933766" w:rsidTr="00B61F36">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Pr="00485D5E" w:rsidRDefault="00A155B5" w:rsidP="00B61F36">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A155B5" w:rsidRPr="00485D5E" w:rsidRDefault="00FC2355" w:rsidP="00B61F36">
            <w:pPr>
              <w:spacing w:after="0"/>
              <w:rPr>
                <w:b/>
              </w:rPr>
            </w:pPr>
            <w:r>
              <w:rPr>
                <w:rFonts w:cs="Arial"/>
              </w:rPr>
              <w:t>Evidence Writing 1</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Pr="00485D5E" w:rsidRDefault="00FC2355" w:rsidP="00B61F36">
            <w:pPr>
              <w:spacing w:after="0"/>
              <w:rPr>
                <w:rFonts w:cs="Arial"/>
              </w:rPr>
            </w:pPr>
            <w:r>
              <w:rPr>
                <w:rFonts w:cs="Arial"/>
              </w:rPr>
              <w:t>2/16</w:t>
            </w:r>
            <w:r w:rsidR="00A155B5">
              <w:rPr>
                <w:rFonts w:cs="Arial"/>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Pr="00485D5E" w:rsidRDefault="004C1F7A" w:rsidP="00FC2355">
            <w:pPr>
              <w:spacing w:after="0"/>
              <w:rPr>
                <w:rFonts w:cs="Arial"/>
              </w:rPr>
            </w:pPr>
            <w:r>
              <w:rPr>
                <w:rFonts w:cs="Arial"/>
              </w:rPr>
              <w:t>3/4</w:t>
            </w:r>
            <w:r w:rsidR="00A155B5">
              <w:rPr>
                <w:rFonts w:cs="Arial"/>
              </w:rPr>
              <w:t xml:space="preserve"> </w:t>
            </w:r>
            <w:r w:rsidR="00A155B5" w:rsidRPr="00CB390A">
              <w:rPr>
                <w:rStyle w:val="Strong"/>
              </w:rPr>
              <w:t>before</w:t>
            </w:r>
            <w:r w:rsidR="00A155B5">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Pr="00485D5E" w:rsidRDefault="004C1F7A" w:rsidP="00FC2355">
            <w:pPr>
              <w:spacing w:after="0"/>
              <w:rPr>
                <w:rFonts w:cs="Arial"/>
              </w:rPr>
            </w:pPr>
            <w:r>
              <w:rPr>
                <w:rFonts w:cs="Arial"/>
              </w:rPr>
              <w:t>3/5</w:t>
            </w:r>
            <w:r w:rsidR="00FC2355">
              <w:rPr>
                <w:rFonts w:cs="Arial"/>
              </w:rPr>
              <w:t xml:space="preserve"> </w:t>
            </w:r>
            <w:r w:rsidR="00A155B5" w:rsidRPr="00CB390A">
              <w:rPr>
                <w:rStyle w:val="Strong"/>
              </w:rPr>
              <w:t>before</w:t>
            </w:r>
            <w:r w:rsidR="00A155B5">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Pr="00485D5E" w:rsidRDefault="00A155B5" w:rsidP="00B61F36">
            <w:pPr>
              <w:spacing w:after="0"/>
              <w:rPr>
                <w:rFonts w:cs="Arial"/>
              </w:rPr>
            </w:pPr>
            <w:r>
              <w:rPr>
                <w:rFonts w:cs="Arial"/>
              </w:rPr>
              <w:t>100</w:t>
            </w:r>
          </w:p>
        </w:tc>
      </w:tr>
      <w:tr w:rsidR="00A155B5" w:rsidRPr="00933766" w:rsidTr="00B61F36">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Pr="00485D5E" w:rsidRDefault="00A155B5" w:rsidP="00B61F36">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A155B5" w:rsidRPr="00A66C03" w:rsidRDefault="00FC2355" w:rsidP="00B61F36">
            <w:pPr>
              <w:spacing w:after="0"/>
              <w:rPr>
                <w:rFonts w:cs="Arial"/>
              </w:rPr>
            </w:pPr>
            <w:r>
              <w:rPr>
                <w:rFonts w:cs="Arial"/>
              </w:rPr>
              <w:t>Evidence Writing 2</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FC2355" w:rsidP="00FC2355">
            <w:pPr>
              <w:spacing w:after="0"/>
              <w:rPr>
                <w:rFonts w:cs="Arial"/>
              </w:rPr>
            </w:pPr>
            <w:r>
              <w:rPr>
                <w:rFonts w:cs="Arial"/>
              </w:rPr>
              <w:t>3</w:t>
            </w:r>
            <w:r w:rsidR="00A155B5" w:rsidRPr="005C2D59">
              <w:rPr>
                <w:rFonts w:cs="Arial"/>
              </w:rPr>
              <w:t>/</w:t>
            </w:r>
            <w:r>
              <w:rPr>
                <w:rFonts w:cs="Arial"/>
              </w:rPr>
              <w:t>22</w:t>
            </w:r>
            <w:r w:rsidR="00A155B5" w:rsidRPr="005C2D59">
              <w:rPr>
                <w:rFonts w:cs="Arial"/>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4C1F7A" w:rsidP="00FC2355">
            <w:pPr>
              <w:spacing w:after="0"/>
              <w:rPr>
                <w:rFonts w:cs="Arial"/>
              </w:rPr>
            </w:pPr>
            <w:r>
              <w:rPr>
                <w:rFonts w:cs="Arial"/>
              </w:rPr>
              <w:t>4</w:t>
            </w:r>
            <w:r w:rsidR="00A155B5">
              <w:rPr>
                <w:rFonts w:cs="Arial"/>
              </w:rPr>
              <w:t>/</w:t>
            </w:r>
            <w:r w:rsidR="00FC2355">
              <w:rPr>
                <w:rFonts w:cs="Arial"/>
              </w:rPr>
              <w:t>6</w:t>
            </w:r>
            <w:r w:rsidR="00A155B5" w:rsidRPr="00CB390A">
              <w:rPr>
                <w:rStyle w:val="Strong"/>
              </w:rPr>
              <w:t xml:space="preserve"> before</w:t>
            </w:r>
            <w:r w:rsidR="00A155B5">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4C1F7A" w:rsidP="00FC2355">
            <w:pPr>
              <w:spacing w:after="0"/>
              <w:rPr>
                <w:rFonts w:cs="Arial"/>
              </w:rPr>
            </w:pPr>
            <w:r>
              <w:rPr>
                <w:rFonts w:cs="Arial"/>
              </w:rPr>
              <w:t>4</w:t>
            </w:r>
            <w:r w:rsidR="00A155B5">
              <w:rPr>
                <w:rFonts w:cs="Arial"/>
              </w:rPr>
              <w:t>/</w:t>
            </w:r>
            <w:r w:rsidR="00FC2355">
              <w:rPr>
                <w:rFonts w:cs="Arial"/>
              </w:rPr>
              <w:t>7</w:t>
            </w:r>
            <w:r w:rsidR="00A155B5">
              <w:rPr>
                <w:rFonts w:cs="Arial"/>
              </w:rPr>
              <w:t xml:space="preserve"> </w:t>
            </w:r>
            <w:r w:rsidR="00A155B5" w:rsidRPr="00CB390A">
              <w:rPr>
                <w:rStyle w:val="Strong"/>
              </w:rPr>
              <w:t>before</w:t>
            </w:r>
            <w:r w:rsidR="00A155B5">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A155B5" w:rsidP="00B61F36">
            <w:pPr>
              <w:spacing w:after="0"/>
              <w:rPr>
                <w:rFonts w:cs="Arial"/>
              </w:rPr>
            </w:pPr>
            <w:r>
              <w:rPr>
                <w:rFonts w:cs="Arial"/>
              </w:rPr>
              <w:t>100</w:t>
            </w:r>
          </w:p>
        </w:tc>
      </w:tr>
    </w:tbl>
    <w:p w:rsidR="00673C45" w:rsidRDefault="00673C45" w:rsidP="00A155B5">
      <w:pPr>
        <w:pStyle w:val="Heading3"/>
        <w:spacing w:before="120"/>
        <w:rPr>
          <w:rFonts w:eastAsia="Calibri"/>
        </w:rPr>
      </w:pPr>
      <w:bookmarkStart w:id="46" w:name="_Toc30165751"/>
      <w:bookmarkStart w:id="47" w:name="_Toc30169592"/>
    </w:p>
    <w:p w:rsidR="00673C45" w:rsidRDefault="00673C45" w:rsidP="00673C45">
      <w:pPr>
        <w:rPr>
          <w:rFonts w:cstheme="majorBidi"/>
          <w:sz w:val="26"/>
          <w:szCs w:val="24"/>
        </w:rPr>
      </w:pPr>
      <w:r>
        <w:br w:type="page"/>
      </w:r>
    </w:p>
    <w:p w:rsidR="00A155B5" w:rsidRDefault="00A155B5" w:rsidP="00A155B5">
      <w:pPr>
        <w:pStyle w:val="Heading3"/>
        <w:spacing w:before="120"/>
        <w:rPr>
          <w:rFonts w:eastAsia="Calibri"/>
        </w:rPr>
      </w:pPr>
      <w:r>
        <w:rPr>
          <w:rFonts w:eastAsia="Calibri"/>
        </w:rPr>
        <w:t>Unit</w:t>
      </w:r>
      <w:r>
        <w:rPr>
          <w:bCs/>
          <w:iCs/>
        </w:rPr>
        <w:t xml:space="preserve"> 2: </w:t>
      </w:r>
      <w:r>
        <w:t xml:space="preserve">Moving to the World Stage-America from 1900 to 1945 </w:t>
      </w:r>
      <w:r>
        <w:rPr>
          <w:rFonts w:eastAsia="Calibri"/>
        </w:rPr>
        <w:t>(Reference Chapters 28-34)</w:t>
      </w:r>
      <w:bookmarkEnd w:id="46"/>
      <w:bookmarkEnd w:id="47"/>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23"/>
        <w:gridCol w:w="1258"/>
        <w:gridCol w:w="2354"/>
        <w:gridCol w:w="612"/>
        <w:gridCol w:w="659"/>
      </w:tblGrid>
      <w:tr w:rsidR="00A155B5" w:rsidTr="00D66BC6">
        <w:tc>
          <w:tcPr>
            <w:tcW w:w="270" w:type="dxa"/>
            <w:tcBorders>
              <w:top w:val="nil"/>
              <w:left w:val="nil"/>
              <w:bottom w:val="nil"/>
              <w:right w:val="single" w:sz="4" w:space="0" w:color="auto"/>
            </w:tcBorders>
          </w:tcPr>
          <w:p w:rsidR="00A155B5" w:rsidRDefault="00A155B5" w:rsidP="00B61F36">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Quiz/Exam</w:t>
            </w:r>
          </w:p>
        </w:tc>
        <w:tc>
          <w:tcPr>
            <w:tcW w:w="58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Points</w:t>
            </w:r>
          </w:p>
        </w:tc>
      </w:tr>
      <w:tr w:rsidR="00A155B5" w:rsidTr="00D66BC6">
        <w:tc>
          <w:tcPr>
            <w:tcW w:w="270" w:type="dxa"/>
            <w:tcBorders>
              <w:top w:val="nil"/>
              <w:left w:val="nil"/>
              <w:bottom w:val="nil"/>
              <w:right w:val="single" w:sz="4" w:space="0" w:color="auto"/>
            </w:tcBorders>
          </w:tcPr>
          <w:p w:rsidR="00A155B5" w:rsidRDefault="00A155B5" w:rsidP="00B61F36">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Progressivism: Roosevelt to Wilson</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r>
      <w:tr w:rsidR="00A155B5" w:rsidTr="00D66BC6">
        <w:tc>
          <w:tcPr>
            <w:tcW w:w="270" w:type="dxa"/>
            <w:tcBorders>
              <w:top w:val="nil"/>
              <w:left w:val="nil"/>
              <w:bottom w:val="nil"/>
              <w:right w:val="single" w:sz="4" w:space="0" w:color="auto"/>
            </w:tcBorders>
          </w:tcPr>
          <w:p w:rsidR="00A155B5" w:rsidRDefault="00A155B5" w:rsidP="00B61F36">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World War I and Its Transformations Including Mass Culture</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r>
      <w:tr w:rsidR="00A155B5" w:rsidTr="00D66BC6">
        <w:tc>
          <w:tcPr>
            <w:tcW w:w="270" w:type="dxa"/>
            <w:tcBorders>
              <w:top w:val="nil"/>
              <w:left w:val="nil"/>
              <w:bottom w:val="nil"/>
              <w:right w:val="single" w:sz="4" w:space="0" w:color="auto"/>
            </w:tcBorders>
          </w:tcPr>
          <w:p w:rsidR="00A155B5" w:rsidRDefault="00A155B5" w:rsidP="00B61F36">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Economic Collapse, the New Deal, and New Challenges</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r>
      <w:tr w:rsidR="00A155B5" w:rsidTr="00D66BC6">
        <w:tc>
          <w:tcPr>
            <w:tcW w:w="270" w:type="dxa"/>
            <w:tcBorders>
              <w:top w:val="nil"/>
              <w:left w:val="nil"/>
              <w:bottom w:val="single" w:sz="4" w:space="0" w:color="auto"/>
              <w:right w:val="single" w:sz="4" w:space="0" w:color="auto"/>
            </w:tcBorders>
          </w:tcPr>
          <w:p w:rsidR="00A155B5" w:rsidRDefault="00A155B5" w:rsidP="00B61F36">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1940 to the “Summit of the World”</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r>
      <w:tr w:rsidR="00A155B5" w:rsidTr="00B61F36">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Default="00A155B5" w:rsidP="00B61F36">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 xml:space="preserve">Your Assignment: Complete all Learning Quizzes </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6765B7" w:rsidP="006765B7">
            <w:pPr>
              <w:spacing w:after="0"/>
            </w:pPr>
            <w:r>
              <w:t>4</w:t>
            </w:r>
            <w:r w:rsidR="00A155B5">
              <w:t>/</w:t>
            </w:r>
            <w:r>
              <w:t>14</w:t>
            </w:r>
          </w:p>
        </w:tc>
        <w:tc>
          <w:tcPr>
            <w:tcW w:w="659" w:type="dxa"/>
            <w:tcBorders>
              <w:top w:val="single" w:sz="4" w:space="0" w:color="auto"/>
              <w:left w:val="single" w:sz="4" w:space="0" w:color="auto"/>
              <w:bottom w:val="single" w:sz="4" w:space="0" w:color="auto"/>
              <w:right w:val="single" w:sz="4" w:space="0" w:color="auto"/>
            </w:tcBorders>
            <w:hideMark/>
          </w:tcPr>
          <w:p w:rsidR="00A155B5" w:rsidRDefault="006765B7" w:rsidP="00B61F36">
            <w:pPr>
              <w:spacing w:after="0"/>
            </w:pPr>
            <w:r>
              <w:t xml:space="preserve"> </w:t>
            </w:r>
            <w:r w:rsidR="00A155B5">
              <w:t>82</w:t>
            </w:r>
          </w:p>
        </w:tc>
      </w:tr>
      <w:tr w:rsidR="00A155B5" w:rsidTr="00B61F36">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Default="00A155B5" w:rsidP="00B61F36">
            <w:pPr>
              <w:spacing w:after="0"/>
            </w:pPr>
          </w:p>
        </w:tc>
        <w:tc>
          <w:tcPr>
            <w:tcW w:w="5940" w:type="dxa"/>
            <w:tcBorders>
              <w:top w:val="single" w:sz="4" w:space="0" w:color="auto"/>
              <w:left w:val="single" w:sz="4" w:space="0" w:color="auto"/>
              <w:bottom w:val="single" w:sz="4" w:space="0" w:color="auto"/>
              <w:right w:val="single" w:sz="4" w:space="0" w:color="auto"/>
            </w:tcBorders>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A155B5" w:rsidRDefault="00A155B5" w:rsidP="00B61F36">
            <w:pPr>
              <w:spacing w:after="0"/>
            </w:pPr>
            <w:r>
              <w:t>Unit 2 Video</w:t>
            </w:r>
          </w:p>
        </w:tc>
        <w:tc>
          <w:tcPr>
            <w:tcW w:w="2359" w:type="dxa"/>
            <w:tcBorders>
              <w:top w:val="single" w:sz="4" w:space="0" w:color="auto"/>
              <w:left w:val="single" w:sz="4" w:space="0" w:color="auto"/>
              <w:bottom w:val="single" w:sz="4" w:space="0" w:color="auto"/>
              <w:right w:val="single" w:sz="4" w:space="0" w:color="auto"/>
            </w:tcBorders>
          </w:tcPr>
          <w:p w:rsidR="00A155B5" w:rsidRDefault="00A155B5" w:rsidP="00B61F36">
            <w:pPr>
              <w:spacing w:after="0"/>
            </w:pPr>
            <w:r>
              <w:t>Unit 2 Video Form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A155B5" w:rsidP="00B61F36">
            <w:pPr>
              <w:spacing w:after="0"/>
            </w:pPr>
            <w:r>
              <w:t>Signup</w:t>
            </w:r>
          </w:p>
        </w:tc>
        <w:tc>
          <w:tcPr>
            <w:tcW w:w="659" w:type="dxa"/>
            <w:tcBorders>
              <w:top w:val="single" w:sz="4" w:space="0" w:color="auto"/>
              <w:left w:val="single" w:sz="4" w:space="0" w:color="auto"/>
              <w:bottom w:val="single" w:sz="4" w:space="0" w:color="auto"/>
              <w:right w:val="single" w:sz="4" w:space="0" w:color="auto"/>
            </w:tcBorders>
          </w:tcPr>
          <w:p w:rsidR="00A155B5" w:rsidRDefault="00A155B5" w:rsidP="00B61F36">
            <w:pPr>
              <w:spacing w:after="0"/>
            </w:pPr>
            <w:r>
              <w:t xml:space="preserve"> 20</w:t>
            </w:r>
          </w:p>
        </w:tc>
      </w:tr>
      <w:tr w:rsidR="00A155B5" w:rsidTr="00B61F36">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Default="00A155B5" w:rsidP="00B61F36">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6765B7" w:rsidP="00B61F36">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100</w:t>
            </w:r>
          </w:p>
        </w:tc>
      </w:tr>
      <w:tr w:rsidR="00A155B5" w:rsidTr="00B61F36">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Default="00A155B5" w:rsidP="00B61F36">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tcPr>
          <w:p w:rsidR="00A155B5" w:rsidRDefault="00A155B5" w:rsidP="00B61F36">
            <w:pPr>
              <w:spacing w:after="0"/>
            </w:pPr>
            <w:r>
              <w:t>--</w:t>
            </w:r>
          </w:p>
        </w:tc>
        <w:tc>
          <w:tcPr>
            <w:tcW w:w="2359" w:type="dxa"/>
            <w:tcBorders>
              <w:top w:val="single" w:sz="4" w:space="0" w:color="auto"/>
              <w:left w:val="single" w:sz="4" w:space="0" w:color="auto"/>
              <w:bottom w:val="single" w:sz="4" w:space="0" w:color="auto"/>
              <w:right w:val="single" w:sz="4" w:space="0" w:color="auto"/>
            </w:tcBorders>
          </w:tcPr>
          <w:p w:rsidR="00A155B5" w:rsidRDefault="00A155B5" w:rsidP="00B61F36">
            <w:pPr>
              <w:spacing w:after="0"/>
            </w:pPr>
            <w:r>
              <w:t>--</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6765B7" w:rsidP="00B61F36">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 xml:space="preserve"> 30</w:t>
            </w:r>
          </w:p>
        </w:tc>
      </w:tr>
    </w:tbl>
    <w:p w:rsidR="00A155B5" w:rsidRDefault="00A155B5" w:rsidP="00A155B5">
      <w:pPr>
        <w:pStyle w:val="Heading3"/>
        <w:spacing w:before="120"/>
        <w:rPr>
          <w:rFonts w:eastAsia="Calibri"/>
          <w:b w:val="0"/>
        </w:rPr>
      </w:pPr>
      <w:bookmarkStart w:id="48" w:name="_Toc30165752"/>
      <w:bookmarkStart w:id="49" w:name="_Toc30169593"/>
      <w:r>
        <w:t xml:space="preserve">Unit 3: Transformations–America from 1945 to the Near Present </w:t>
      </w:r>
      <w:r>
        <w:rPr>
          <w:rFonts w:eastAsia="Calibri"/>
        </w:rPr>
        <w:t>(Reference Chapters 35-41)</w:t>
      </w:r>
      <w:bookmarkEnd w:id="48"/>
      <w:bookmarkEnd w:id="49"/>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08"/>
        <w:gridCol w:w="1256"/>
        <w:gridCol w:w="2371"/>
        <w:gridCol w:w="612"/>
        <w:gridCol w:w="659"/>
      </w:tblGrid>
      <w:tr w:rsidR="00A155B5" w:rsidTr="00D66BC6">
        <w:tc>
          <w:tcPr>
            <w:tcW w:w="270" w:type="dxa"/>
            <w:tcBorders>
              <w:top w:val="nil"/>
              <w:left w:val="nil"/>
              <w:bottom w:val="nil"/>
              <w:right w:val="single" w:sz="4" w:space="0" w:color="auto"/>
            </w:tcBorders>
          </w:tcPr>
          <w:p w:rsidR="00A155B5" w:rsidRDefault="00A155B5" w:rsidP="00B61F36">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Quiz/Exam</w:t>
            </w:r>
          </w:p>
        </w:tc>
        <w:tc>
          <w:tcPr>
            <w:tcW w:w="564"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Points</w:t>
            </w:r>
          </w:p>
        </w:tc>
      </w:tr>
      <w:tr w:rsidR="00A155B5" w:rsidTr="00D66BC6">
        <w:tc>
          <w:tcPr>
            <w:tcW w:w="270" w:type="dxa"/>
            <w:tcBorders>
              <w:top w:val="nil"/>
              <w:left w:val="nil"/>
              <w:bottom w:val="nil"/>
              <w:right w:val="single" w:sz="4" w:space="0" w:color="auto"/>
            </w:tcBorders>
          </w:tcPr>
          <w:p w:rsidR="00A155B5" w:rsidRDefault="00A155B5" w:rsidP="00B61F36">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The Big Shift: 1945-1960s (Major changes over time)</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r>
      <w:tr w:rsidR="00A155B5" w:rsidTr="00D66BC6">
        <w:tc>
          <w:tcPr>
            <w:tcW w:w="270" w:type="dxa"/>
            <w:tcBorders>
              <w:top w:val="nil"/>
              <w:left w:val="nil"/>
              <w:bottom w:val="nil"/>
              <w:right w:val="single" w:sz="4" w:space="0" w:color="auto"/>
            </w:tcBorders>
          </w:tcPr>
          <w:p w:rsidR="00A155B5" w:rsidRDefault="00A155B5" w:rsidP="00B61F36">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The Big Shift Expanded: 1970s-1980s</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r>
      <w:tr w:rsidR="00A155B5" w:rsidTr="00D66BC6">
        <w:tc>
          <w:tcPr>
            <w:tcW w:w="270" w:type="dxa"/>
            <w:tcBorders>
              <w:top w:val="nil"/>
              <w:left w:val="nil"/>
              <w:bottom w:val="single" w:sz="4" w:space="0" w:color="auto"/>
              <w:right w:val="single" w:sz="4" w:space="0" w:color="auto"/>
            </w:tcBorders>
          </w:tcPr>
          <w:p w:rsidR="00A155B5" w:rsidRDefault="00A155B5" w:rsidP="00B61F36">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The Troubled Transformation: 1990s to the Near Present</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r>
      <w:tr w:rsidR="00A155B5" w:rsidTr="00B61F36">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Default="00A155B5" w:rsidP="00B61F36">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Your Assignment: Complete all Learning Quizzes</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6765B7" w:rsidP="00B61F36">
            <w:pPr>
              <w:spacing w:after="0"/>
            </w:pPr>
            <w:r>
              <w:t>5/7</w:t>
            </w:r>
          </w:p>
        </w:tc>
        <w:tc>
          <w:tcPr>
            <w:tcW w:w="660" w:type="dxa"/>
            <w:tcBorders>
              <w:top w:val="single" w:sz="4" w:space="0" w:color="auto"/>
              <w:left w:val="single" w:sz="4" w:space="0" w:color="auto"/>
              <w:bottom w:val="single" w:sz="4" w:space="0" w:color="auto"/>
              <w:right w:val="single" w:sz="4" w:space="0" w:color="auto"/>
            </w:tcBorders>
            <w:hideMark/>
          </w:tcPr>
          <w:p w:rsidR="00A155B5" w:rsidRDefault="006765B7" w:rsidP="00B61F36">
            <w:pPr>
              <w:spacing w:after="0"/>
            </w:pPr>
            <w:r>
              <w:t xml:space="preserve"> </w:t>
            </w:r>
            <w:r w:rsidR="00A155B5">
              <w:t>48</w:t>
            </w:r>
          </w:p>
        </w:tc>
      </w:tr>
      <w:tr w:rsidR="00A155B5" w:rsidTr="00B61F36">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Default="00A155B5" w:rsidP="00B61F36">
            <w:pPr>
              <w:spacing w:after="0"/>
            </w:pPr>
          </w:p>
        </w:tc>
        <w:tc>
          <w:tcPr>
            <w:tcW w:w="5940" w:type="dxa"/>
            <w:tcBorders>
              <w:top w:val="single" w:sz="4" w:space="0" w:color="auto"/>
              <w:left w:val="single" w:sz="4" w:space="0" w:color="auto"/>
              <w:bottom w:val="single" w:sz="4" w:space="0" w:color="auto"/>
              <w:right w:val="single" w:sz="4" w:space="0" w:color="auto"/>
            </w:tcBorders>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A155B5" w:rsidRDefault="00A155B5" w:rsidP="00B61F36">
            <w:pPr>
              <w:spacing w:after="0"/>
            </w:pPr>
            <w:r>
              <w:t>Unit 3</w:t>
            </w:r>
            <w:r w:rsidR="006765B7">
              <w:t xml:space="preserve"> </w:t>
            </w:r>
            <w:r>
              <w:t>Video</w:t>
            </w:r>
          </w:p>
        </w:tc>
        <w:tc>
          <w:tcPr>
            <w:tcW w:w="2381" w:type="dxa"/>
            <w:tcBorders>
              <w:top w:val="single" w:sz="4" w:space="0" w:color="auto"/>
              <w:left w:val="single" w:sz="4" w:space="0" w:color="auto"/>
              <w:bottom w:val="single" w:sz="4" w:space="0" w:color="auto"/>
              <w:right w:val="single" w:sz="4" w:space="0" w:color="auto"/>
            </w:tcBorders>
          </w:tcPr>
          <w:p w:rsidR="00A155B5" w:rsidRDefault="00A155B5" w:rsidP="00B61F36">
            <w:pPr>
              <w:spacing w:after="0"/>
            </w:pPr>
            <w:r>
              <w:t>Unit 3 Video Form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A155B5" w:rsidP="00B61F36">
            <w:pPr>
              <w:spacing w:after="0"/>
            </w:pPr>
            <w:r>
              <w:t>Signup</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A155B5" w:rsidRDefault="00A155B5" w:rsidP="00B61F36">
            <w:pPr>
              <w:spacing w:after="0"/>
            </w:pPr>
            <w:r>
              <w:t xml:space="preserve"> 20</w:t>
            </w:r>
          </w:p>
        </w:tc>
      </w:tr>
      <w:tr w:rsidR="00A155B5" w:rsidTr="00B61F36">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Default="00A155B5" w:rsidP="00B61F36">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6765B7" w:rsidP="00B61F36">
            <w:pPr>
              <w:spacing w:after="0"/>
            </w:pPr>
            <w:r>
              <w:t>5/7</w:t>
            </w:r>
          </w:p>
        </w:tc>
        <w:tc>
          <w:tcPr>
            <w:tcW w:w="6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100</w:t>
            </w:r>
          </w:p>
        </w:tc>
      </w:tr>
      <w:tr w:rsidR="00A155B5" w:rsidTr="00B61F36">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Default="00A155B5" w:rsidP="00B61F36">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6765B7" w:rsidP="00B61F36">
            <w:pPr>
              <w:spacing w:after="0"/>
            </w:pPr>
            <w:r>
              <w:t>5/7</w:t>
            </w:r>
          </w:p>
        </w:tc>
        <w:tc>
          <w:tcPr>
            <w:tcW w:w="6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 xml:space="preserve"> 30</w:t>
            </w:r>
          </w:p>
        </w:tc>
      </w:tr>
    </w:tbl>
    <w:p w:rsidR="00A155B5" w:rsidRDefault="00EB1391" w:rsidP="00A155B5">
      <w:pPr>
        <w:pStyle w:val="Heading3"/>
        <w:spacing w:before="120"/>
        <w:rPr>
          <w:rFonts w:eastAsia="Calibri"/>
        </w:rPr>
      </w:pPr>
      <w:hyperlink r:id="rId8" w:history="1">
        <w:bookmarkStart w:id="50" w:name="_Toc30169594"/>
        <w:r w:rsidR="00A155B5">
          <w:rPr>
            <w:rStyle w:val="Hyperlink"/>
            <w:color w:val="auto"/>
            <w:u w:val="none"/>
          </w:rPr>
          <w:t>Final Exam: 1860 to the Present–Includes a Review</w:t>
        </w:r>
        <w:r w:rsidR="00A155B5">
          <w:rPr>
            <w:rStyle w:val="Hyperlink"/>
            <w:rFonts w:eastAsia="Calibri"/>
            <w:color w:val="auto"/>
            <w:u w:val="none"/>
          </w:rPr>
          <w:t xml:space="preserve"> –</w:t>
        </w:r>
      </w:hyperlink>
      <w:r w:rsidR="00A155B5">
        <w:rPr>
          <w:rFonts w:eastAsia="Calibri"/>
        </w:rPr>
        <w:t xml:space="preserve"> </w:t>
      </w:r>
      <w:r w:rsidR="00A155B5">
        <w:rPr>
          <w:rFonts w:eastAsia="Calibri"/>
          <w:i/>
          <w:shd w:val="clear" w:color="auto" w:fill="FFC000"/>
        </w:rPr>
        <w:t>Caution</w:t>
      </w:r>
      <w:r w:rsidR="00A155B5">
        <w:rPr>
          <w:rFonts w:eastAsia="Calibri"/>
          <w:i/>
        </w:rPr>
        <w:t>:</w:t>
      </w:r>
      <w:r w:rsidR="00A155B5">
        <w:rPr>
          <w:rFonts w:eastAsia="Calibri"/>
        </w:rPr>
        <w:t xml:space="preserve"> F for Course if Final Exam not taken</w:t>
      </w:r>
      <w:bookmarkEnd w:id="50"/>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6210"/>
        <w:gridCol w:w="1260"/>
        <w:gridCol w:w="2677"/>
        <w:gridCol w:w="658"/>
      </w:tblGrid>
      <w:tr w:rsidR="00A155B5" w:rsidTr="00D66BC6">
        <w:tc>
          <w:tcPr>
            <w:tcW w:w="270" w:type="dxa"/>
            <w:tcBorders>
              <w:top w:val="nil"/>
              <w:left w:val="nil"/>
              <w:bottom w:val="nil"/>
              <w:right w:val="single" w:sz="4" w:space="0" w:color="auto"/>
            </w:tcBorders>
          </w:tcPr>
          <w:p w:rsidR="00A155B5" w:rsidRDefault="00A155B5" w:rsidP="00B61F36">
            <w:pPr>
              <w:spacing w:after="0"/>
              <w:rPr>
                <w:b/>
              </w:rPr>
            </w:pPr>
          </w:p>
        </w:tc>
        <w:tc>
          <w:tcPr>
            <w:tcW w:w="621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Exam</w:t>
            </w:r>
          </w:p>
        </w:tc>
        <w:tc>
          <w:tcPr>
            <w:tcW w:w="267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rPr>
                <w:b/>
              </w:rPr>
            </w:pPr>
            <w:r>
              <w:rPr>
                <w:b/>
              </w:rPr>
              <w:t>Points</w:t>
            </w:r>
          </w:p>
        </w:tc>
      </w:tr>
      <w:tr w:rsidR="00A155B5" w:rsidTr="00D66BC6">
        <w:tc>
          <w:tcPr>
            <w:tcW w:w="270" w:type="dxa"/>
            <w:tcBorders>
              <w:top w:val="nil"/>
              <w:left w:val="nil"/>
              <w:bottom w:val="single" w:sz="4" w:space="0" w:color="auto"/>
              <w:right w:val="single" w:sz="4" w:space="0" w:color="auto"/>
            </w:tcBorders>
          </w:tcPr>
          <w:p w:rsidR="00A155B5" w:rsidRDefault="00A155B5" w:rsidP="00B61F36">
            <w:pPr>
              <w:spacing w:after="0"/>
            </w:pPr>
          </w:p>
        </w:tc>
        <w:tc>
          <w:tcPr>
            <w:tcW w:w="621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Your Preparation: Review materials are available.</w:t>
            </w:r>
          </w:p>
        </w:tc>
        <w:tc>
          <w:tcPr>
            <w:tcW w:w="1260" w:type="dxa"/>
            <w:tcBorders>
              <w:top w:val="single" w:sz="4" w:space="0" w:color="auto"/>
              <w:left w:val="single" w:sz="4" w:space="0" w:color="auto"/>
              <w:bottom w:val="single" w:sz="4" w:space="0" w:color="auto"/>
              <w:right w:val="single" w:sz="4" w:space="0" w:color="auto"/>
            </w:tcBorders>
          </w:tcPr>
          <w:p w:rsidR="00A155B5" w:rsidRDefault="00A155B5" w:rsidP="00B61F36">
            <w:pPr>
              <w:spacing w:after="0"/>
            </w:pPr>
          </w:p>
        </w:tc>
        <w:tc>
          <w:tcPr>
            <w:tcW w:w="267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r>
      <w:tr w:rsidR="00A155B5" w:rsidTr="00D66BC6">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5B5" w:rsidRDefault="00A155B5" w:rsidP="00B61F36">
            <w:pPr>
              <w:spacing w:after="0"/>
            </w:pPr>
          </w:p>
        </w:tc>
        <w:tc>
          <w:tcPr>
            <w:tcW w:w="621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Final Exam</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5403" w:rsidRDefault="006765B7" w:rsidP="006765B7">
            <w:pPr>
              <w:spacing w:after="0"/>
            </w:pPr>
            <w:r>
              <w:t>5/12</w:t>
            </w:r>
            <w:r w:rsidR="00A155B5">
              <w:t xml:space="preserve">, </w:t>
            </w:r>
            <w:r w:rsidR="006D5403">
              <w:t>times for Final Exam</w:t>
            </w:r>
          </w:p>
          <w:p w:rsidR="006D5403" w:rsidRDefault="006D5403" w:rsidP="006D5403">
            <w:pPr>
              <w:pStyle w:val="ListParagraph"/>
              <w:numPr>
                <w:ilvl w:val="0"/>
                <w:numId w:val="36"/>
              </w:numPr>
              <w:spacing w:after="0"/>
            </w:pPr>
            <w:r>
              <w:t>8 AM -8:00-10:00</w:t>
            </w:r>
          </w:p>
          <w:p w:rsidR="00A155B5" w:rsidRDefault="006D5403" w:rsidP="006D5403">
            <w:pPr>
              <w:pStyle w:val="ListParagraph"/>
              <w:numPr>
                <w:ilvl w:val="0"/>
                <w:numId w:val="36"/>
              </w:numPr>
              <w:spacing w:after="0"/>
            </w:pPr>
            <w:r>
              <w:t xml:space="preserve">10:50 AM - </w:t>
            </w:r>
            <w:r w:rsidR="00A155B5">
              <w:t>10:15 -12:15 PM</w:t>
            </w:r>
          </w:p>
        </w:tc>
        <w:tc>
          <w:tcPr>
            <w:tcW w:w="65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100</w:t>
            </w:r>
          </w:p>
        </w:tc>
      </w:tr>
      <w:tr w:rsidR="00A155B5" w:rsidTr="00D66BC6">
        <w:tc>
          <w:tcPr>
            <w:tcW w:w="270" w:type="dxa"/>
            <w:tcBorders>
              <w:top w:val="single" w:sz="4" w:space="0" w:color="auto"/>
              <w:left w:val="nil"/>
              <w:bottom w:val="nil"/>
              <w:right w:val="single" w:sz="4" w:space="0" w:color="auto"/>
            </w:tcBorders>
          </w:tcPr>
          <w:p w:rsidR="00A155B5" w:rsidRDefault="00A155B5" w:rsidP="00B61F36">
            <w:pPr>
              <w:spacing w:after="0"/>
            </w:pPr>
          </w:p>
        </w:tc>
        <w:tc>
          <w:tcPr>
            <w:tcW w:w="621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Your Preparation: Review all grades. If a problem, call and email me.</w:t>
            </w:r>
          </w:p>
        </w:tc>
        <w:tc>
          <w:tcPr>
            <w:tcW w:w="1260" w:type="dxa"/>
            <w:tcBorders>
              <w:top w:val="single" w:sz="4" w:space="0" w:color="auto"/>
              <w:left w:val="single" w:sz="4" w:space="0" w:color="auto"/>
              <w:bottom w:val="single" w:sz="4" w:space="0" w:color="auto"/>
              <w:right w:val="single" w:sz="4" w:space="0" w:color="auto"/>
            </w:tcBorders>
          </w:tcPr>
          <w:p w:rsidR="00A155B5" w:rsidRDefault="00A155B5" w:rsidP="00B61F36">
            <w:pPr>
              <w:spacing w:after="0"/>
            </w:pP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55B5" w:rsidRDefault="006765B7" w:rsidP="006765B7">
            <w:pPr>
              <w:spacing w:after="0"/>
            </w:pPr>
            <w:r>
              <w:t xml:space="preserve">5/13 </w:t>
            </w:r>
            <w:r w:rsidR="00A155B5" w:rsidRPr="00413860">
              <w:rPr>
                <w:rStyle w:val="Strong"/>
              </w:rPr>
              <w:t>before</w:t>
            </w:r>
            <w:r w:rsidR="00A155B5">
              <w:t xml:space="preserve"> Noon</w:t>
            </w:r>
          </w:p>
        </w:tc>
        <w:tc>
          <w:tcPr>
            <w:tcW w:w="65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pPr>
            <w:r>
              <w:t>--</w:t>
            </w:r>
          </w:p>
        </w:tc>
      </w:tr>
    </w:tbl>
    <w:p w:rsidR="00A155B5" w:rsidRDefault="00A155B5" w:rsidP="00A155B5">
      <w:pPr>
        <w:jc w:val="center"/>
        <w:rPr>
          <w:rFonts w:cs="Arial"/>
          <w:b/>
          <w:i/>
          <w:iCs/>
        </w:rPr>
      </w:pPr>
      <w:r>
        <w:rPr>
          <w:rFonts w:cs="Arial"/>
          <w:i/>
          <w:iCs/>
        </w:rPr>
        <w:t>I reserve the right to modify the syllabus during the semester</w:t>
      </w:r>
      <w:r>
        <w:rPr>
          <w:rFonts w:cs="Arial"/>
          <w:b/>
          <w:i/>
          <w:iCs/>
        </w:rPr>
        <w:t>.</w:t>
      </w:r>
    </w:p>
    <w:p w:rsidR="00292429" w:rsidRDefault="00292429">
      <w:r>
        <w:rPr>
          <w:b/>
        </w:rPr>
        <w:br w:type="page"/>
      </w:r>
    </w:p>
    <w:tbl>
      <w:tblPr>
        <w:tblStyle w:val="TableGrid"/>
        <w:tblW w:w="0" w:type="auto"/>
        <w:tblInd w:w="108" w:type="dxa"/>
        <w:tblLook w:val="04A0" w:firstRow="1" w:lastRow="0" w:firstColumn="1" w:lastColumn="0" w:noHBand="0" w:noVBand="1"/>
      </w:tblPr>
      <w:tblGrid>
        <w:gridCol w:w="10525"/>
      </w:tblGrid>
      <w:tr w:rsidR="00B32D0A" w:rsidTr="006C6250">
        <w:tc>
          <w:tcPr>
            <w:tcW w:w="10525" w:type="dxa"/>
            <w:tcBorders>
              <w:top w:val="nil"/>
              <w:left w:val="nil"/>
              <w:bottom w:val="nil"/>
              <w:right w:val="nil"/>
            </w:tcBorders>
          </w:tcPr>
          <w:p w:rsidR="00B32D0A" w:rsidRDefault="00B32D0A" w:rsidP="009B1C2E">
            <w:pPr>
              <w:pStyle w:val="Heading2"/>
              <w:outlineLvl w:val="1"/>
              <w:rPr>
                <w:rFonts w:eastAsia="Times New Roman"/>
              </w:rPr>
            </w:pPr>
            <w:bookmarkStart w:id="51" w:name="_Toc30169595"/>
            <w:r w:rsidRPr="00FE0695">
              <w:rPr>
                <w:rFonts w:eastAsia="Times New Roman"/>
              </w:rPr>
              <w:t>Incentive Due Dates for This Course</w:t>
            </w:r>
            <w:r>
              <w:rPr>
                <w:rFonts w:eastAsia="Times New Roman"/>
              </w:rPr>
              <w:t xml:space="preserve"> – Extra Credit for Pacing Yourself!</w:t>
            </w:r>
            <w:bookmarkEnd w:id="51"/>
            <w:r>
              <w:rPr>
                <w:rFonts w:eastAsia="Times New Roman"/>
              </w:rPr>
              <w:t xml:space="preserve"> </w:t>
            </w:r>
          </w:p>
          <w:p w:rsidR="00B32D0A" w:rsidRDefault="00292429" w:rsidP="006C6250">
            <w:pPr>
              <w:rPr>
                <w:rFonts w:eastAsia="Times New Roman" w:cs="Helvetica"/>
                <w:color w:val="000000"/>
                <w:bdr w:val="none" w:sz="0" w:space="0" w:color="auto" w:frame="1"/>
              </w:rPr>
            </w:pPr>
            <w:r>
              <w:rPr>
                <w:rFonts w:eastAsia="Times New Roman" w:cs="Helvetica"/>
                <w:color w:val="000000"/>
                <w:bdr w:val="none" w:sz="0" w:space="0" w:color="auto" w:frame="1"/>
              </w:rPr>
              <w:t>By definition, t</w:t>
            </w:r>
            <w:r w:rsidR="000A5F6E">
              <w:rPr>
                <w:rFonts w:eastAsia="Times New Roman" w:cs="Helvetica"/>
                <w:color w:val="000000"/>
                <w:bdr w:val="none" w:sz="0" w:space="0" w:color="auto" w:frame="1"/>
              </w:rPr>
              <w:t>he purpose of any incentive</w:t>
            </w:r>
            <w:r w:rsidR="00B32D0A">
              <w:rPr>
                <w:rFonts w:eastAsia="Times New Roman" w:cs="Helvetica"/>
                <w:color w:val="000000"/>
                <w:bdr w:val="none" w:sz="0" w:space="0" w:color="auto" w:frame="1"/>
              </w:rPr>
              <w:t xml:space="preserve"> is to </w:t>
            </w:r>
            <w:r w:rsidR="00B32D0A" w:rsidRPr="00E55D2F">
              <w:rPr>
                <w:rStyle w:val="Strong"/>
              </w:rPr>
              <w:t>help you persist</w:t>
            </w:r>
            <w:r w:rsidR="00C64BEE">
              <w:rPr>
                <w:rStyle w:val="Strong"/>
              </w:rPr>
              <w:t xml:space="preserve">. </w:t>
            </w:r>
            <w:r w:rsidR="00C64BEE">
              <w:rPr>
                <w:rStyle w:val="Strong"/>
                <w:b w:val="0"/>
              </w:rPr>
              <w:t xml:space="preserve">This incentive is also meant to help </w:t>
            </w:r>
            <w:r w:rsidR="00B32D0A" w:rsidRPr="004433DD">
              <w:rPr>
                <w:rStyle w:val="Strong"/>
              </w:rPr>
              <w:t>pace yourself</w:t>
            </w:r>
            <w:r w:rsidR="00C64BEE">
              <w:rPr>
                <w:rFonts w:eastAsia="Times New Roman" w:cs="Helvetica"/>
                <w:color w:val="000000"/>
                <w:bdr w:val="none" w:sz="0" w:space="0" w:color="auto" w:frame="1"/>
              </w:rPr>
              <w:t xml:space="preserve"> so you finish not only before the quiz closes, but also at a time when the quiz help</w:t>
            </w:r>
            <w:r w:rsidR="00D66BC6">
              <w:rPr>
                <w:rFonts w:eastAsia="Times New Roman" w:cs="Helvetica"/>
                <w:color w:val="000000"/>
                <w:bdr w:val="none" w:sz="0" w:space="0" w:color="auto" w:frame="1"/>
              </w:rPr>
              <w:t>s</w:t>
            </w:r>
            <w:r w:rsidR="00C64BEE">
              <w:rPr>
                <w:rFonts w:eastAsia="Times New Roman" w:cs="Helvetica"/>
                <w:color w:val="000000"/>
                <w:bdr w:val="none" w:sz="0" w:space="0" w:color="auto" w:frame="1"/>
              </w:rPr>
              <w:t xml:space="preserve"> your learning. </w:t>
            </w:r>
            <w:r w:rsidR="00B32D0A">
              <w:rPr>
                <w:rFonts w:eastAsia="Times New Roman" w:cs="Helvetica"/>
                <w:color w:val="000000"/>
                <w:bdr w:val="none" w:sz="0" w:space="0" w:color="auto" w:frame="1"/>
              </w:rPr>
              <w:t xml:space="preserve">You can always do a quiz </w:t>
            </w:r>
            <w:r w:rsidR="00B32D0A" w:rsidRPr="00A0666C">
              <w:rPr>
                <w:rStyle w:val="Strong"/>
              </w:rPr>
              <w:t>earlier</w:t>
            </w:r>
            <w:r w:rsidR="00B32D0A">
              <w:rPr>
                <w:rFonts w:eastAsia="Times New Roman" w:cs="Helvetica"/>
                <w:color w:val="000000"/>
                <w:bdr w:val="none" w:sz="0" w:space="0" w:color="auto" w:frame="1"/>
              </w:rPr>
              <w:t xml:space="preserve"> than the Incentive Date.</w:t>
            </w:r>
          </w:p>
          <w:p w:rsidR="00B32D0A" w:rsidRPr="00FE0695" w:rsidRDefault="00B32D0A" w:rsidP="006C6250">
            <w:pPr>
              <w:rPr>
                <w:rFonts w:eastAsia="Times New Roman" w:cs="Helvetica"/>
                <w:color w:val="000000"/>
              </w:rPr>
            </w:pPr>
            <w:r>
              <w:rPr>
                <w:rFonts w:eastAsia="Times New Roman" w:cs="Helvetica"/>
                <w:color w:val="000000"/>
                <w:bdr w:val="none" w:sz="0" w:space="0" w:color="auto" w:frame="1"/>
              </w:rPr>
              <w:t xml:space="preserve">The day </w:t>
            </w:r>
            <w:r w:rsidRPr="002051C9">
              <w:rPr>
                <w:rStyle w:val="Strong"/>
              </w:rPr>
              <w:t>after</w:t>
            </w:r>
            <w:r>
              <w:rPr>
                <w:rFonts w:eastAsia="Times New Roman" w:cs="Helvetica"/>
                <w:color w:val="000000"/>
                <w:bdr w:val="none" w:sz="0" w:space="0" w:color="auto" w:frame="1"/>
              </w:rPr>
              <w:t xml:space="preserve"> the Incentive Date, I place either a </w:t>
            </w:r>
            <w:r w:rsidRPr="002051C9">
              <w:rPr>
                <w:rStyle w:val="Strong"/>
              </w:rPr>
              <w:t>0</w:t>
            </w:r>
            <w:r>
              <w:rPr>
                <w:rFonts w:eastAsia="Times New Roman" w:cs="Helvetica"/>
                <w:color w:val="000000"/>
                <w:bdr w:val="none" w:sz="0" w:space="0" w:color="auto" w:frame="1"/>
              </w:rPr>
              <w:t xml:space="preserve"> or </w:t>
            </w:r>
            <w:r w:rsidRPr="004433DD">
              <w:rPr>
                <w:rFonts w:eastAsia="Times New Roman" w:cs="Helvetica"/>
                <w:b/>
                <w:color w:val="000000"/>
                <w:bdr w:val="none" w:sz="0" w:space="0" w:color="auto" w:frame="1"/>
              </w:rPr>
              <w:t>1</w:t>
            </w:r>
            <w:r>
              <w:rPr>
                <w:rFonts w:eastAsia="Times New Roman" w:cs="Helvetica"/>
                <w:color w:val="000000"/>
                <w:bdr w:val="none" w:sz="0" w:space="0" w:color="auto" w:frame="1"/>
              </w:rPr>
              <w:t xml:space="preserve"> in a quiz’s </w:t>
            </w:r>
            <w:r w:rsidRPr="002051C9">
              <w:rPr>
                <w:rStyle w:val="Strong"/>
              </w:rPr>
              <w:t>Incentive</w:t>
            </w:r>
            <w:r>
              <w:rPr>
                <w:rFonts w:eastAsia="Times New Roman" w:cs="Helvetica"/>
                <w:color w:val="000000"/>
                <w:bdr w:val="none" w:sz="0" w:space="0" w:color="auto" w:frame="1"/>
              </w:rPr>
              <w:t xml:space="preserve"> grade. </w:t>
            </w:r>
            <w:r w:rsidRPr="002051C9">
              <w:rPr>
                <w:rStyle w:val="Strong"/>
              </w:rPr>
              <w:t>You see a 1</w:t>
            </w:r>
            <w:r>
              <w:rPr>
                <w:rFonts w:eastAsia="Times New Roman" w:cs="Helvetica"/>
                <w:color w:val="000000"/>
                <w:bdr w:val="none" w:sz="0" w:space="0" w:color="auto" w:frame="1"/>
              </w:rPr>
              <w:t xml:space="preserve"> if you</w:t>
            </w:r>
            <w:r w:rsidRPr="00FE0695">
              <w:rPr>
                <w:rFonts w:eastAsia="Times New Roman" w:cs="Helvetica"/>
                <w:color w:val="000000"/>
                <w:bdr w:val="none" w:sz="0" w:space="0" w:color="auto" w:frame="1"/>
              </w:rPr>
              <w:t xml:space="preserve"> are correct on </w:t>
            </w:r>
            <w:r w:rsidRPr="002051C9">
              <w:rPr>
                <w:rFonts w:eastAsia="Times New Roman" w:cs="Helvetica"/>
                <w:b/>
                <w:color w:val="000000"/>
                <w:bdr w:val="none" w:sz="0" w:space="0" w:color="auto" w:frame="1"/>
              </w:rPr>
              <w:t>80% or more</w:t>
            </w:r>
            <w:r>
              <w:rPr>
                <w:rFonts w:eastAsia="Times New Roman" w:cs="Helvetica"/>
                <w:color w:val="000000"/>
                <w:bdr w:val="none" w:sz="0" w:space="0" w:color="auto" w:frame="1"/>
              </w:rPr>
              <w:t xml:space="preserve"> of the questions </w:t>
            </w:r>
            <w:r w:rsidRPr="00EE663C">
              <w:rPr>
                <w:rFonts w:eastAsia="Times New Roman" w:cs="Helvetica"/>
                <w:b/>
                <w:color w:val="000000"/>
                <w:bdr w:val="none" w:sz="0" w:space="0" w:color="auto" w:frame="1"/>
              </w:rPr>
              <w:t>by the date below</w:t>
            </w:r>
            <w:r>
              <w:rPr>
                <w:rFonts w:eastAsia="Times New Roman" w:cs="Helvetica"/>
                <w:color w:val="000000"/>
                <w:bdr w:val="none" w:sz="0" w:space="0" w:color="auto" w:frame="1"/>
              </w:rPr>
              <w:t>:</w:t>
            </w:r>
          </w:p>
          <w:p w:rsidR="00B32D0A" w:rsidRPr="00FE0695" w:rsidRDefault="00B32D0A" w:rsidP="00B32D0A">
            <w:pPr>
              <w:pStyle w:val="ListParagraph"/>
              <w:numPr>
                <w:ilvl w:val="0"/>
                <w:numId w:val="35"/>
              </w:numPr>
              <w:spacing w:after="0" w:line="240" w:lineRule="auto"/>
              <w:rPr>
                <w:rFonts w:eastAsia="Times New Roman" w:cs="Helvetica"/>
                <w:color w:val="000000"/>
              </w:rPr>
            </w:pPr>
            <w:r>
              <w:rPr>
                <w:rFonts w:eastAsia="Times New Roman" w:cs="Helvetica"/>
                <w:b/>
                <w:bCs/>
                <w:color w:val="000000"/>
                <w:bdr w:val="none" w:sz="0" w:space="0" w:color="auto" w:frame="1"/>
              </w:rPr>
              <w:t xml:space="preserve">Either </w:t>
            </w:r>
            <w:r w:rsidRPr="00FE0695">
              <w:rPr>
                <w:rFonts w:eastAsia="Times New Roman" w:cs="Helvetica"/>
                <w:color w:val="000000"/>
                <w:bdr w:val="none" w:sz="0" w:space="0" w:color="auto" w:frame="1"/>
              </w:rPr>
              <w:t>on the </w:t>
            </w:r>
            <w:r w:rsidRPr="00FE0695">
              <w:rPr>
                <w:rFonts w:eastAsia="Times New Roman" w:cs="Helvetica"/>
                <w:b/>
                <w:bCs/>
                <w:color w:val="000000"/>
                <w:bdr w:val="none" w:sz="0" w:space="0" w:color="auto" w:frame="1"/>
              </w:rPr>
              <w:t>Self-Test</w:t>
            </w:r>
            <w:r w:rsidRPr="004433DD">
              <w:rPr>
                <w:rFonts w:eastAsia="Times New Roman" w:cs="Helvetica"/>
                <w:bCs/>
                <w:color w:val="000000"/>
                <w:bdr w:val="none" w:sz="0" w:space="0" w:color="auto" w:frame="1"/>
              </w:rPr>
              <w:t xml:space="preserve"> </w:t>
            </w:r>
          </w:p>
          <w:p w:rsidR="00B32D0A" w:rsidRPr="00B32D0A" w:rsidRDefault="00B32D0A" w:rsidP="00B32D0A">
            <w:pPr>
              <w:pStyle w:val="ListParagraph"/>
              <w:numPr>
                <w:ilvl w:val="0"/>
                <w:numId w:val="35"/>
              </w:numPr>
              <w:spacing w:after="0" w:line="240" w:lineRule="auto"/>
              <w:rPr>
                <w:rFonts w:eastAsia="Times New Roman" w:cs="Helvetica"/>
                <w:color w:val="000000"/>
              </w:rPr>
            </w:pPr>
            <w:r w:rsidRPr="00FE0695">
              <w:rPr>
                <w:rFonts w:eastAsia="Times New Roman" w:cs="Helvetica"/>
                <w:b/>
                <w:bCs/>
                <w:color w:val="000000"/>
                <w:bdr w:val="none" w:sz="0" w:space="0" w:color="auto" w:frame="1"/>
              </w:rPr>
              <w:t>Or</w:t>
            </w:r>
            <w:r w:rsidRPr="00FE0695">
              <w:rPr>
                <w:rFonts w:eastAsia="Times New Roman" w:cs="Helvetica"/>
                <w:color w:val="000000"/>
                <w:bdr w:val="none" w:sz="0" w:space="0" w:color="auto" w:frame="1"/>
              </w:rPr>
              <w:t>—if you did </w:t>
            </w:r>
            <w:r w:rsidRPr="00FE0695">
              <w:rPr>
                <w:rFonts w:eastAsia="Times New Roman" w:cs="Helvetica"/>
                <w:b/>
                <w:bCs/>
                <w:color w:val="000000"/>
                <w:bdr w:val="none" w:sz="0" w:space="0" w:color="auto" w:frame="1"/>
              </w:rPr>
              <w:t>not</w:t>
            </w:r>
            <w:r w:rsidRPr="00FE0695">
              <w:rPr>
                <w:rFonts w:eastAsia="Times New Roman" w:cs="Helvetica"/>
                <w:color w:val="000000"/>
                <w:bdr w:val="none" w:sz="0" w:space="0" w:color="auto" w:frame="1"/>
              </w:rPr>
              <w:t> </w:t>
            </w:r>
            <w:r>
              <w:rPr>
                <w:rFonts w:eastAsia="Times New Roman" w:cs="Helvetica"/>
                <w:color w:val="000000"/>
                <w:bdr w:val="none" w:sz="0" w:space="0" w:color="auto" w:frame="1"/>
              </w:rPr>
              <w:t>get that many right</w:t>
            </w:r>
            <w:r w:rsidRPr="00FE0695">
              <w:rPr>
                <w:rFonts w:eastAsia="Times New Roman" w:cs="Helvetica"/>
                <w:color w:val="000000"/>
                <w:bdr w:val="none" w:sz="0" w:space="0" w:color="auto" w:frame="1"/>
              </w:rPr>
              <w:t xml:space="preserve"> on the Self-Test—on the </w:t>
            </w:r>
            <w:r w:rsidRPr="00FE0695">
              <w:rPr>
                <w:rFonts w:eastAsia="Times New Roman" w:cs="Helvetica"/>
                <w:b/>
                <w:bCs/>
                <w:color w:val="000000"/>
                <w:bdr w:val="none" w:sz="0" w:space="0" w:color="auto" w:frame="1"/>
              </w:rPr>
              <w:t>Full-Test</w:t>
            </w:r>
            <w:r w:rsidRPr="00FE0695">
              <w:rPr>
                <w:rFonts w:eastAsia="Times New Roman" w:cs="Helvetica"/>
                <w:color w:val="000000"/>
                <w:bdr w:val="none" w:sz="0" w:space="0" w:color="auto" w:frame="1"/>
              </w:rPr>
              <w:t>.</w:t>
            </w:r>
            <w:r>
              <w:rPr>
                <w:rFonts w:eastAsia="Times New Roman" w:cs="Helvetica"/>
                <w:color w:val="000000"/>
                <w:bdr w:val="none" w:sz="0" w:space="0" w:color="auto" w:frame="1"/>
              </w:rPr>
              <w:t xml:space="preserve"> </w:t>
            </w:r>
          </w:p>
        </w:tc>
      </w:tr>
    </w:tbl>
    <w:p w:rsidR="00B32D0A" w:rsidRDefault="00B32D0A" w:rsidP="00B32D0A">
      <w:pPr>
        <w:rPr>
          <w:rFonts w:ascii="inherit" w:eastAsia="Times New Roman" w:hAnsi="inherit" w:cs="Helvetica"/>
          <w:color w:val="000000"/>
          <w:sz w:val="20"/>
          <w:szCs w:val="20"/>
          <w:bdr w:val="none" w:sz="0" w:space="0" w:color="auto" w:frame="1"/>
        </w:rPr>
      </w:pPr>
    </w:p>
    <w:p w:rsidR="00B32D0A" w:rsidRPr="005050C1" w:rsidRDefault="00B32D0A" w:rsidP="00B32D0A">
      <w:r w:rsidRPr="00C2640E">
        <w:rPr>
          <w:rFonts w:eastAsia="Times New Roman" w:cs="Helvetica"/>
          <w:color w:val="000000"/>
          <w:bdr w:val="none" w:sz="0" w:space="0" w:color="auto" w:frame="1"/>
          <w:shd w:val="clear" w:color="auto" w:fill="B8CCE4" w:themeFill="accent1" w:themeFillTint="66"/>
        </w:rPr>
        <w:t>Light blue</w:t>
      </w:r>
      <w:r w:rsidRPr="00C2640E">
        <w:rPr>
          <w:rFonts w:eastAsia="Times New Roman" w:cs="Helvetica"/>
          <w:color w:val="000000"/>
          <w:bdr w:val="none" w:sz="0" w:space="0" w:color="auto" w:frame="1"/>
        </w:rPr>
        <w:t xml:space="preserve"> in the Incentive Date column shows that your </w:t>
      </w:r>
      <w:r w:rsidR="00703ED3">
        <w:rPr>
          <w:rFonts w:eastAsia="Times New Roman" w:cs="Helvetica"/>
          <w:color w:val="000000"/>
          <w:bdr w:val="none" w:sz="0" w:space="0" w:color="auto" w:frame="1"/>
        </w:rPr>
        <w:t xml:space="preserve">prof has entered the incentives. You can tell how many points you need for 80% of a Self-Test or </w:t>
      </w:r>
      <w:r w:rsidR="00D66BC6">
        <w:rPr>
          <w:rFonts w:eastAsia="Times New Roman" w:cs="Helvetica"/>
          <w:color w:val="000000"/>
          <w:bdr w:val="none" w:sz="0" w:space="0" w:color="auto" w:frame="1"/>
        </w:rPr>
        <w:t xml:space="preserve">80% of </w:t>
      </w:r>
      <w:r w:rsidR="00703ED3">
        <w:rPr>
          <w:rFonts w:eastAsia="Times New Roman" w:cs="Helvetica"/>
          <w:color w:val="000000"/>
          <w:bdr w:val="none" w:sz="0" w:space="0" w:color="auto" w:frame="1"/>
        </w:rPr>
        <w:t xml:space="preserve">a Full-Test </w:t>
      </w:r>
      <w:r w:rsidR="00D66BC6">
        <w:rPr>
          <w:rFonts w:eastAsia="Times New Roman" w:cs="Helvetica"/>
          <w:color w:val="000000"/>
          <w:bdr w:val="none" w:sz="0" w:space="0" w:color="auto" w:frame="1"/>
        </w:rPr>
        <w:t>by using the table below</w:t>
      </w:r>
    </w:p>
    <w:p w:rsidR="00B32D0A" w:rsidRPr="00047B51" w:rsidRDefault="006C6250" w:rsidP="00AD0579">
      <w:pPr>
        <w:pStyle w:val="Heading3"/>
        <w:rPr>
          <w:rFonts w:eastAsia="Times New Roman"/>
        </w:rPr>
      </w:pPr>
      <w:bookmarkStart w:id="52" w:name="_Toc30169596"/>
      <w:r>
        <w:rPr>
          <w:rFonts w:eastAsia="Times New Roman"/>
        </w:rPr>
        <w:t>I</w:t>
      </w:r>
      <w:r w:rsidR="00B32D0A">
        <w:rPr>
          <w:rFonts w:eastAsia="Times New Roman"/>
        </w:rPr>
        <w:t>ncen</w:t>
      </w:r>
      <w:r>
        <w:rPr>
          <w:rFonts w:eastAsia="Times New Roman"/>
        </w:rPr>
        <w:t xml:space="preserve">tive Dates for Evidence Quizzes </w:t>
      </w:r>
      <w:r w:rsidR="00471846">
        <w:rPr>
          <w:rFonts w:eastAsia="Times New Roman"/>
        </w:rPr>
        <w:t>(Rules for Evidence in History and in Practical Life)</w:t>
      </w:r>
      <w:bookmarkEnd w:id="52"/>
    </w:p>
    <w:tbl>
      <w:tblPr>
        <w:tblStyle w:val="TableGrid"/>
        <w:tblW w:w="10913" w:type="dxa"/>
        <w:tblInd w:w="-5" w:type="dxa"/>
        <w:tblLayout w:type="fixed"/>
        <w:tblLook w:val="04A0" w:firstRow="1" w:lastRow="0" w:firstColumn="1" w:lastColumn="0" w:noHBand="0" w:noVBand="1"/>
      </w:tblPr>
      <w:tblGrid>
        <w:gridCol w:w="1643"/>
        <w:gridCol w:w="4410"/>
        <w:gridCol w:w="1710"/>
        <w:gridCol w:w="720"/>
        <w:gridCol w:w="1710"/>
        <w:gridCol w:w="720"/>
      </w:tblGrid>
      <w:tr w:rsidR="006C6250" w:rsidRPr="00E36204" w:rsidTr="003B2432">
        <w:trPr>
          <w:cantSplit/>
        </w:trPr>
        <w:tc>
          <w:tcPr>
            <w:tcW w:w="1643" w:type="dxa"/>
          </w:tcPr>
          <w:p w:rsidR="006C6250" w:rsidRPr="00E36204" w:rsidRDefault="006C6250" w:rsidP="006C6250">
            <w:pPr>
              <w:spacing w:after="0" w:line="240" w:lineRule="auto"/>
              <w:rPr>
                <w:rFonts w:eastAsia="Times New Roman" w:cs="Helvetica"/>
                <w:b/>
                <w:color w:val="000000"/>
                <w:bdr w:val="none" w:sz="0" w:space="0" w:color="auto" w:frame="1"/>
                <w:shd w:val="clear" w:color="auto" w:fill="FFFFFF"/>
              </w:rPr>
            </w:pPr>
            <w:r w:rsidRPr="00E36204">
              <w:rPr>
                <w:rFonts w:eastAsia="Times New Roman" w:cs="Helvetica"/>
                <w:b/>
                <w:color w:val="000000"/>
                <w:bdr w:val="none" w:sz="0" w:space="0" w:color="auto" w:frame="1"/>
                <w:shd w:val="clear" w:color="auto" w:fill="FFFFFF"/>
              </w:rPr>
              <w:t>Incentive Date</w:t>
            </w:r>
          </w:p>
        </w:tc>
        <w:tc>
          <w:tcPr>
            <w:tcW w:w="4410" w:type="dxa"/>
          </w:tcPr>
          <w:p w:rsidR="006C6250" w:rsidRPr="00E36204" w:rsidRDefault="006C6250" w:rsidP="006C6250">
            <w:pPr>
              <w:spacing w:after="0" w:line="240" w:lineRule="auto"/>
              <w:rPr>
                <w:rFonts w:eastAsia="Times New Roman" w:cs="Helvetica"/>
                <w:b/>
                <w:color w:val="000000"/>
                <w:bdr w:val="none" w:sz="0" w:space="0" w:color="auto" w:frame="1"/>
                <w:shd w:val="clear" w:color="auto" w:fill="FFFFFF"/>
              </w:rPr>
            </w:pPr>
            <w:r w:rsidRPr="00E36204">
              <w:rPr>
                <w:rFonts w:eastAsia="Times New Roman" w:cs="Helvetica"/>
                <w:b/>
                <w:color w:val="000000"/>
                <w:bdr w:val="none" w:sz="0" w:space="0" w:color="auto" w:frame="1"/>
                <w:shd w:val="clear" w:color="auto" w:fill="FFFFFF"/>
              </w:rPr>
              <w:t>Title of Self- and Full-Test</w:t>
            </w:r>
          </w:p>
        </w:tc>
        <w:tc>
          <w:tcPr>
            <w:tcW w:w="1710" w:type="dxa"/>
          </w:tcPr>
          <w:p w:rsidR="006C6250" w:rsidRPr="00E36204" w:rsidRDefault="006C6250" w:rsidP="006C6250">
            <w:pPr>
              <w:spacing w:after="0" w:line="240" w:lineRule="auto"/>
              <w:rPr>
                <w:rFonts w:eastAsia="Times New Roman" w:cs="Helvetica"/>
                <w:b/>
                <w:color w:val="000000"/>
                <w:bdr w:val="none" w:sz="0" w:space="0" w:color="auto" w:frame="1"/>
                <w:shd w:val="clear" w:color="auto" w:fill="FFFFFF"/>
              </w:rPr>
            </w:pPr>
            <w:r>
              <w:rPr>
                <w:rFonts w:eastAsia="Times New Roman" w:cs="Helvetica"/>
                <w:b/>
                <w:color w:val="000000"/>
                <w:bdr w:val="none" w:sz="0" w:space="0" w:color="auto" w:frame="1"/>
                <w:shd w:val="clear" w:color="auto" w:fill="FFFFFF"/>
              </w:rPr>
              <w:t xml:space="preserve">Self-Test Points </w:t>
            </w:r>
          </w:p>
        </w:tc>
        <w:tc>
          <w:tcPr>
            <w:tcW w:w="720" w:type="dxa"/>
          </w:tcPr>
          <w:p w:rsidR="006C6250" w:rsidRDefault="006C6250" w:rsidP="006C6250">
            <w:pPr>
              <w:spacing w:after="0" w:line="240" w:lineRule="auto"/>
              <w:rPr>
                <w:rFonts w:eastAsia="Times New Roman" w:cs="Helvetica"/>
                <w:b/>
                <w:color w:val="000000"/>
                <w:bdr w:val="none" w:sz="0" w:space="0" w:color="auto" w:frame="1"/>
                <w:shd w:val="clear" w:color="auto" w:fill="FFFFFF"/>
              </w:rPr>
            </w:pPr>
            <w:r>
              <w:rPr>
                <w:rFonts w:eastAsia="Times New Roman" w:cs="Helvetica"/>
                <w:b/>
                <w:color w:val="000000"/>
                <w:bdr w:val="none" w:sz="0" w:space="0" w:color="auto" w:frame="1"/>
                <w:shd w:val="clear" w:color="auto" w:fill="FFFFFF"/>
              </w:rPr>
              <w:t xml:space="preserve">80% </w:t>
            </w:r>
          </w:p>
        </w:tc>
        <w:tc>
          <w:tcPr>
            <w:tcW w:w="1710" w:type="dxa"/>
          </w:tcPr>
          <w:p w:rsidR="006C6250" w:rsidRDefault="006C6250" w:rsidP="006C6250">
            <w:pPr>
              <w:spacing w:after="0" w:line="240" w:lineRule="auto"/>
            </w:pPr>
            <w:r>
              <w:rPr>
                <w:rFonts w:eastAsia="Times New Roman" w:cs="Helvetica"/>
                <w:b/>
                <w:color w:val="000000"/>
                <w:bdr w:val="none" w:sz="0" w:space="0" w:color="auto" w:frame="1"/>
                <w:shd w:val="clear" w:color="auto" w:fill="FFFFFF"/>
              </w:rPr>
              <w:t>Full</w:t>
            </w:r>
            <w:r w:rsidRPr="006178F5">
              <w:rPr>
                <w:rFonts w:eastAsia="Times New Roman" w:cs="Helvetica"/>
                <w:b/>
                <w:color w:val="000000"/>
                <w:bdr w:val="none" w:sz="0" w:space="0" w:color="auto" w:frame="1"/>
                <w:shd w:val="clear" w:color="auto" w:fill="FFFFFF"/>
              </w:rPr>
              <w:t>-Test Points</w:t>
            </w:r>
          </w:p>
        </w:tc>
        <w:tc>
          <w:tcPr>
            <w:tcW w:w="720" w:type="dxa"/>
          </w:tcPr>
          <w:p w:rsidR="006C6250" w:rsidRDefault="006C6250" w:rsidP="006C6250">
            <w:pPr>
              <w:spacing w:after="0" w:line="240" w:lineRule="auto"/>
            </w:pPr>
            <w:r>
              <w:rPr>
                <w:rFonts w:eastAsia="Times New Roman" w:cs="Helvetica"/>
                <w:b/>
                <w:color w:val="000000"/>
                <w:bdr w:val="none" w:sz="0" w:space="0" w:color="auto" w:frame="1"/>
                <w:shd w:val="clear" w:color="auto" w:fill="FFFFFF"/>
              </w:rPr>
              <w:t>80%</w:t>
            </w:r>
          </w:p>
        </w:tc>
      </w:tr>
      <w:tr w:rsidR="006C6250" w:rsidRPr="00F02660" w:rsidTr="003B2432">
        <w:trPr>
          <w:cantSplit/>
        </w:trPr>
        <w:tc>
          <w:tcPr>
            <w:tcW w:w="1643" w:type="dxa"/>
            <w:shd w:val="clear" w:color="auto" w:fill="FFFFFF" w:themeFill="background1"/>
          </w:tcPr>
          <w:p w:rsidR="006C6250" w:rsidRPr="002B6579" w:rsidRDefault="004C1F7A" w:rsidP="004C1F7A">
            <w:pPr>
              <w:spacing w:after="0" w:line="240" w:lineRule="auto"/>
            </w:pPr>
            <w:r>
              <w:t>2</w:t>
            </w:r>
            <w:r w:rsidR="006C6250" w:rsidRPr="00B7665C">
              <w:t>/</w:t>
            </w:r>
            <w:r>
              <w:t>6</w:t>
            </w:r>
            <w:r w:rsidR="006C6250" w:rsidRPr="00B7665C">
              <w:t>-11:59 PM</w:t>
            </w:r>
          </w:p>
        </w:tc>
        <w:tc>
          <w:tcPr>
            <w:tcW w:w="4410" w:type="dxa"/>
          </w:tcPr>
          <w:p w:rsidR="006C6250" w:rsidRPr="00F02660" w:rsidRDefault="006C6250" w:rsidP="006C6250">
            <w:pPr>
              <w:spacing w:after="0" w:line="240" w:lineRule="auto"/>
            </w:pPr>
            <w:r w:rsidRPr="00F02660">
              <w:t>Evidence Quiz 1</w:t>
            </w:r>
            <w:r w:rsidR="00471846">
              <w:t>(</w:t>
            </w:r>
          </w:p>
        </w:tc>
        <w:tc>
          <w:tcPr>
            <w:tcW w:w="1710" w:type="dxa"/>
          </w:tcPr>
          <w:p w:rsidR="006C6250" w:rsidRPr="00F02660" w:rsidRDefault="0068224A" w:rsidP="006C6250">
            <w:pPr>
              <w:spacing w:after="0" w:line="240" w:lineRule="auto"/>
            </w:pPr>
            <w:r>
              <w:t>.1</w:t>
            </w:r>
          </w:p>
        </w:tc>
        <w:tc>
          <w:tcPr>
            <w:tcW w:w="720" w:type="dxa"/>
          </w:tcPr>
          <w:p w:rsidR="006C6250" w:rsidRPr="00F02660" w:rsidRDefault="0068224A" w:rsidP="006C6250">
            <w:pPr>
              <w:spacing w:after="0" w:line="240" w:lineRule="auto"/>
            </w:pPr>
            <w:r>
              <w:t>.08</w:t>
            </w:r>
          </w:p>
        </w:tc>
        <w:tc>
          <w:tcPr>
            <w:tcW w:w="1710" w:type="dxa"/>
          </w:tcPr>
          <w:p w:rsidR="006C6250" w:rsidRPr="00F02660" w:rsidRDefault="0068224A" w:rsidP="006C6250">
            <w:pPr>
              <w:spacing w:after="0" w:line="240" w:lineRule="auto"/>
            </w:pPr>
            <w:r>
              <w:t>10</w:t>
            </w:r>
          </w:p>
        </w:tc>
        <w:tc>
          <w:tcPr>
            <w:tcW w:w="720" w:type="dxa"/>
          </w:tcPr>
          <w:p w:rsidR="006C6250" w:rsidRPr="00F02660" w:rsidRDefault="0068224A" w:rsidP="006C6250">
            <w:pPr>
              <w:spacing w:after="0" w:line="240" w:lineRule="auto"/>
            </w:pPr>
            <w:r>
              <w:t>8</w:t>
            </w:r>
          </w:p>
        </w:tc>
      </w:tr>
      <w:tr w:rsidR="006C6250" w:rsidTr="009B1C2E">
        <w:trPr>
          <w:cantSplit/>
        </w:trPr>
        <w:tc>
          <w:tcPr>
            <w:tcW w:w="1643" w:type="dxa"/>
            <w:shd w:val="clear" w:color="auto" w:fill="FFFFFF" w:themeFill="background1"/>
          </w:tcPr>
          <w:p w:rsidR="006C6250" w:rsidRPr="00B7665C" w:rsidRDefault="004C1F7A" w:rsidP="006C6250">
            <w:pPr>
              <w:spacing w:after="0" w:line="240" w:lineRule="auto"/>
            </w:pPr>
            <w:r>
              <w:t>2</w:t>
            </w:r>
            <w:r w:rsidRPr="00B7665C">
              <w:t>/</w:t>
            </w:r>
            <w:r>
              <w:t>6</w:t>
            </w:r>
            <w:r w:rsidR="006C6250" w:rsidRPr="00B7665C">
              <w:t>-11:59 PM</w:t>
            </w:r>
          </w:p>
        </w:tc>
        <w:tc>
          <w:tcPr>
            <w:tcW w:w="4410" w:type="dxa"/>
          </w:tcPr>
          <w:p w:rsidR="006C6250" w:rsidRDefault="006C6250" w:rsidP="006C6250">
            <w:pPr>
              <w:spacing w:after="0" w:line="240" w:lineRule="auto"/>
              <w:rPr>
                <w:rFonts w:eastAsia="Times New Roman" w:cs="Helvetica"/>
                <w:b/>
                <w:color w:val="000000"/>
                <w:bdr w:val="none" w:sz="0" w:space="0" w:color="auto" w:frame="1"/>
                <w:shd w:val="clear" w:color="auto" w:fill="FFFFFF"/>
              </w:rPr>
            </w:pPr>
            <w:r w:rsidRPr="00F02660">
              <w:t xml:space="preserve">Evidence Quiz </w:t>
            </w:r>
            <w:r>
              <w:t>2</w:t>
            </w:r>
          </w:p>
        </w:tc>
        <w:tc>
          <w:tcPr>
            <w:tcW w:w="1710" w:type="dxa"/>
            <w:shd w:val="clear" w:color="auto" w:fill="FFFFFF" w:themeFill="background1"/>
          </w:tcPr>
          <w:p w:rsidR="006C6250" w:rsidRPr="00F02660" w:rsidRDefault="003F1D26" w:rsidP="003F1D26">
            <w:pPr>
              <w:spacing w:after="0" w:line="240" w:lineRule="auto"/>
            </w:pPr>
            <w:r>
              <w:t>.12</w:t>
            </w:r>
          </w:p>
        </w:tc>
        <w:tc>
          <w:tcPr>
            <w:tcW w:w="720" w:type="dxa"/>
            <w:shd w:val="clear" w:color="auto" w:fill="FFFFFF" w:themeFill="background1"/>
          </w:tcPr>
          <w:p w:rsidR="006C6250" w:rsidRPr="00F02660" w:rsidRDefault="00673C45" w:rsidP="006C6250">
            <w:pPr>
              <w:spacing w:after="0" w:line="240" w:lineRule="auto"/>
            </w:pPr>
            <w:r>
              <w:t>.10</w:t>
            </w:r>
          </w:p>
        </w:tc>
        <w:tc>
          <w:tcPr>
            <w:tcW w:w="1710" w:type="dxa"/>
            <w:shd w:val="clear" w:color="auto" w:fill="FFFFFF" w:themeFill="background1"/>
          </w:tcPr>
          <w:p w:rsidR="006C6250" w:rsidRPr="00F02660" w:rsidRDefault="003F1D26" w:rsidP="006C6250">
            <w:pPr>
              <w:spacing w:after="0" w:line="240" w:lineRule="auto"/>
            </w:pPr>
            <w:r>
              <w:t>12</w:t>
            </w:r>
          </w:p>
        </w:tc>
        <w:tc>
          <w:tcPr>
            <w:tcW w:w="720" w:type="dxa"/>
            <w:shd w:val="clear" w:color="auto" w:fill="FFFFFF" w:themeFill="background1"/>
          </w:tcPr>
          <w:p w:rsidR="006C6250" w:rsidRPr="00F02660" w:rsidRDefault="00E96E48" w:rsidP="006C6250">
            <w:pPr>
              <w:spacing w:after="0" w:line="240" w:lineRule="auto"/>
            </w:pPr>
            <w:r>
              <w:t>10</w:t>
            </w:r>
          </w:p>
        </w:tc>
      </w:tr>
      <w:tr w:rsidR="006C6250" w:rsidTr="003B2432">
        <w:trPr>
          <w:cantSplit/>
        </w:trPr>
        <w:tc>
          <w:tcPr>
            <w:tcW w:w="1643" w:type="dxa"/>
            <w:shd w:val="clear" w:color="auto" w:fill="FFFFFF" w:themeFill="background1"/>
          </w:tcPr>
          <w:p w:rsidR="006C6250" w:rsidRPr="00B7665C" w:rsidRDefault="004C1F7A" w:rsidP="006C6250">
            <w:pPr>
              <w:spacing w:after="0" w:line="240" w:lineRule="auto"/>
            </w:pPr>
            <w:r>
              <w:t>2</w:t>
            </w:r>
            <w:r w:rsidRPr="00B7665C">
              <w:t>/</w:t>
            </w:r>
            <w:r>
              <w:t>6</w:t>
            </w:r>
            <w:r w:rsidR="006C6250" w:rsidRPr="00B7665C">
              <w:t>-11:59 PM</w:t>
            </w:r>
          </w:p>
        </w:tc>
        <w:tc>
          <w:tcPr>
            <w:tcW w:w="4410" w:type="dxa"/>
          </w:tcPr>
          <w:p w:rsidR="006C6250" w:rsidRDefault="006C6250" w:rsidP="006C6250">
            <w:pPr>
              <w:spacing w:after="0" w:line="240" w:lineRule="auto"/>
              <w:rPr>
                <w:rFonts w:eastAsia="Times New Roman" w:cs="Helvetica"/>
                <w:b/>
                <w:color w:val="000000"/>
                <w:bdr w:val="none" w:sz="0" w:space="0" w:color="auto" w:frame="1"/>
                <w:shd w:val="clear" w:color="auto" w:fill="FFFFFF"/>
              </w:rPr>
            </w:pPr>
            <w:r w:rsidRPr="00F02660">
              <w:t xml:space="preserve">Evidence Quiz </w:t>
            </w:r>
            <w:r>
              <w:t>3</w:t>
            </w:r>
          </w:p>
        </w:tc>
        <w:tc>
          <w:tcPr>
            <w:tcW w:w="1710" w:type="dxa"/>
          </w:tcPr>
          <w:p w:rsidR="006C6250" w:rsidRPr="00F02660" w:rsidRDefault="003F1D26" w:rsidP="006C6250">
            <w:pPr>
              <w:spacing w:after="0" w:line="240" w:lineRule="auto"/>
            </w:pPr>
            <w:r>
              <w:t>.1</w:t>
            </w:r>
          </w:p>
        </w:tc>
        <w:tc>
          <w:tcPr>
            <w:tcW w:w="720" w:type="dxa"/>
          </w:tcPr>
          <w:p w:rsidR="006C6250" w:rsidRPr="00F02660" w:rsidRDefault="003F1D26" w:rsidP="006C6250">
            <w:pPr>
              <w:spacing w:after="0" w:line="240" w:lineRule="auto"/>
            </w:pPr>
            <w:r>
              <w:t>.08</w:t>
            </w:r>
          </w:p>
        </w:tc>
        <w:tc>
          <w:tcPr>
            <w:tcW w:w="1710" w:type="dxa"/>
          </w:tcPr>
          <w:p w:rsidR="006C6250" w:rsidRPr="00F02660" w:rsidRDefault="00673C45" w:rsidP="006C6250">
            <w:pPr>
              <w:spacing w:after="0" w:line="240" w:lineRule="auto"/>
            </w:pPr>
            <w:r>
              <w:t>10</w:t>
            </w:r>
          </w:p>
        </w:tc>
        <w:tc>
          <w:tcPr>
            <w:tcW w:w="720" w:type="dxa"/>
          </w:tcPr>
          <w:p w:rsidR="006C6250" w:rsidRPr="00F02660" w:rsidRDefault="00673C45" w:rsidP="006C6250">
            <w:pPr>
              <w:spacing w:after="0" w:line="240" w:lineRule="auto"/>
            </w:pPr>
            <w:r>
              <w:t>8</w:t>
            </w:r>
          </w:p>
        </w:tc>
      </w:tr>
      <w:tr w:rsidR="006C6250" w:rsidTr="003B2432">
        <w:trPr>
          <w:cantSplit/>
        </w:trPr>
        <w:tc>
          <w:tcPr>
            <w:tcW w:w="1643" w:type="dxa"/>
            <w:shd w:val="clear" w:color="auto" w:fill="FFFFFF" w:themeFill="background1"/>
          </w:tcPr>
          <w:p w:rsidR="006C6250" w:rsidRPr="00B7665C" w:rsidRDefault="004C1F7A" w:rsidP="006C6250">
            <w:pPr>
              <w:spacing w:after="0" w:line="240" w:lineRule="auto"/>
            </w:pPr>
            <w:r>
              <w:t>2</w:t>
            </w:r>
            <w:r w:rsidRPr="00B7665C">
              <w:t>/</w:t>
            </w:r>
            <w:r>
              <w:t>6</w:t>
            </w:r>
            <w:r w:rsidR="006C6250" w:rsidRPr="00B7665C">
              <w:t>-11:59 PM</w:t>
            </w:r>
          </w:p>
        </w:tc>
        <w:tc>
          <w:tcPr>
            <w:tcW w:w="4410" w:type="dxa"/>
          </w:tcPr>
          <w:p w:rsidR="006C6250" w:rsidRDefault="006C6250" w:rsidP="006C6250">
            <w:pPr>
              <w:spacing w:after="0" w:line="240" w:lineRule="auto"/>
              <w:rPr>
                <w:rFonts w:eastAsia="Times New Roman" w:cs="Helvetica"/>
                <w:b/>
                <w:color w:val="000000"/>
                <w:bdr w:val="none" w:sz="0" w:space="0" w:color="auto" w:frame="1"/>
                <w:shd w:val="clear" w:color="auto" w:fill="FFFFFF"/>
              </w:rPr>
            </w:pPr>
            <w:r w:rsidRPr="00F02660">
              <w:t xml:space="preserve">Evidence Quiz </w:t>
            </w:r>
            <w:r>
              <w:t>4</w:t>
            </w:r>
          </w:p>
        </w:tc>
        <w:tc>
          <w:tcPr>
            <w:tcW w:w="1710" w:type="dxa"/>
          </w:tcPr>
          <w:p w:rsidR="006C6250" w:rsidRPr="00F02660" w:rsidRDefault="001A320E" w:rsidP="006C6250">
            <w:pPr>
              <w:spacing w:after="0" w:line="240" w:lineRule="auto"/>
            </w:pPr>
            <w:r>
              <w:t>.01</w:t>
            </w:r>
          </w:p>
        </w:tc>
        <w:tc>
          <w:tcPr>
            <w:tcW w:w="720" w:type="dxa"/>
          </w:tcPr>
          <w:p w:rsidR="006C6250" w:rsidRPr="00F02660" w:rsidRDefault="001A320E" w:rsidP="006C6250">
            <w:pPr>
              <w:spacing w:after="0" w:line="240" w:lineRule="auto"/>
            </w:pPr>
            <w:r>
              <w:t>10</w:t>
            </w:r>
          </w:p>
        </w:tc>
        <w:tc>
          <w:tcPr>
            <w:tcW w:w="1710" w:type="dxa"/>
          </w:tcPr>
          <w:p w:rsidR="006C6250" w:rsidRPr="00F02660" w:rsidRDefault="004C1F7A" w:rsidP="006C6250">
            <w:pPr>
              <w:spacing w:after="0" w:line="240" w:lineRule="auto"/>
            </w:pPr>
            <w:r>
              <w:t>10</w:t>
            </w:r>
          </w:p>
        </w:tc>
        <w:tc>
          <w:tcPr>
            <w:tcW w:w="720" w:type="dxa"/>
          </w:tcPr>
          <w:p w:rsidR="006C6250" w:rsidRPr="00F02660" w:rsidRDefault="009B1C2E" w:rsidP="006C6250">
            <w:pPr>
              <w:spacing w:after="0" w:line="240" w:lineRule="auto"/>
            </w:pPr>
            <w:r>
              <w:t>10</w:t>
            </w:r>
          </w:p>
        </w:tc>
      </w:tr>
    </w:tbl>
    <w:p w:rsidR="00471846" w:rsidRDefault="00471846" w:rsidP="00AD0579">
      <w:pPr>
        <w:pStyle w:val="Heading3"/>
        <w:rPr>
          <w:rFonts w:eastAsia="Times New Roman"/>
        </w:rPr>
      </w:pPr>
      <w:bookmarkStart w:id="53" w:name="_Toc30169597"/>
      <w:r>
        <w:rPr>
          <w:rFonts w:eastAsia="Times New Roman"/>
        </w:rPr>
        <w:t xml:space="preserve">Incentive Dates for Learning Quizzes </w:t>
      </w:r>
      <w:r w:rsidR="00D12BBB">
        <w:rPr>
          <w:rFonts w:eastAsia="Times New Roman"/>
        </w:rPr>
        <w:t>(Concepts and Locations) for Unit 1, 2, and 3</w:t>
      </w:r>
      <w:bookmarkEnd w:id="53"/>
    </w:p>
    <w:p w:rsidR="00B32D0A" w:rsidRDefault="00B32D0A" w:rsidP="00AD0579">
      <w:pPr>
        <w:pStyle w:val="Heading4"/>
        <w:ind w:left="0"/>
      </w:pPr>
      <w:r>
        <w:t xml:space="preserve">Unit 1 </w:t>
      </w:r>
    </w:p>
    <w:tbl>
      <w:tblPr>
        <w:tblStyle w:val="TableGrid"/>
        <w:tblW w:w="10913" w:type="dxa"/>
        <w:tblInd w:w="-5" w:type="dxa"/>
        <w:tblLayout w:type="fixed"/>
        <w:tblLook w:val="04A0" w:firstRow="1" w:lastRow="0" w:firstColumn="1" w:lastColumn="0" w:noHBand="0" w:noVBand="1"/>
      </w:tblPr>
      <w:tblGrid>
        <w:gridCol w:w="1708"/>
        <w:gridCol w:w="1123"/>
        <w:gridCol w:w="3222"/>
        <w:gridCol w:w="1710"/>
        <w:gridCol w:w="720"/>
        <w:gridCol w:w="1710"/>
        <w:gridCol w:w="720"/>
      </w:tblGrid>
      <w:tr w:rsidR="001B519D" w:rsidRPr="00E36204" w:rsidTr="003B2432">
        <w:trPr>
          <w:cantSplit/>
        </w:trPr>
        <w:tc>
          <w:tcPr>
            <w:tcW w:w="1708" w:type="dxa"/>
          </w:tcPr>
          <w:p w:rsidR="001B519D" w:rsidRPr="006C6250" w:rsidRDefault="001B519D" w:rsidP="001B519D">
            <w:pPr>
              <w:spacing w:after="0" w:line="240" w:lineRule="auto"/>
              <w:rPr>
                <w:b/>
              </w:rPr>
            </w:pPr>
            <w:r w:rsidRPr="006C6250">
              <w:rPr>
                <w:b/>
              </w:rPr>
              <w:t>Incentive Date</w:t>
            </w:r>
          </w:p>
        </w:tc>
        <w:tc>
          <w:tcPr>
            <w:tcW w:w="1123" w:type="dxa"/>
          </w:tcPr>
          <w:p w:rsidR="001B519D" w:rsidRPr="006C6250" w:rsidRDefault="001B519D" w:rsidP="001B519D">
            <w:pPr>
              <w:spacing w:after="0" w:line="240" w:lineRule="auto"/>
              <w:rPr>
                <w:b/>
              </w:rPr>
            </w:pPr>
            <w:r w:rsidRPr="006C6250">
              <w:rPr>
                <w:b/>
              </w:rPr>
              <w:t>Lesson #</w:t>
            </w:r>
          </w:p>
        </w:tc>
        <w:tc>
          <w:tcPr>
            <w:tcW w:w="3222" w:type="dxa"/>
          </w:tcPr>
          <w:p w:rsidR="001B519D" w:rsidRPr="006C6250" w:rsidRDefault="001B519D" w:rsidP="001B519D">
            <w:pPr>
              <w:spacing w:after="0" w:line="240" w:lineRule="auto"/>
              <w:rPr>
                <w:b/>
              </w:rPr>
            </w:pPr>
            <w:r w:rsidRPr="006C6250">
              <w:rPr>
                <w:b/>
              </w:rPr>
              <w:t>Title of Self- and Full-Test</w:t>
            </w:r>
          </w:p>
        </w:tc>
        <w:tc>
          <w:tcPr>
            <w:tcW w:w="1710" w:type="dxa"/>
          </w:tcPr>
          <w:p w:rsidR="001B519D" w:rsidRPr="00E36204" w:rsidRDefault="001B519D" w:rsidP="001B519D">
            <w:pPr>
              <w:spacing w:after="0" w:line="240" w:lineRule="auto"/>
              <w:rPr>
                <w:rFonts w:eastAsia="Times New Roman" w:cs="Helvetica"/>
                <w:b/>
                <w:color w:val="000000"/>
                <w:bdr w:val="none" w:sz="0" w:space="0" w:color="auto" w:frame="1"/>
                <w:shd w:val="clear" w:color="auto" w:fill="FFFFFF"/>
              </w:rPr>
            </w:pPr>
            <w:r>
              <w:rPr>
                <w:rFonts w:eastAsia="Times New Roman" w:cs="Helvetica"/>
                <w:b/>
                <w:color w:val="000000"/>
                <w:bdr w:val="none" w:sz="0" w:space="0" w:color="auto" w:frame="1"/>
                <w:shd w:val="clear" w:color="auto" w:fill="FFFFFF"/>
              </w:rPr>
              <w:t xml:space="preserve">Self-Test Points </w:t>
            </w:r>
          </w:p>
        </w:tc>
        <w:tc>
          <w:tcPr>
            <w:tcW w:w="720" w:type="dxa"/>
          </w:tcPr>
          <w:p w:rsidR="001B519D" w:rsidRDefault="001B519D" w:rsidP="001B519D">
            <w:pPr>
              <w:spacing w:after="0" w:line="240" w:lineRule="auto"/>
              <w:rPr>
                <w:rFonts w:eastAsia="Times New Roman" w:cs="Helvetica"/>
                <w:b/>
                <w:color w:val="000000"/>
                <w:bdr w:val="none" w:sz="0" w:space="0" w:color="auto" w:frame="1"/>
                <w:shd w:val="clear" w:color="auto" w:fill="FFFFFF"/>
              </w:rPr>
            </w:pPr>
            <w:r>
              <w:rPr>
                <w:rFonts w:eastAsia="Times New Roman" w:cs="Helvetica"/>
                <w:b/>
                <w:color w:val="000000"/>
                <w:bdr w:val="none" w:sz="0" w:space="0" w:color="auto" w:frame="1"/>
                <w:shd w:val="clear" w:color="auto" w:fill="FFFFFF"/>
              </w:rPr>
              <w:t xml:space="preserve">80% </w:t>
            </w:r>
          </w:p>
        </w:tc>
        <w:tc>
          <w:tcPr>
            <w:tcW w:w="1710" w:type="dxa"/>
          </w:tcPr>
          <w:p w:rsidR="001B519D" w:rsidRDefault="001B519D" w:rsidP="001B519D">
            <w:pPr>
              <w:spacing w:after="0" w:line="240" w:lineRule="auto"/>
            </w:pPr>
            <w:r>
              <w:rPr>
                <w:rFonts w:eastAsia="Times New Roman" w:cs="Helvetica"/>
                <w:b/>
                <w:color w:val="000000"/>
                <w:bdr w:val="none" w:sz="0" w:space="0" w:color="auto" w:frame="1"/>
                <w:shd w:val="clear" w:color="auto" w:fill="FFFFFF"/>
              </w:rPr>
              <w:t>Full</w:t>
            </w:r>
            <w:r w:rsidRPr="006178F5">
              <w:rPr>
                <w:rFonts w:eastAsia="Times New Roman" w:cs="Helvetica"/>
                <w:b/>
                <w:color w:val="000000"/>
                <w:bdr w:val="none" w:sz="0" w:space="0" w:color="auto" w:frame="1"/>
                <w:shd w:val="clear" w:color="auto" w:fill="FFFFFF"/>
              </w:rPr>
              <w:t>-Test Points</w:t>
            </w:r>
          </w:p>
        </w:tc>
        <w:tc>
          <w:tcPr>
            <w:tcW w:w="720" w:type="dxa"/>
          </w:tcPr>
          <w:p w:rsidR="001B519D" w:rsidRDefault="001B519D" w:rsidP="001B519D">
            <w:pPr>
              <w:spacing w:after="0" w:line="240" w:lineRule="auto"/>
            </w:pPr>
            <w:r>
              <w:rPr>
                <w:rFonts w:eastAsia="Times New Roman" w:cs="Helvetica"/>
                <w:b/>
                <w:color w:val="000000"/>
                <w:bdr w:val="none" w:sz="0" w:space="0" w:color="auto" w:frame="1"/>
                <w:shd w:val="clear" w:color="auto" w:fill="FFFFFF"/>
              </w:rPr>
              <w:t>80%</w:t>
            </w:r>
          </w:p>
        </w:tc>
      </w:tr>
      <w:tr w:rsidR="003B2432" w:rsidRPr="00E36204" w:rsidTr="003B2432">
        <w:tc>
          <w:tcPr>
            <w:tcW w:w="1708" w:type="dxa"/>
            <w:shd w:val="clear" w:color="auto" w:fill="FFFFFF" w:themeFill="background1"/>
          </w:tcPr>
          <w:p w:rsidR="003B2432" w:rsidRPr="00B7665C" w:rsidRDefault="003B2432" w:rsidP="006C6250">
            <w:pPr>
              <w:spacing w:after="0" w:line="240" w:lineRule="auto"/>
            </w:pPr>
            <w:r w:rsidRPr="00B7665C">
              <w:t>9</w:t>
            </w:r>
            <w:r w:rsidRPr="006C6250">
              <w:t>/15-11:59 PM</w:t>
            </w:r>
          </w:p>
        </w:tc>
        <w:tc>
          <w:tcPr>
            <w:tcW w:w="1123" w:type="dxa"/>
          </w:tcPr>
          <w:p w:rsidR="003B2432" w:rsidRPr="006C6250" w:rsidRDefault="003B2432" w:rsidP="006C6250">
            <w:pPr>
              <w:spacing w:after="0" w:line="240" w:lineRule="auto"/>
            </w:pPr>
            <w:r w:rsidRPr="006C6250">
              <w:t>1-4</w:t>
            </w:r>
          </w:p>
        </w:tc>
        <w:tc>
          <w:tcPr>
            <w:tcW w:w="3222" w:type="dxa"/>
          </w:tcPr>
          <w:p w:rsidR="003B2432" w:rsidRPr="00E36204" w:rsidRDefault="003B2432" w:rsidP="006C6250">
            <w:pPr>
              <w:spacing w:after="0" w:line="240" w:lineRule="auto"/>
            </w:pPr>
            <w:r w:rsidRPr="008906A4">
              <w:t xml:space="preserve">Essential Terms in Unit 1 (in Sets) </w:t>
            </w:r>
          </w:p>
        </w:tc>
        <w:tc>
          <w:tcPr>
            <w:tcW w:w="1710" w:type="dxa"/>
          </w:tcPr>
          <w:p w:rsidR="003B2432" w:rsidRPr="008906A4" w:rsidRDefault="003F1D26" w:rsidP="006C6250">
            <w:pPr>
              <w:spacing w:after="0" w:line="240" w:lineRule="auto"/>
            </w:pPr>
            <w:r>
              <w:t>.1</w:t>
            </w:r>
          </w:p>
        </w:tc>
        <w:tc>
          <w:tcPr>
            <w:tcW w:w="720" w:type="dxa"/>
          </w:tcPr>
          <w:p w:rsidR="003B2432" w:rsidRPr="008906A4" w:rsidRDefault="003F1D26" w:rsidP="006C6250">
            <w:pPr>
              <w:spacing w:after="0" w:line="240" w:lineRule="auto"/>
            </w:pPr>
            <w:r>
              <w:t>.08</w:t>
            </w:r>
          </w:p>
        </w:tc>
        <w:tc>
          <w:tcPr>
            <w:tcW w:w="1710" w:type="dxa"/>
          </w:tcPr>
          <w:p w:rsidR="003B2432" w:rsidRPr="008906A4" w:rsidRDefault="003F1D26" w:rsidP="006C6250">
            <w:pPr>
              <w:spacing w:after="0" w:line="240" w:lineRule="auto"/>
            </w:pPr>
            <w:r>
              <w:t>20</w:t>
            </w:r>
          </w:p>
        </w:tc>
        <w:tc>
          <w:tcPr>
            <w:tcW w:w="720" w:type="dxa"/>
          </w:tcPr>
          <w:p w:rsidR="003B2432" w:rsidRPr="008906A4" w:rsidRDefault="003F1D26" w:rsidP="006C6250">
            <w:pPr>
              <w:spacing w:after="0" w:line="240" w:lineRule="auto"/>
            </w:pPr>
            <w:r>
              <w:t>16</w:t>
            </w:r>
          </w:p>
        </w:tc>
      </w:tr>
      <w:tr w:rsidR="003B2432" w:rsidRPr="00E36204" w:rsidTr="003B2432">
        <w:tc>
          <w:tcPr>
            <w:tcW w:w="1708" w:type="dxa"/>
            <w:shd w:val="clear" w:color="auto" w:fill="FFFFFF" w:themeFill="background1"/>
          </w:tcPr>
          <w:p w:rsidR="003B2432" w:rsidRPr="00B7665C" w:rsidRDefault="003B2432" w:rsidP="006C6250">
            <w:pPr>
              <w:spacing w:after="0" w:line="240" w:lineRule="auto"/>
            </w:pPr>
            <w:r w:rsidRPr="00B7665C">
              <w:t>9/22-11:59 PM</w:t>
            </w:r>
          </w:p>
        </w:tc>
        <w:tc>
          <w:tcPr>
            <w:tcW w:w="1123" w:type="dxa"/>
          </w:tcPr>
          <w:p w:rsidR="003B2432" w:rsidRPr="006C6250" w:rsidRDefault="003B2432" w:rsidP="006C6250">
            <w:pPr>
              <w:spacing w:after="0" w:line="240" w:lineRule="auto"/>
            </w:pPr>
            <w:r w:rsidRPr="006C6250">
              <w:t>1-4</w:t>
            </w:r>
          </w:p>
        </w:tc>
        <w:tc>
          <w:tcPr>
            <w:tcW w:w="3222" w:type="dxa"/>
          </w:tcPr>
          <w:p w:rsidR="003B2432" w:rsidRPr="00E36204" w:rsidRDefault="003B2432" w:rsidP="006C6250">
            <w:pPr>
              <w:spacing w:after="0" w:line="240" w:lineRule="auto"/>
            </w:pPr>
            <w:r w:rsidRPr="008906A4">
              <w:t>Constitution Quiz</w:t>
            </w:r>
          </w:p>
        </w:tc>
        <w:tc>
          <w:tcPr>
            <w:tcW w:w="1710" w:type="dxa"/>
          </w:tcPr>
          <w:p w:rsidR="003B2432" w:rsidRPr="008906A4" w:rsidRDefault="003F1D26" w:rsidP="006C6250">
            <w:pPr>
              <w:spacing w:after="0" w:line="240" w:lineRule="auto"/>
            </w:pPr>
            <w:r>
              <w:t>.2</w:t>
            </w:r>
          </w:p>
        </w:tc>
        <w:tc>
          <w:tcPr>
            <w:tcW w:w="720" w:type="dxa"/>
          </w:tcPr>
          <w:p w:rsidR="003B2432" w:rsidRPr="008906A4" w:rsidRDefault="003F1D26" w:rsidP="006C6250">
            <w:pPr>
              <w:spacing w:after="0" w:line="240" w:lineRule="auto"/>
            </w:pPr>
            <w:r>
              <w:t>.16</w:t>
            </w:r>
          </w:p>
        </w:tc>
        <w:tc>
          <w:tcPr>
            <w:tcW w:w="1710" w:type="dxa"/>
          </w:tcPr>
          <w:p w:rsidR="003B2432" w:rsidRPr="008906A4" w:rsidRDefault="00E96E48" w:rsidP="006C6250">
            <w:pPr>
              <w:spacing w:after="0" w:line="240" w:lineRule="auto"/>
            </w:pPr>
            <w:r>
              <w:t>20</w:t>
            </w:r>
          </w:p>
        </w:tc>
        <w:tc>
          <w:tcPr>
            <w:tcW w:w="720" w:type="dxa"/>
          </w:tcPr>
          <w:p w:rsidR="003B2432" w:rsidRPr="008906A4" w:rsidRDefault="00E96E48" w:rsidP="006C6250">
            <w:pPr>
              <w:spacing w:after="0" w:line="240" w:lineRule="auto"/>
            </w:pPr>
            <w:r>
              <w:t>16</w:t>
            </w:r>
          </w:p>
        </w:tc>
      </w:tr>
      <w:tr w:rsidR="003B2432" w:rsidRPr="00E36204" w:rsidTr="003B2432">
        <w:tc>
          <w:tcPr>
            <w:tcW w:w="1708" w:type="dxa"/>
            <w:shd w:val="clear" w:color="auto" w:fill="FFFFFF" w:themeFill="background1"/>
          </w:tcPr>
          <w:p w:rsidR="003B2432" w:rsidRPr="00B7665C" w:rsidRDefault="003B2432" w:rsidP="006C6250">
            <w:pPr>
              <w:spacing w:after="0" w:line="240" w:lineRule="auto"/>
            </w:pPr>
            <w:r w:rsidRPr="00B7665C">
              <w:t>9/29-11:59 PM</w:t>
            </w:r>
          </w:p>
        </w:tc>
        <w:tc>
          <w:tcPr>
            <w:tcW w:w="1123" w:type="dxa"/>
          </w:tcPr>
          <w:p w:rsidR="003B2432" w:rsidRPr="006C6250" w:rsidRDefault="003B2432" w:rsidP="006C6250">
            <w:pPr>
              <w:spacing w:after="0" w:line="240" w:lineRule="auto"/>
            </w:pPr>
            <w:r w:rsidRPr="006C6250">
              <w:t>1-4</w:t>
            </w:r>
          </w:p>
        </w:tc>
        <w:tc>
          <w:tcPr>
            <w:tcW w:w="3222" w:type="dxa"/>
            <w:shd w:val="clear" w:color="auto" w:fill="auto"/>
          </w:tcPr>
          <w:p w:rsidR="003B2432" w:rsidRPr="00E36204" w:rsidRDefault="003B2432" w:rsidP="006C6250">
            <w:pPr>
              <w:spacing w:after="0" w:line="240" w:lineRule="auto"/>
            </w:pPr>
            <w:r w:rsidRPr="008906A4">
              <w:t xml:space="preserve">Fundamentals of Government (in Sets) </w:t>
            </w:r>
          </w:p>
        </w:tc>
        <w:tc>
          <w:tcPr>
            <w:tcW w:w="1710" w:type="dxa"/>
          </w:tcPr>
          <w:p w:rsidR="003B2432" w:rsidRPr="008906A4" w:rsidRDefault="00E96E48" w:rsidP="006C6250">
            <w:pPr>
              <w:spacing w:after="0" w:line="240" w:lineRule="auto"/>
            </w:pPr>
            <w:r>
              <w:t>.1</w:t>
            </w:r>
          </w:p>
        </w:tc>
        <w:tc>
          <w:tcPr>
            <w:tcW w:w="720" w:type="dxa"/>
          </w:tcPr>
          <w:p w:rsidR="003B2432" w:rsidRPr="008906A4" w:rsidRDefault="00E96E48" w:rsidP="006C6250">
            <w:pPr>
              <w:spacing w:after="0" w:line="240" w:lineRule="auto"/>
            </w:pPr>
            <w:r>
              <w:t>.08</w:t>
            </w:r>
          </w:p>
        </w:tc>
        <w:tc>
          <w:tcPr>
            <w:tcW w:w="1710" w:type="dxa"/>
          </w:tcPr>
          <w:p w:rsidR="003B2432" w:rsidRPr="008906A4" w:rsidRDefault="00E96E48" w:rsidP="006C6250">
            <w:pPr>
              <w:spacing w:after="0" w:line="240" w:lineRule="auto"/>
            </w:pPr>
            <w:r>
              <w:t>20</w:t>
            </w:r>
          </w:p>
        </w:tc>
        <w:tc>
          <w:tcPr>
            <w:tcW w:w="720" w:type="dxa"/>
          </w:tcPr>
          <w:p w:rsidR="003B2432" w:rsidRPr="008906A4" w:rsidRDefault="00E96E48" w:rsidP="006C6250">
            <w:pPr>
              <w:spacing w:after="0" w:line="240" w:lineRule="auto"/>
            </w:pPr>
            <w:r>
              <w:t>16</w:t>
            </w:r>
          </w:p>
        </w:tc>
      </w:tr>
      <w:tr w:rsidR="003B2432" w:rsidRPr="00E36204" w:rsidTr="003B2432">
        <w:tc>
          <w:tcPr>
            <w:tcW w:w="1708" w:type="dxa"/>
            <w:shd w:val="clear" w:color="auto" w:fill="FFFFFF" w:themeFill="background1"/>
          </w:tcPr>
          <w:p w:rsidR="003B2432" w:rsidRPr="00B7665C" w:rsidRDefault="003B2432" w:rsidP="006C6250">
            <w:pPr>
              <w:spacing w:after="0" w:line="240" w:lineRule="auto"/>
            </w:pPr>
            <w:r w:rsidRPr="00B7665C">
              <w:t>10/06-11:59 PM</w:t>
            </w:r>
          </w:p>
        </w:tc>
        <w:tc>
          <w:tcPr>
            <w:tcW w:w="1123" w:type="dxa"/>
          </w:tcPr>
          <w:p w:rsidR="003B2432" w:rsidRPr="006C6250" w:rsidRDefault="003B2432" w:rsidP="006C6250">
            <w:pPr>
              <w:spacing w:after="0" w:line="240" w:lineRule="auto"/>
            </w:pPr>
            <w:r w:rsidRPr="006C6250">
              <w:t>4</w:t>
            </w:r>
          </w:p>
        </w:tc>
        <w:tc>
          <w:tcPr>
            <w:tcW w:w="3222" w:type="dxa"/>
            <w:shd w:val="clear" w:color="auto" w:fill="auto"/>
          </w:tcPr>
          <w:p w:rsidR="003B2432" w:rsidRPr="00E36204" w:rsidRDefault="003B2432" w:rsidP="006C6250">
            <w:pPr>
              <w:spacing w:after="0" w:line="240" w:lineRule="auto"/>
            </w:pPr>
            <w:r w:rsidRPr="008906A4">
              <w:t>North America Map - Unit 1</w:t>
            </w:r>
          </w:p>
        </w:tc>
        <w:tc>
          <w:tcPr>
            <w:tcW w:w="1710" w:type="dxa"/>
          </w:tcPr>
          <w:p w:rsidR="003B2432" w:rsidRPr="008906A4" w:rsidRDefault="00E96E48" w:rsidP="006C6250">
            <w:pPr>
              <w:spacing w:after="0" w:line="240" w:lineRule="auto"/>
            </w:pPr>
            <w:r>
              <w:t>.05</w:t>
            </w:r>
          </w:p>
        </w:tc>
        <w:tc>
          <w:tcPr>
            <w:tcW w:w="720" w:type="dxa"/>
          </w:tcPr>
          <w:p w:rsidR="003B2432" w:rsidRPr="008906A4" w:rsidRDefault="00E96E48" w:rsidP="006C6250">
            <w:pPr>
              <w:spacing w:after="0" w:line="240" w:lineRule="auto"/>
            </w:pPr>
            <w:r>
              <w:t>.04</w:t>
            </w:r>
          </w:p>
        </w:tc>
        <w:tc>
          <w:tcPr>
            <w:tcW w:w="1710" w:type="dxa"/>
          </w:tcPr>
          <w:p w:rsidR="003B2432" w:rsidRPr="008906A4" w:rsidRDefault="00E96E48" w:rsidP="006C6250">
            <w:pPr>
              <w:spacing w:after="0" w:line="240" w:lineRule="auto"/>
            </w:pPr>
            <w:r>
              <w:t>5</w:t>
            </w:r>
          </w:p>
        </w:tc>
        <w:tc>
          <w:tcPr>
            <w:tcW w:w="720" w:type="dxa"/>
          </w:tcPr>
          <w:p w:rsidR="003B2432" w:rsidRPr="008906A4" w:rsidRDefault="00E96E48" w:rsidP="006C6250">
            <w:pPr>
              <w:spacing w:after="0" w:line="240" w:lineRule="auto"/>
            </w:pPr>
            <w:r>
              <w:t>4</w:t>
            </w:r>
          </w:p>
        </w:tc>
      </w:tr>
      <w:tr w:rsidR="003B2432" w:rsidRPr="00E36204" w:rsidTr="003B2432">
        <w:tc>
          <w:tcPr>
            <w:tcW w:w="1708" w:type="dxa"/>
            <w:shd w:val="clear" w:color="auto" w:fill="FFFFFF" w:themeFill="background1"/>
          </w:tcPr>
          <w:p w:rsidR="003B2432" w:rsidRPr="00B7665C" w:rsidRDefault="003B2432" w:rsidP="006C6250">
            <w:pPr>
              <w:spacing w:after="0" w:line="240" w:lineRule="auto"/>
            </w:pPr>
            <w:r w:rsidRPr="00B7665C">
              <w:t>10/06-11:59 PM</w:t>
            </w:r>
          </w:p>
        </w:tc>
        <w:tc>
          <w:tcPr>
            <w:tcW w:w="1123" w:type="dxa"/>
          </w:tcPr>
          <w:p w:rsidR="003B2432" w:rsidRPr="006C6250" w:rsidRDefault="003B2432" w:rsidP="006C6250">
            <w:pPr>
              <w:spacing w:after="0" w:line="240" w:lineRule="auto"/>
            </w:pPr>
            <w:r w:rsidRPr="006C6250">
              <w:t>4</w:t>
            </w:r>
          </w:p>
        </w:tc>
        <w:tc>
          <w:tcPr>
            <w:tcW w:w="3222" w:type="dxa"/>
            <w:shd w:val="clear" w:color="auto" w:fill="auto"/>
          </w:tcPr>
          <w:p w:rsidR="003B2432" w:rsidRPr="008906A4" w:rsidRDefault="003B2432" w:rsidP="006C6250">
            <w:pPr>
              <w:spacing w:after="0" w:line="240" w:lineRule="auto"/>
            </w:pPr>
            <w:r w:rsidRPr="008906A4">
              <w:t>Map of Asia and Middle East - Unit 1</w:t>
            </w:r>
          </w:p>
        </w:tc>
        <w:tc>
          <w:tcPr>
            <w:tcW w:w="1710" w:type="dxa"/>
          </w:tcPr>
          <w:p w:rsidR="003B2432" w:rsidRPr="008906A4" w:rsidRDefault="00E96E48" w:rsidP="006C6250">
            <w:pPr>
              <w:spacing w:after="0" w:line="240" w:lineRule="auto"/>
            </w:pPr>
            <w:r>
              <w:t>.05</w:t>
            </w:r>
          </w:p>
        </w:tc>
        <w:tc>
          <w:tcPr>
            <w:tcW w:w="720" w:type="dxa"/>
          </w:tcPr>
          <w:p w:rsidR="003B2432" w:rsidRPr="008906A4" w:rsidRDefault="00E96E48" w:rsidP="006C6250">
            <w:pPr>
              <w:spacing w:after="0" w:line="240" w:lineRule="auto"/>
            </w:pPr>
            <w:r>
              <w:t>.04</w:t>
            </w:r>
          </w:p>
        </w:tc>
        <w:tc>
          <w:tcPr>
            <w:tcW w:w="1710" w:type="dxa"/>
          </w:tcPr>
          <w:p w:rsidR="003B2432" w:rsidRPr="008906A4" w:rsidRDefault="00E96E48" w:rsidP="006C6250">
            <w:pPr>
              <w:spacing w:after="0" w:line="240" w:lineRule="auto"/>
            </w:pPr>
            <w:r>
              <w:t>5</w:t>
            </w:r>
          </w:p>
        </w:tc>
        <w:tc>
          <w:tcPr>
            <w:tcW w:w="720" w:type="dxa"/>
          </w:tcPr>
          <w:p w:rsidR="003B2432" w:rsidRPr="008906A4" w:rsidRDefault="00E96E48" w:rsidP="006C6250">
            <w:pPr>
              <w:spacing w:after="0" w:line="240" w:lineRule="auto"/>
            </w:pPr>
            <w:r>
              <w:t>4</w:t>
            </w:r>
          </w:p>
        </w:tc>
      </w:tr>
    </w:tbl>
    <w:p w:rsidR="00B32D0A" w:rsidRPr="00AD0579" w:rsidRDefault="00B32D0A" w:rsidP="00AD0579">
      <w:pPr>
        <w:pStyle w:val="Heading4"/>
        <w:ind w:left="0"/>
      </w:pPr>
      <w:r w:rsidRPr="00AD0579">
        <w:t xml:space="preserve">Unit 2 </w:t>
      </w:r>
    </w:p>
    <w:tbl>
      <w:tblPr>
        <w:tblStyle w:val="TableGrid"/>
        <w:tblW w:w="10913" w:type="dxa"/>
        <w:tblInd w:w="-5" w:type="dxa"/>
        <w:tblLayout w:type="fixed"/>
        <w:tblLook w:val="04A0" w:firstRow="1" w:lastRow="0" w:firstColumn="1" w:lastColumn="0" w:noHBand="0" w:noVBand="1"/>
      </w:tblPr>
      <w:tblGrid>
        <w:gridCol w:w="1709"/>
        <w:gridCol w:w="1070"/>
        <w:gridCol w:w="3274"/>
        <w:gridCol w:w="1710"/>
        <w:gridCol w:w="720"/>
        <w:gridCol w:w="1710"/>
        <w:gridCol w:w="720"/>
      </w:tblGrid>
      <w:tr w:rsidR="00F12D22" w:rsidRPr="00E36204" w:rsidTr="00F12D22">
        <w:trPr>
          <w:cantSplit/>
        </w:trPr>
        <w:tc>
          <w:tcPr>
            <w:tcW w:w="1709" w:type="dxa"/>
          </w:tcPr>
          <w:p w:rsidR="00F12D22" w:rsidRPr="00E36204" w:rsidRDefault="00F12D22" w:rsidP="00F12D22">
            <w:pPr>
              <w:spacing w:after="0" w:line="240" w:lineRule="auto"/>
              <w:rPr>
                <w:rFonts w:eastAsia="Times New Roman" w:cs="Helvetica"/>
                <w:b/>
                <w:color w:val="000000"/>
                <w:bdr w:val="none" w:sz="0" w:space="0" w:color="auto" w:frame="1"/>
                <w:shd w:val="clear" w:color="auto" w:fill="FFFFFF"/>
              </w:rPr>
            </w:pPr>
            <w:r w:rsidRPr="00E36204">
              <w:rPr>
                <w:rFonts w:eastAsia="Times New Roman" w:cs="Helvetica"/>
                <w:b/>
                <w:color w:val="000000"/>
                <w:bdr w:val="none" w:sz="0" w:space="0" w:color="auto" w:frame="1"/>
                <w:shd w:val="clear" w:color="auto" w:fill="FFFFFF"/>
              </w:rPr>
              <w:t>Incentive Date</w:t>
            </w:r>
          </w:p>
        </w:tc>
        <w:tc>
          <w:tcPr>
            <w:tcW w:w="1070" w:type="dxa"/>
          </w:tcPr>
          <w:p w:rsidR="00F12D22" w:rsidRPr="00E36204" w:rsidRDefault="00F12D22" w:rsidP="00F12D22">
            <w:pPr>
              <w:spacing w:after="0" w:line="240" w:lineRule="auto"/>
              <w:rPr>
                <w:rFonts w:eastAsia="Times New Roman" w:cs="Helvetica"/>
                <w:b/>
                <w:color w:val="000000"/>
                <w:bdr w:val="none" w:sz="0" w:space="0" w:color="auto" w:frame="1"/>
                <w:shd w:val="clear" w:color="auto" w:fill="FFFFFF"/>
              </w:rPr>
            </w:pPr>
            <w:r w:rsidRPr="00E36204">
              <w:rPr>
                <w:rFonts w:eastAsia="Times New Roman" w:cs="Helvetica"/>
                <w:b/>
                <w:color w:val="000000"/>
                <w:bdr w:val="none" w:sz="0" w:space="0" w:color="auto" w:frame="1"/>
                <w:shd w:val="clear" w:color="auto" w:fill="FFFFFF"/>
              </w:rPr>
              <w:t>Lesson #</w:t>
            </w:r>
          </w:p>
        </w:tc>
        <w:tc>
          <w:tcPr>
            <w:tcW w:w="3274" w:type="dxa"/>
          </w:tcPr>
          <w:p w:rsidR="00F12D22" w:rsidRPr="00E36204" w:rsidRDefault="00F12D22" w:rsidP="00F12D22">
            <w:pPr>
              <w:spacing w:after="0" w:line="240" w:lineRule="auto"/>
              <w:rPr>
                <w:rFonts w:eastAsia="Times New Roman" w:cs="Helvetica"/>
                <w:b/>
                <w:color w:val="000000"/>
                <w:bdr w:val="none" w:sz="0" w:space="0" w:color="auto" w:frame="1"/>
                <w:shd w:val="clear" w:color="auto" w:fill="FFFFFF"/>
              </w:rPr>
            </w:pPr>
            <w:r w:rsidRPr="00E36204">
              <w:rPr>
                <w:rFonts w:eastAsia="Times New Roman" w:cs="Helvetica"/>
                <w:b/>
                <w:color w:val="000000"/>
                <w:bdr w:val="none" w:sz="0" w:space="0" w:color="auto" w:frame="1"/>
                <w:shd w:val="clear" w:color="auto" w:fill="FFFFFF"/>
              </w:rPr>
              <w:t>Title of Self- and Full-Test</w:t>
            </w:r>
          </w:p>
        </w:tc>
        <w:tc>
          <w:tcPr>
            <w:tcW w:w="1710" w:type="dxa"/>
          </w:tcPr>
          <w:p w:rsidR="00F12D22" w:rsidRPr="00E36204" w:rsidRDefault="00F12D22" w:rsidP="00F12D22">
            <w:pPr>
              <w:spacing w:after="0" w:line="240" w:lineRule="auto"/>
              <w:rPr>
                <w:rFonts w:eastAsia="Times New Roman" w:cs="Helvetica"/>
                <w:b/>
                <w:color w:val="000000"/>
                <w:bdr w:val="none" w:sz="0" w:space="0" w:color="auto" w:frame="1"/>
                <w:shd w:val="clear" w:color="auto" w:fill="FFFFFF"/>
              </w:rPr>
            </w:pPr>
            <w:r>
              <w:rPr>
                <w:rFonts w:eastAsia="Times New Roman" w:cs="Helvetica"/>
                <w:b/>
                <w:color w:val="000000"/>
                <w:bdr w:val="none" w:sz="0" w:space="0" w:color="auto" w:frame="1"/>
                <w:shd w:val="clear" w:color="auto" w:fill="FFFFFF"/>
              </w:rPr>
              <w:t xml:space="preserve">Self-Test Points </w:t>
            </w:r>
          </w:p>
        </w:tc>
        <w:tc>
          <w:tcPr>
            <w:tcW w:w="720" w:type="dxa"/>
          </w:tcPr>
          <w:p w:rsidR="00F12D22" w:rsidRDefault="00F12D22" w:rsidP="00F12D22">
            <w:pPr>
              <w:spacing w:after="0" w:line="240" w:lineRule="auto"/>
              <w:rPr>
                <w:rFonts w:eastAsia="Times New Roman" w:cs="Helvetica"/>
                <w:b/>
                <w:color w:val="000000"/>
                <w:bdr w:val="none" w:sz="0" w:space="0" w:color="auto" w:frame="1"/>
                <w:shd w:val="clear" w:color="auto" w:fill="FFFFFF"/>
              </w:rPr>
            </w:pPr>
            <w:r>
              <w:rPr>
                <w:rFonts w:eastAsia="Times New Roman" w:cs="Helvetica"/>
                <w:b/>
                <w:color w:val="000000"/>
                <w:bdr w:val="none" w:sz="0" w:space="0" w:color="auto" w:frame="1"/>
                <w:shd w:val="clear" w:color="auto" w:fill="FFFFFF"/>
              </w:rPr>
              <w:t xml:space="preserve">80% </w:t>
            </w:r>
          </w:p>
        </w:tc>
        <w:tc>
          <w:tcPr>
            <w:tcW w:w="1710" w:type="dxa"/>
          </w:tcPr>
          <w:p w:rsidR="00F12D22" w:rsidRDefault="00F12D22" w:rsidP="00F12D22">
            <w:pPr>
              <w:spacing w:after="0" w:line="240" w:lineRule="auto"/>
            </w:pPr>
            <w:r>
              <w:rPr>
                <w:rFonts w:eastAsia="Times New Roman" w:cs="Helvetica"/>
                <w:b/>
                <w:color w:val="000000"/>
                <w:bdr w:val="none" w:sz="0" w:space="0" w:color="auto" w:frame="1"/>
                <w:shd w:val="clear" w:color="auto" w:fill="FFFFFF"/>
              </w:rPr>
              <w:t>Full</w:t>
            </w:r>
            <w:r w:rsidRPr="006178F5">
              <w:rPr>
                <w:rFonts w:eastAsia="Times New Roman" w:cs="Helvetica"/>
                <w:b/>
                <w:color w:val="000000"/>
                <w:bdr w:val="none" w:sz="0" w:space="0" w:color="auto" w:frame="1"/>
                <w:shd w:val="clear" w:color="auto" w:fill="FFFFFF"/>
              </w:rPr>
              <w:t>-Test Points</w:t>
            </w:r>
          </w:p>
        </w:tc>
        <w:tc>
          <w:tcPr>
            <w:tcW w:w="720" w:type="dxa"/>
          </w:tcPr>
          <w:p w:rsidR="00F12D22" w:rsidRDefault="00F12D22" w:rsidP="00F12D22">
            <w:pPr>
              <w:spacing w:after="0" w:line="240" w:lineRule="auto"/>
            </w:pPr>
            <w:r>
              <w:rPr>
                <w:rFonts w:eastAsia="Times New Roman" w:cs="Helvetica"/>
                <w:b/>
                <w:color w:val="000000"/>
                <w:bdr w:val="none" w:sz="0" w:space="0" w:color="auto" w:frame="1"/>
                <w:shd w:val="clear" w:color="auto" w:fill="FFFFFF"/>
              </w:rPr>
              <w:t>80%</w:t>
            </w:r>
          </w:p>
        </w:tc>
      </w:tr>
      <w:tr w:rsidR="00F12D22" w:rsidRPr="00E36204" w:rsidTr="00F12D22">
        <w:tc>
          <w:tcPr>
            <w:tcW w:w="1709" w:type="dxa"/>
            <w:shd w:val="clear" w:color="auto" w:fill="FFFFFF" w:themeFill="background1"/>
          </w:tcPr>
          <w:p w:rsidR="00F12D22" w:rsidRPr="00C64BEE" w:rsidRDefault="00F12D22" w:rsidP="00C64BEE">
            <w:pPr>
              <w:spacing w:after="0" w:line="240" w:lineRule="auto"/>
            </w:pPr>
            <w:r w:rsidRPr="00C64BEE">
              <w:t>10/13-11:59 PM</w:t>
            </w:r>
          </w:p>
        </w:tc>
        <w:tc>
          <w:tcPr>
            <w:tcW w:w="1070" w:type="dxa"/>
          </w:tcPr>
          <w:p w:rsidR="00F12D22" w:rsidRPr="00C64BEE" w:rsidRDefault="00F12D22" w:rsidP="00C64BEE">
            <w:pPr>
              <w:spacing w:after="0" w:line="240" w:lineRule="auto"/>
            </w:pPr>
            <w:r w:rsidRPr="00C64BEE">
              <w:t>1-4</w:t>
            </w:r>
          </w:p>
        </w:tc>
        <w:tc>
          <w:tcPr>
            <w:tcW w:w="3274" w:type="dxa"/>
            <w:shd w:val="clear" w:color="auto" w:fill="auto"/>
          </w:tcPr>
          <w:p w:rsidR="00F12D22" w:rsidRPr="008906A4" w:rsidRDefault="00F12D22" w:rsidP="00C64BEE">
            <w:pPr>
              <w:spacing w:after="0" w:line="240" w:lineRule="auto"/>
            </w:pPr>
            <w:r w:rsidRPr="008906A4">
              <w:t>Essential Terms - Unit 2 (in Sets)</w:t>
            </w:r>
          </w:p>
        </w:tc>
        <w:tc>
          <w:tcPr>
            <w:tcW w:w="1710" w:type="dxa"/>
          </w:tcPr>
          <w:p w:rsidR="00F12D22" w:rsidRPr="008906A4" w:rsidRDefault="00F12D22" w:rsidP="00C64BEE">
            <w:pPr>
              <w:spacing w:after="0" w:line="240" w:lineRule="auto"/>
            </w:pPr>
          </w:p>
        </w:tc>
        <w:tc>
          <w:tcPr>
            <w:tcW w:w="720" w:type="dxa"/>
          </w:tcPr>
          <w:p w:rsidR="00F12D22" w:rsidRPr="008906A4" w:rsidRDefault="00F12D22" w:rsidP="00C64BEE">
            <w:pPr>
              <w:spacing w:after="0" w:line="240" w:lineRule="auto"/>
            </w:pPr>
          </w:p>
        </w:tc>
        <w:tc>
          <w:tcPr>
            <w:tcW w:w="1710" w:type="dxa"/>
          </w:tcPr>
          <w:p w:rsidR="00F12D22" w:rsidRPr="008906A4" w:rsidRDefault="00F12D22" w:rsidP="00C64BEE">
            <w:pPr>
              <w:spacing w:after="0" w:line="240" w:lineRule="auto"/>
            </w:pPr>
          </w:p>
        </w:tc>
        <w:tc>
          <w:tcPr>
            <w:tcW w:w="720" w:type="dxa"/>
          </w:tcPr>
          <w:p w:rsidR="00F12D22" w:rsidRPr="008906A4" w:rsidRDefault="00F12D22" w:rsidP="00C64BEE">
            <w:pPr>
              <w:spacing w:after="0" w:line="240" w:lineRule="auto"/>
            </w:pPr>
          </w:p>
        </w:tc>
      </w:tr>
      <w:tr w:rsidR="00F12D22" w:rsidRPr="00E36204" w:rsidTr="00F12D22">
        <w:tc>
          <w:tcPr>
            <w:tcW w:w="1709" w:type="dxa"/>
            <w:shd w:val="clear" w:color="auto" w:fill="FFFFFF" w:themeFill="background1"/>
          </w:tcPr>
          <w:p w:rsidR="00F12D22" w:rsidRPr="00C64BEE" w:rsidRDefault="00F12D22" w:rsidP="00C64BEE">
            <w:pPr>
              <w:spacing w:after="0" w:line="240" w:lineRule="auto"/>
            </w:pPr>
            <w:r w:rsidRPr="00C64BEE">
              <w:t>10/13-11:59 PM</w:t>
            </w:r>
          </w:p>
        </w:tc>
        <w:tc>
          <w:tcPr>
            <w:tcW w:w="1070" w:type="dxa"/>
          </w:tcPr>
          <w:p w:rsidR="00F12D22" w:rsidRPr="00C64BEE" w:rsidRDefault="00F12D22" w:rsidP="00C64BEE">
            <w:pPr>
              <w:spacing w:after="0" w:line="240" w:lineRule="auto"/>
            </w:pPr>
            <w:r w:rsidRPr="00C64BEE">
              <w:t>1-4</w:t>
            </w:r>
          </w:p>
        </w:tc>
        <w:tc>
          <w:tcPr>
            <w:tcW w:w="3274" w:type="dxa"/>
          </w:tcPr>
          <w:p w:rsidR="00F12D22" w:rsidRPr="00E36204" w:rsidRDefault="00F12D22" w:rsidP="00C64BEE">
            <w:pPr>
              <w:spacing w:after="0" w:line="240" w:lineRule="auto"/>
            </w:pPr>
            <w:r w:rsidRPr="008906A4">
              <w:t>North American Map - Unit 2</w:t>
            </w:r>
          </w:p>
        </w:tc>
        <w:tc>
          <w:tcPr>
            <w:tcW w:w="1710" w:type="dxa"/>
          </w:tcPr>
          <w:p w:rsidR="00F12D22" w:rsidRPr="008906A4" w:rsidRDefault="00F12D22" w:rsidP="00C64BEE">
            <w:pPr>
              <w:spacing w:after="0" w:line="240" w:lineRule="auto"/>
            </w:pPr>
          </w:p>
        </w:tc>
        <w:tc>
          <w:tcPr>
            <w:tcW w:w="720" w:type="dxa"/>
          </w:tcPr>
          <w:p w:rsidR="00F12D22" w:rsidRPr="008906A4" w:rsidRDefault="00F12D22" w:rsidP="00C64BEE">
            <w:pPr>
              <w:spacing w:after="0" w:line="240" w:lineRule="auto"/>
            </w:pPr>
          </w:p>
        </w:tc>
        <w:tc>
          <w:tcPr>
            <w:tcW w:w="1710" w:type="dxa"/>
          </w:tcPr>
          <w:p w:rsidR="00F12D22" w:rsidRPr="008906A4" w:rsidRDefault="003F1D26" w:rsidP="00C64BEE">
            <w:pPr>
              <w:spacing w:after="0" w:line="240" w:lineRule="auto"/>
            </w:pPr>
            <w:r>
              <w:t>21</w:t>
            </w:r>
          </w:p>
        </w:tc>
        <w:tc>
          <w:tcPr>
            <w:tcW w:w="720" w:type="dxa"/>
          </w:tcPr>
          <w:p w:rsidR="00F12D22" w:rsidRPr="008906A4" w:rsidRDefault="00F12D22" w:rsidP="00C64BEE">
            <w:pPr>
              <w:spacing w:after="0" w:line="240" w:lineRule="auto"/>
            </w:pPr>
          </w:p>
        </w:tc>
      </w:tr>
      <w:tr w:rsidR="00F12D22" w:rsidRPr="00E36204" w:rsidTr="00F12D22">
        <w:tc>
          <w:tcPr>
            <w:tcW w:w="1709" w:type="dxa"/>
            <w:shd w:val="clear" w:color="auto" w:fill="FFFFFF" w:themeFill="background1"/>
          </w:tcPr>
          <w:p w:rsidR="00F12D22" w:rsidRPr="00D66BC6" w:rsidRDefault="00F12D22" w:rsidP="00D66BC6">
            <w:pPr>
              <w:spacing w:after="0" w:line="240" w:lineRule="auto"/>
            </w:pPr>
            <w:r w:rsidRPr="00D66BC6">
              <w:t>10/20-11:59 PM</w:t>
            </w:r>
          </w:p>
        </w:tc>
        <w:tc>
          <w:tcPr>
            <w:tcW w:w="1070" w:type="dxa"/>
          </w:tcPr>
          <w:p w:rsidR="00F12D22" w:rsidRPr="00D66BC6" w:rsidRDefault="00F12D22" w:rsidP="00D66BC6">
            <w:pPr>
              <w:spacing w:after="0" w:line="240" w:lineRule="auto"/>
            </w:pPr>
            <w:r w:rsidRPr="00D66BC6">
              <w:t>1-4</w:t>
            </w:r>
          </w:p>
        </w:tc>
        <w:tc>
          <w:tcPr>
            <w:tcW w:w="3274" w:type="dxa"/>
          </w:tcPr>
          <w:p w:rsidR="00F12D22" w:rsidRPr="008906A4" w:rsidRDefault="00F12D22" w:rsidP="00D66BC6">
            <w:pPr>
              <w:spacing w:after="0" w:line="240" w:lineRule="auto"/>
            </w:pPr>
            <w:r w:rsidRPr="008906A4">
              <w:t>European Map Plus - Unit 2</w:t>
            </w:r>
          </w:p>
        </w:tc>
        <w:tc>
          <w:tcPr>
            <w:tcW w:w="1710" w:type="dxa"/>
          </w:tcPr>
          <w:p w:rsidR="00F12D22" w:rsidRPr="008906A4" w:rsidRDefault="00F12D22" w:rsidP="00D66BC6">
            <w:pPr>
              <w:spacing w:after="0" w:line="240" w:lineRule="auto"/>
            </w:pPr>
          </w:p>
        </w:tc>
        <w:tc>
          <w:tcPr>
            <w:tcW w:w="720" w:type="dxa"/>
          </w:tcPr>
          <w:p w:rsidR="00F12D22" w:rsidRPr="008906A4" w:rsidRDefault="00F12D22" w:rsidP="00D66BC6">
            <w:pPr>
              <w:spacing w:after="0" w:line="240" w:lineRule="auto"/>
            </w:pPr>
          </w:p>
        </w:tc>
        <w:tc>
          <w:tcPr>
            <w:tcW w:w="1710" w:type="dxa"/>
          </w:tcPr>
          <w:p w:rsidR="00F12D22" w:rsidRPr="008906A4" w:rsidRDefault="00F12D22" w:rsidP="00D66BC6">
            <w:pPr>
              <w:spacing w:after="0" w:line="240" w:lineRule="auto"/>
            </w:pPr>
          </w:p>
        </w:tc>
        <w:tc>
          <w:tcPr>
            <w:tcW w:w="720" w:type="dxa"/>
          </w:tcPr>
          <w:p w:rsidR="00F12D22" w:rsidRPr="008906A4" w:rsidRDefault="00F12D22" w:rsidP="00D66BC6">
            <w:pPr>
              <w:spacing w:after="0" w:line="240" w:lineRule="auto"/>
            </w:pPr>
          </w:p>
        </w:tc>
      </w:tr>
      <w:tr w:rsidR="00F12D22" w:rsidRPr="00E36204" w:rsidTr="00F12D22">
        <w:tc>
          <w:tcPr>
            <w:tcW w:w="1709" w:type="dxa"/>
            <w:shd w:val="clear" w:color="auto" w:fill="FFFFFF" w:themeFill="background1"/>
          </w:tcPr>
          <w:p w:rsidR="00F12D22" w:rsidRPr="00D66BC6" w:rsidRDefault="00F12D22" w:rsidP="00D66BC6">
            <w:pPr>
              <w:spacing w:after="0" w:line="240" w:lineRule="auto"/>
            </w:pPr>
            <w:r w:rsidRPr="00D66BC6">
              <w:t>10/20-11:59 PM</w:t>
            </w:r>
          </w:p>
        </w:tc>
        <w:tc>
          <w:tcPr>
            <w:tcW w:w="1070" w:type="dxa"/>
          </w:tcPr>
          <w:p w:rsidR="00F12D22" w:rsidRPr="00D66BC6" w:rsidRDefault="00F12D22" w:rsidP="00D66BC6">
            <w:pPr>
              <w:spacing w:after="0" w:line="240" w:lineRule="auto"/>
            </w:pPr>
            <w:r w:rsidRPr="00D66BC6">
              <w:t>1-4</w:t>
            </w:r>
          </w:p>
        </w:tc>
        <w:tc>
          <w:tcPr>
            <w:tcW w:w="3274" w:type="dxa"/>
          </w:tcPr>
          <w:p w:rsidR="00F12D22" w:rsidRPr="00E36204" w:rsidRDefault="00F12D22" w:rsidP="00D66BC6">
            <w:pPr>
              <w:spacing w:after="0" w:line="240" w:lineRule="auto"/>
            </w:pPr>
            <w:r w:rsidRPr="008906A4">
              <w:t>Asia Map - Unit 2</w:t>
            </w:r>
          </w:p>
        </w:tc>
        <w:tc>
          <w:tcPr>
            <w:tcW w:w="1710" w:type="dxa"/>
          </w:tcPr>
          <w:p w:rsidR="00F12D22" w:rsidRPr="008906A4" w:rsidRDefault="00F12D22" w:rsidP="00D66BC6">
            <w:pPr>
              <w:spacing w:after="0" w:line="240" w:lineRule="auto"/>
            </w:pPr>
          </w:p>
        </w:tc>
        <w:tc>
          <w:tcPr>
            <w:tcW w:w="720" w:type="dxa"/>
          </w:tcPr>
          <w:p w:rsidR="00F12D22" w:rsidRPr="008906A4" w:rsidRDefault="00F12D22" w:rsidP="00D66BC6">
            <w:pPr>
              <w:spacing w:after="0" w:line="240" w:lineRule="auto"/>
            </w:pPr>
          </w:p>
        </w:tc>
        <w:tc>
          <w:tcPr>
            <w:tcW w:w="1710" w:type="dxa"/>
          </w:tcPr>
          <w:p w:rsidR="00F12D22" w:rsidRPr="008906A4" w:rsidRDefault="00F12D22" w:rsidP="00D66BC6">
            <w:pPr>
              <w:spacing w:after="0" w:line="240" w:lineRule="auto"/>
            </w:pPr>
          </w:p>
        </w:tc>
        <w:tc>
          <w:tcPr>
            <w:tcW w:w="720" w:type="dxa"/>
          </w:tcPr>
          <w:p w:rsidR="00F12D22" w:rsidRPr="008906A4" w:rsidRDefault="00F12D22" w:rsidP="00D66BC6">
            <w:pPr>
              <w:spacing w:after="0" w:line="240" w:lineRule="auto"/>
            </w:pPr>
          </w:p>
        </w:tc>
      </w:tr>
      <w:tr w:rsidR="00F12D22" w:rsidRPr="00E36204" w:rsidTr="00F12D22">
        <w:tc>
          <w:tcPr>
            <w:tcW w:w="1709" w:type="dxa"/>
            <w:shd w:val="clear" w:color="auto" w:fill="FFFFFF" w:themeFill="background1"/>
          </w:tcPr>
          <w:p w:rsidR="00F12D22" w:rsidRPr="00D66BC6" w:rsidRDefault="00F12D22" w:rsidP="00D66BC6">
            <w:pPr>
              <w:spacing w:after="0" w:line="240" w:lineRule="auto"/>
            </w:pPr>
            <w:r w:rsidRPr="00D66BC6">
              <w:t>11/03-11:59 PM</w:t>
            </w:r>
          </w:p>
        </w:tc>
        <w:tc>
          <w:tcPr>
            <w:tcW w:w="1070" w:type="dxa"/>
          </w:tcPr>
          <w:p w:rsidR="00F12D22" w:rsidRPr="00D66BC6" w:rsidRDefault="00F12D22" w:rsidP="00D66BC6">
            <w:pPr>
              <w:spacing w:after="0" w:line="240" w:lineRule="auto"/>
            </w:pPr>
            <w:r w:rsidRPr="00D66BC6">
              <w:t>1-4</w:t>
            </w:r>
          </w:p>
        </w:tc>
        <w:tc>
          <w:tcPr>
            <w:tcW w:w="3274" w:type="dxa"/>
          </w:tcPr>
          <w:p w:rsidR="00F12D22" w:rsidRPr="008906A4" w:rsidRDefault="00F12D22" w:rsidP="00D66BC6">
            <w:pPr>
              <w:spacing w:after="0" w:line="240" w:lineRule="auto"/>
            </w:pPr>
            <w:r w:rsidRPr="008906A4">
              <w:t>Movements, the Great Depression, and World War II</w:t>
            </w:r>
          </w:p>
        </w:tc>
        <w:tc>
          <w:tcPr>
            <w:tcW w:w="1710" w:type="dxa"/>
          </w:tcPr>
          <w:p w:rsidR="00F12D22" w:rsidRPr="008906A4" w:rsidRDefault="00F12D22" w:rsidP="00D66BC6">
            <w:pPr>
              <w:spacing w:after="0" w:line="240" w:lineRule="auto"/>
            </w:pPr>
          </w:p>
        </w:tc>
        <w:tc>
          <w:tcPr>
            <w:tcW w:w="720" w:type="dxa"/>
          </w:tcPr>
          <w:p w:rsidR="00F12D22" w:rsidRPr="008906A4" w:rsidRDefault="00F12D22" w:rsidP="00D66BC6">
            <w:pPr>
              <w:spacing w:after="0" w:line="240" w:lineRule="auto"/>
            </w:pPr>
          </w:p>
        </w:tc>
        <w:tc>
          <w:tcPr>
            <w:tcW w:w="1710" w:type="dxa"/>
          </w:tcPr>
          <w:p w:rsidR="00F12D22" w:rsidRPr="008906A4" w:rsidRDefault="00F12D22" w:rsidP="00D66BC6">
            <w:pPr>
              <w:spacing w:after="0" w:line="240" w:lineRule="auto"/>
            </w:pPr>
          </w:p>
        </w:tc>
        <w:tc>
          <w:tcPr>
            <w:tcW w:w="720" w:type="dxa"/>
          </w:tcPr>
          <w:p w:rsidR="00F12D22" w:rsidRPr="008906A4" w:rsidRDefault="00F12D22" w:rsidP="00D66BC6">
            <w:pPr>
              <w:spacing w:after="0" w:line="240" w:lineRule="auto"/>
            </w:pPr>
          </w:p>
        </w:tc>
      </w:tr>
    </w:tbl>
    <w:p w:rsidR="00B32D0A" w:rsidRPr="00AD0579" w:rsidRDefault="00B32D0A" w:rsidP="00AD0579">
      <w:pPr>
        <w:pStyle w:val="Heading4"/>
        <w:ind w:left="0"/>
      </w:pPr>
      <w:r w:rsidRPr="00AD0579">
        <w:t xml:space="preserve">Unit 3 </w:t>
      </w:r>
      <w:r w:rsidRPr="00471846">
        <w:t>Incentive</w:t>
      </w:r>
      <w:r w:rsidRPr="00AD0579">
        <w:t xml:space="preserve"> Dates</w:t>
      </w:r>
    </w:p>
    <w:tbl>
      <w:tblPr>
        <w:tblStyle w:val="TableGrid"/>
        <w:tblW w:w="10913" w:type="dxa"/>
        <w:tblInd w:w="-5" w:type="dxa"/>
        <w:tblLayout w:type="fixed"/>
        <w:tblLook w:val="04A0" w:firstRow="1" w:lastRow="0" w:firstColumn="1" w:lastColumn="0" w:noHBand="0" w:noVBand="1"/>
      </w:tblPr>
      <w:tblGrid>
        <w:gridCol w:w="1709"/>
        <w:gridCol w:w="1070"/>
        <w:gridCol w:w="3274"/>
        <w:gridCol w:w="1710"/>
        <w:gridCol w:w="720"/>
        <w:gridCol w:w="1710"/>
        <w:gridCol w:w="720"/>
      </w:tblGrid>
      <w:tr w:rsidR="00F12D22" w:rsidTr="00F12D22">
        <w:trPr>
          <w:cantSplit/>
        </w:trPr>
        <w:tc>
          <w:tcPr>
            <w:tcW w:w="1709" w:type="dxa"/>
          </w:tcPr>
          <w:p w:rsidR="00F12D22" w:rsidRPr="00E36204" w:rsidRDefault="00F12D22" w:rsidP="00471846">
            <w:pPr>
              <w:spacing w:after="0" w:line="240" w:lineRule="auto"/>
              <w:rPr>
                <w:rFonts w:eastAsia="Times New Roman" w:cs="Helvetica"/>
                <w:b/>
                <w:color w:val="000000"/>
                <w:bdr w:val="none" w:sz="0" w:space="0" w:color="auto" w:frame="1"/>
                <w:shd w:val="clear" w:color="auto" w:fill="FFFFFF"/>
              </w:rPr>
            </w:pPr>
            <w:r w:rsidRPr="00E36204">
              <w:rPr>
                <w:rFonts w:eastAsia="Times New Roman" w:cs="Helvetica"/>
                <w:b/>
                <w:color w:val="000000"/>
                <w:bdr w:val="none" w:sz="0" w:space="0" w:color="auto" w:frame="1"/>
                <w:shd w:val="clear" w:color="auto" w:fill="FFFFFF"/>
              </w:rPr>
              <w:t>Incentive Date</w:t>
            </w:r>
          </w:p>
        </w:tc>
        <w:tc>
          <w:tcPr>
            <w:tcW w:w="1070" w:type="dxa"/>
          </w:tcPr>
          <w:p w:rsidR="00F12D22" w:rsidRPr="00E36204" w:rsidRDefault="00F12D22" w:rsidP="00471846">
            <w:pPr>
              <w:spacing w:after="0" w:line="240" w:lineRule="auto"/>
              <w:rPr>
                <w:rFonts w:eastAsia="Times New Roman" w:cs="Helvetica"/>
                <w:b/>
                <w:color w:val="000000"/>
                <w:bdr w:val="none" w:sz="0" w:space="0" w:color="auto" w:frame="1"/>
                <w:shd w:val="clear" w:color="auto" w:fill="FFFFFF"/>
              </w:rPr>
            </w:pPr>
            <w:r w:rsidRPr="00E36204">
              <w:rPr>
                <w:rFonts w:eastAsia="Times New Roman" w:cs="Helvetica"/>
                <w:b/>
                <w:color w:val="000000"/>
                <w:bdr w:val="none" w:sz="0" w:space="0" w:color="auto" w:frame="1"/>
                <w:shd w:val="clear" w:color="auto" w:fill="FFFFFF"/>
              </w:rPr>
              <w:t>Lesson #</w:t>
            </w:r>
          </w:p>
        </w:tc>
        <w:tc>
          <w:tcPr>
            <w:tcW w:w="3274" w:type="dxa"/>
          </w:tcPr>
          <w:p w:rsidR="00F12D22" w:rsidRPr="00E36204" w:rsidRDefault="00F12D22" w:rsidP="00471846">
            <w:pPr>
              <w:spacing w:after="0" w:line="240" w:lineRule="auto"/>
              <w:rPr>
                <w:rFonts w:eastAsia="Times New Roman" w:cs="Helvetica"/>
                <w:b/>
                <w:color w:val="000000"/>
                <w:bdr w:val="none" w:sz="0" w:space="0" w:color="auto" w:frame="1"/>
                <w:shd w:val="clear" w:color="auto" w:fill="FFFFFF"/>
              </w:rPr>
            </w:pPr>
            <w:r w:rsidRPr="00E36204">
              <w:rPr>
                <w:rFonts w:eastAsia="Times New Roman" w:cs="Helvetica"/>
                <w:b/>
                <w:color w:val="000000"/>
                <w:bdr w:val="none" w:sz="0" w:space="0" w:color="auto" w:frame="1"/>
                <w:shd w:val="clear" w:color="auto" w:fill="FFFFFF"/>
              </w:rPr>
              <w:t>Title of Self- and Full-Test</w:t>
            </w:r>
          </w:p>
        </w:tc>
        <w:tc>
          <w:tcPr>
            <w:tcW w:w="1710" w:type="dxa"/>
          </w:tcPr>
          <w:p w:rsidR="00F12D22" w:rsidRPr="00E36204" w:rsidRDefault="00F12D22" w:rsidP="00471846">
            <w:pPr>
              <w:spacing w:after="0" w:line="240" w:lineRule="auto"/>
              <w:rPr>
                <w:rFonts w:eastAsia="Times New Roman" w:cs="Helvetica"/>
                <w:b/>
                <w:color w:val="000000"/>
                <w:bdr w:val="none" w:sz="0" w:space="0" w:color="auto" w:frame="1"/>
                <w:shd w:val="clear" w:color="auto" w:fill="FFFFFF"/>
              </w:rPr>
            </w:pPr>
            <w:r>
              <w:rPr>
                <w:rFonts w:eastAsia="Times New Roman" w:cs="Helvetica"/>
                <w:b/>
                <w:color w:val="000000"/>
                <w:bdr w:val="none" w:sz="0" w:space="0" w:color="auto" w:frame="1"/>
                <w:shd w:val="clear" w:color="auto" w:fill="FFFFFF"/>
              </w:rPr>
              <w:t xml:space="preserve">Self-Test Points </w:t>
            </w:r>
          </w:p>
        </w:tc>
        <w:tc>
          <w:tcPr>
            <w:tcW w:w="720" w:type="dxa"/>
          </w:tcPr>
          <w:p w:rsidR="00F12D22" w:rsidRDefault="00F12D22" w:rsidP="00471846">
            <w:pPr>
              <w:spacing w:after="0" w:line="240" w:lineRule="auto"/>
              <w:rPr>
                <w:rFonts w:eastAsia="Times New Roman" w:cs="Helvetica"/>
                <w:b/>
                <w:color w:val="000000"/>
                <w:bdr w:val="none" w:sz="0" w:space="0" w:color="auto" w:frame="1"/>
                <w:shd w:val="clear" w:color="auto" w:fill="FFFFFF"/>
              </w:rPr>
            </w:pPr>
            <w:r>
              <w:rPr>
                <w:rFonts w:eastAsia="Times New Roman" w:cs="Helvetica"/>
                <w:b/>
                <w:color w:val="000000"/>
                <w:bdr w:val="none" w:sz="0" w:space="0" w:color="auto" w:frame="1"/>
                <w:shd w:val="clear" w:color="auto" w:fill="FFFFFF"/>
              </w:rPr>
              <w:t xml:space="preserve">80% </w:t>
            </w:r>
          </w:p>
        </w:tc>
        <w:tc>
          <w:tcPr>
            <w:tcW w:w="1710" w:type="dxa"/>
          </w:tcPr>
          <w:p w:rsidR="00F12D22" w:rsidRDefault="00F12D22" w:rsidP="00471846">
            <w:pPr>
              <w:spacing w:after="0" w:line="240" w:lineRule="auto"/>
            </w:pPr>
            <w:r>
              <w:rPr>
                <w:rFonts w:eastAsia="Times New Roman" w:cs="Helvetica"/>
                <w:b/>
                <w:color w:val="000000"/>
                <w:bdr w:val="none" w:sz="0" w:space="0" w:color="auto" w:frame="1"/>
                <w:shd w:val="clear" w:color="auto" w:fill="FFFFFF"/>
              </w:rPr>
              <w:t>Full</w:t>
            </w:r>
            <w:r w:rsidRPr="006178F5">
              <w:rPr>
                <w:rFonts w:eastAsia="Times New Roman" w:cs="Helvetica"/>
                <w:b/>
                <w:color w:val="000000"/>
                <w:bdr w:val="none" w:sz="0" w:space="0" w:color="auto" w:frame="1"/>
                <w:shd w:val="clear" w:color="auto" w:fill="FFFFFF"/>
              </w:rPr>
              <w:t>-Test Points</w:t>
            </w:r>
          </w:p>
        </w:tc>
        <w:tc>
          <w:tcPr>
            <w:tcW w:w="720" w:type="dxa"/>
          </w:tcPr>
          <w:p w:rsidR="00F12D22" w:rsidRDefault="00F12D22" w:rsidP="00471846">
            <w:pPr>
              <w:spacing w:after="0" w:line="240" w:lineRule="auto"/>
            </w:pPr>
            <w:r>
              <w:rPr>
                <w:rFonts w:eastAsia="Times New Roman" w:cs="Helvetica"/>
                <w:b/>
                <w:color w:val="000000"/>
                <w:bdr w:val="none" w:sz="0" w:space="0" w:color="auto" w:frame="1"/>
                <w:shd w:val="clear" w:color="auto" w:fill="FFFFFF"/>
              </w:rPr>
              <w:t>80%</w:t>
            </w:r>
          </w:p>
        </w:tc>
      </w:tr>
      <w:tr w:rsidR="00F12D22" w:rsidRPr="008906A4" w:rsidTr="00F12D22">
        <w:tc>
          <w:tcPr>
            <w:tcW w:w="1709" w:type="dxa"/>
            <w:shd w:val="clear" w:color="auto" w:fill="FFFFFF" w:themeFill="background1"/>
          </w:tcPr>
          <w:p w:rsidR="00F12D22" w:rsidRPr="00F12D22" w:rsidRDefault="00F12D22" w:rsidP="00F12D22">
            <w:pPr>
              <w:spacing w:after="0" w:line="240" w:lineRule="auto"/>
            </w:pPr>
            <w:r w:rsidRPr="00F12D22">
              <w:t>11/10-11:59 PM</w:t>
            </w:r>
          </w:p>
        </w:tc>
        <w:tc>
          <w:tcPr>
            <w:tcW w:w="1070" w:type="dxa"/>
          </w:tcPr>
          <w:p w:rsidR="00F12D22" w:rsidRPr="00F12D22" w:rsidRDefault="00F12D22" w:rsidP="00F12D22">
            <w:pPr>
              <w:spacing w:after="0" w:line="240" w:lineRule="auto"/>
            </w:pPr>
            <w:r w:rsidRPr="00F12D22">
              <w:t>1-4</w:t>
            </w:r>
          </w:p>
        </w:tc>
        <w:tc>
          <w:tcPr>
            <w:tcW w:w="3274" w:type="dxa"/>
            <w:shd w:val="clear" w:color="auto" w:fill="auto"/>
          </w:tcPr>
          <w:p w:rsidR="00F12D22" w:rsidRPr="008906A4" w:rsidRDefault="00F12D22" w:rsidP="00F12D22">
            <w:pPr>
              <w:spacing w:after="0" w:line="240" w:lineRule="auto"/>
            </w:pPr>
            <w:r w:rsidRPr="008906A4">
              <w:t>Essential Terms in Unit 3 (in Sets)</w:t>
            </w:r>
          </w:p>
        </w:tc>
        <w:tc>
          <w:tcPr>
            <w:tcW w:w="1710" w:type="dxa"/>
          </w:tcPr>
          <w:p w:rsidR="00F12D22" w:rsidRPr="008906A4" w:rsidRDefault="00F12D22" w:rsidP="00F12D22">
            <w:pPr>
              <w:spacing w:after="0" w:line="240" w:lineRule="auto"/>
            </w:pPr>
          </w:p>
        </w:tc>
        <w:tc>
          <w:tcPr>
            <w:tcW w:w="720" w:type="dxa"/>
          </w:tcPr>
          <w:p w:rsidR="00F12D22" w:rsidRPr="008906A4" w:rsidRDefault="00F12D22" w:rsidP="00F12D22">
            <w:pPr>
              <w:spacing w:after="0" w:line="240" w:lineRule="auto"/>
            </w:pPr>
          </w:p>
        </w:tc>
        <w:tc>
          <w:tcPr>
            <w:tcW w:w="1710" w:type="dxa"/>
          </w:tcPr>
          <w:p w:rsidR="00F12D22" w:rsidRPr="008906A4" w:rsidRDefault="00F12D22" w:rsidP="00F12D22">
            <w:pPr>
              <w:spacing w:after="0" w:line="240" w:lineRule="auto"/>
            </w:pPr>
          </w:p>
        </w:tc>
        <w:tc>
          <w:tcPr>
            <w:tcW w:w="720" w:type="dxa"/>
          </w:tcPr>
          <w:p w:rsidR="00F12D22" w:rsidRPr="008906A4" w:rsidRDefault="00F12D22" w:rsidP="00F12D22">
            <w:pPr>
              <w:spacing w:after="0" w:line="240" w:lineRule="auto"/>
            </w:pPr>
          </w:p>
        </w:tc>
      </w:tr>
      <w:tr w:rsidR="00F12D22" w:rsidRPr="008906A4" w:rsidTr="00F12D22">
        <w:tc>
          <w:tcPr>
            <w:tcW w:w="1709" w:type="dxa"/>
            <w:shd w:val="clear" w:color="auto" w:fill="FFFFFF" w:themeFill="background1"/>
          </w:tcPr>
          <w:p w:rsidR="00F12D22" w:rsidRPr="00F12D22" w:rsidRDefault="00F12D22" w:rsidP="00F12D22">
            <w:pPr>
              <w:spacing w:after="0" w:line="240" w:lineRule="auto"/>
            </w:pPr>
            <w:r w:rsidRPr="00F12D22">
              <w:t>11/17-11:59 PM</w:t>
            </w:r>
          </w:p>
        </w:tc>
        <w:tc>
          <w:tcPr>
            <w:tcW w:w="1070" w:type="dxa"/>
          </w:tcPr>
          <w:p w:rsidR="00F12D22" w:rsidRPr="00F12D22" w:rsidRDefault="00F12D22" w:rsidP="00F12D22">
            <w:pPr>
              <w:spacing w:after="0" w:line="240" w:lineRule="auto"/>
            </w:pPr>
            <w:r w:rsidRPr="00F12D22">
              <w:t>1-4</w:t>
            </w:r>
          </w:p>
        </w:tc>
        <w:tc>
          <w:tcPr>
            <w:tcW w:w="3274" w:type="dxa"/>
          </w:tcPr>
          <w:p w:rsidR="00F12D22" w:rsidRPr="008906A4" w:rsidRDefault="00F12D22" w:rsidP="00F12D22">
            <w:pPr>
              <w:spacing w:after="0" w:line="240" w:lineRule="auto"/>
            </w:pPr>
            <w:r w:rsidRPr="008906A4">
              <w:t>Map of Asia and Middle East - Unit 3</w:t>
            </w:r>
          </w:p>
        </w:tc>
        <w:tc>
          <w:tcPr>
            <w:tcW w:w="1710" w:type="dxa"/>
          </w:tcPr>
          <w:p w:rsidR="00F12D22" w:rsidRPr="008906A4" w:rsidRDefault="00F12D22" w:rsidP="00F12D22">
            <w:pPr>
              <w:spacing w:after="0" w:line="240" w:lineRule="auto"/>
            </w:pPr>
          </w:p>
        </w:tc>
        <w:tc>
          <w:tcPr>
            <w:tcW w:w="720" w:type="dxa"/>
          </w:tcPr>
          <w:p w:rsidR="00F12D22" w:rsidRPr="008906A4" w:rsidRDefault="00F12D22" w:rsidP="00F12D22">
            <w:pPr>
              <w:spacing w:after="0" w:line="240" w:lineRule="auto"/>
            </w:pPr>
          </w:p>
        </w:tc>
        <w:tc>
          <w:tcPr>
            <w:tcW w:w="1710" w:type="dxa"/>
          </w:tcPr>
          <w:p w:rsidR="00F12D22" w:rsidRPr="008906A4" w:rsidRDefault="00F12D22" w:rsidP="00F12D22">
            <w:pPr>
              <w:spacing w:after="0" w:line="240" w:lineRule="auto"/>
            </w:pPr>
          </w:p>
        </w:tc>
        <w:tc>
          <w:tcPr>
            <w:tcW w:w="720" w:type="dxa"/>
          </w:tcPr>
          <w:p w:rsidR="00F12D22" w:rsidRPr="008906A4" w:rsidRDefault="00F12D22" w:rsidP="00F12D22">
            <w:pPr>
              <w:spacing w:after="0" w:line="240" w:lineRule="auto"/>
            </w:pPr>
          </w:p>
        </w:tc>
      </w:tr>
      <w:tr w:rsidR="00F12D22" w:rsidRPr="008906A4" w:rsidTr="00F12D22">
        <w:tc>
          <w:tcPr>
            <w:tcW w:w="1709" w:type="dxa"/>
            <w:shd w:val="clear" w:color="auto" w:fill="FFFFFF" w:themeFill="background1"/>
          </w:tcPr>
          <w:p w:rsidR="00F12D22" w:rsidRPr="00F12D22" w:rsidRDefault="00F12D22" w:rsidP="00F12D22">
            <w:pPr>
              <w:spacing w:after="0" w:line="240" w:lineRule="auto"/>
            </w:pPr>
            <w:r w:rsidRPr="00F12D22">
              <w:t>11/24-11:59 PM</w:t>
            </w:r>
          </w:p>
        </w:tc>
        <w:tc>
          <w:tcPr>
            <w:tcW w:w="1070" w:type="dxa"/>
          </w:tcPr>
          <w:p w:rsidR="00F12D22" w:rsidRPr="00F12D22" w:rsidRDefault="00F12D22" w:rsidP="00F12D22">
            <w:pPr>
              <w:spacing w:after="0" w:line="240" w:lineRule="auto"/>
            </w:pPr>
            <w:r w:rsidRPr="00F12D22">
              <w:t>1-4</w:t>
            </w:r>
          </w:p>
        </w:tc>
        <w:tc>
          <w:tcPr>
            <w:tcW w:w="3274" w:type="dxa"/>
          </w:tcPr>
          <w:p w:rsidR="00F12D22" w:rsidRPr="008906A4" w:rsidRDefault="00F12D22" w:rsidP="00F12D22">
            <w:pPr>
              <w:spacing w:after="0" w:line="240" w:lineRule="auto"/>
            </w:pPr>
            <w:r w:rsidRPr="008906A4">
              <w:t>European Map Plus - Unit 3</w:t>
            </w:r>
          </w:p>
        </w:tc>
        <w:tc>
          <w:tcPr>
            <w:tcW w:w="1710" w:type="dxa"/>
          </w:tcPr>
          <w:p w:rsidR="00F12D22" w:rsidRPr="008906A4" w:rsidRDefault="00F12D22" w:rsidP="00F12D22">
            <w:pPr>
              <w:spacing w:after="0" w:line="240" w:lineRule="auto"/>
            </w:pPr>
          </w:p>
        </w:tc>
        <w:tc>
          <w:tcPr>
            <w:tcW w:w="720" w:type="dxa"/>
          </w:tcPr>
          <w:p w:rsidR="00F12D22" w:rsidRPr="008906A4" w:rsidRDefault="00F12D22" w:rsidP="00F12D22">
            <w:pPr>
              <w:spacing w:after="0" w:line="240" w:lineRule="auto"/>
            </w:pPr>
          </w:p>
        </w:tc>
        <w:tc>
          <w:tcPr>
            <w:tcW w:w="1710" w:type="dxa"/>
          </w:tcPr>
          <w:p w:rsidR="00F12D22" w:rsidRPr="008906A4" w:rsidRDefault="00F12D22" w:rsidP="00F12D22">
            <w:pPr>
              <w:spacing w:after="0" w:line="240" w:lineRule="auto"/>
            </w:pPr>
          </w:p>
        </w:tc>
        <w:tc>
          <w:tcPr>
            <w:tcW w:w="720" w:type="dxa"/>
          </w:tcPr>
          <w:p w:rsidR="00F12D22" w:rsidRPr="008906A4" w:rsidRDefault="00F12D22" w:rsidP="00F12D22">
            <w:pPr>
              <w:spacing w:after="0" w:line="240" w:lineRule="auto"/>
            </w:pPr>
          </w:p>
        </w:tc>
      </w:tr>
      <w:tr w:rsidR="00F12D22" w:rsidRPr="008906A4" w:rsidTr="00F12D22">
        <w:tc>
          <w:tcPr>
            <w:tcW w:w="1709" w:type="dxa"/>
            <w:shd w:val="clear" w:color="auto" w:fill="FFFFFF" w:themeFill="background1"/>
          </w:tcPr>
          <w:p w:rsidR="00F12D22" w:rsidRPr="00F12D22" w:rsidRDefault="00F12D22" w:rsidP="00F12D22">
            <w:pPr>
              <w:spacing w:after="0" w:line="240" w:lineRule="auto"/>
            </w:pPr>
            <w:r w:rsidRPr="00F12D22">
              <w:t>12/01-11:59 PM</w:t>
            </w:r>
          </w:p>
        </w:tc>
        <w:tc>
          <w:tcPr>
            <w:tcW w:w="1070" w:type="dxa"/>
          </w:tcPr>
          <w:p w:rsidR="00F12D22" w:rsidRPr="00F12D22" w:rsidRDefault="00F12D22" w:rsidP="00F12D22">
            <w:pPr>
              <w:spacing w:after="0" w:line="240" w:lineRule="auto"/>
            </w:pPr>
            <w:r w:rsidRPr="00F12D22">
              <w:t>1-4</w:t>
            </w:r>
          </w:p>
        </w:tc>
        <w:tc>
          <w:tcPr>
            <w:tcW w:w="3274" w:type="dxa"/>
          </w:tcPr>
          <w:p w:rsidR="00F12D22" w:rsidRPr="00E36204" w:rsidRDefault="00F12D22" w:rsidP="00F12D22">
            <w:pPr>
              <w:spacing w:after="0" w:line="240" w:lineRule="auto"/>
            </w:pPr>
            <w:r w:rsidRPr="008906A4">
              <w:t>North American Map - Unit 3</w:t>
            </w:r>
          </w:p>
        </w:tc>
        <w:tc>
          <w:tcPr>
            <w:tcW w:w="1710" w:type="dxa"/>
          </w:tcPr>
          <w:p w:rsidR="00F12D22" w:rsidRPr="008906A4" w:rsidRDefault="00F12D22" w:rsidP="00F12D22">
            <w:pPr>
              <w:spacing w:after="0" w:line="240" w:lineRule="auto"/>
            </w:pPr>
          </w:p>
        </w:tc>
        <w:tc>
          <w:tcPr>
            <w:tcW w:w="720" w:type="dxa"/>
          </w:tcPr>
          <w:p w:rsidR="00F12D22" w:rsidRPr="008906A4" w:rsidRDefault="00F12D22" w:rsidP="00F12D22">
            <w:pPr>
              <w:spacing w:after="0" w:line="240" w:lineRule="auto"/>
            </w:pPr>
          </w:p>
        </w:tc>
        <w:tc>
          <w:tcPr>
            <w:tcW w:w="1710" w:type="dxa"/>
          </w:tcPr>
          <w:p w:rsidR="00F12D22" w:rsidRPr="008906A4" w:rsidRDefault="00F12D22" w:rsidP="00F12D22">
            <w:pPr>
              <w:spacing w:after="0" w:line="240" w:lineRule="auto"/>
            </w:pPr>
          </w:p>
        </w:tc>
        <w:tc>
          <w:tcPr>
            <w:tcW w:w="720" w:type="dxa"/>
          </w:tcPr>
          <w:p w:rsidR="00F12D22" w:rsidRPr="008906A4" w:rsidRDefault="00F12D22" w:rsidP="00F12D22">
            <w:pPr>
              <w:spacing w:after="0" w:line="240" w:lineRule="auto"/>
            </w:pPr>
          </w:p>
        </w:tc>
      </w:tr>
    </w:tbl>
    <w:p w:rsidR="00ED0827" w:rsidRDefault="00ED0827"/>
    <w:p w:rsidR="00ED0827" w:rsidRDefault="00ED0827">
      <w:pPr>
        <w:spacing w:after="0" w:line="240" w:lineRule="auto"/>
      </w:pPr>
      <w:r>
        <w:br w:type="page"/>
      </w:r>
    </w:p>
    <w:p w:rsidR="00ED0827" w:rsidRPr="00324890" w:rsidRDefault="00ED0827" w:rsidP="00324890">
      <w:pPr>
        <w:rPr>
          <w:b/>
        </w:rPr>
      </w:pPr>
      <w:r w:rsidRPr="00324890">
        <w:rPr>
          <w:b/>
          <w:highlight w:val="cyan"/>
        </w:rPr>
        <w:t>Examples If Needed</w:t>
      </w:r>
      <w:r w:rsidRPr="00324890">
        <w:rPr>
          <w:b/>
        </w:rPr>
        <w:t xml:space="preserve"> </w:t>
      </w:r>
    </w:p>
    <w:p w:rsidR="00505ECB" w:rsidRPr="00505ECB" w:rsidRDefault="00505ECB" w:rsidP="00505ECB">
      <w:pPr>
        <w:pStyle w:val="ListParagraph"/>
        <w:numPr>
          <w:ilvl w:val="0"/>
          <w:numId w:val="37"/>
        </w:numPr>
        <w:rPr>
          <w:rStyle w:val="Hyperlink"/>
          <w:rFonts w:cs="Arial"/>
          <w:color w:val="auto"/>
          <w:u w:val="none"/>
        </w:rPr>
      </w:pPr>
      <w:r>
        <w:rPr>
          <w:rFonts w:cs="Arial"/>
        </w:rPr>
        <w:t xml:space="preserve">Click </w:t>
      </w:r>
      <w:hyperlink r:id="rId9" w:history="1">
        <w:r>
          <w:rPr>
            <w:rStyle w:val="Hyperlink"/>
            <w:rFonts w:cs="Arial"/>
          </w:rPr>
          <w:t>here for Practical Examples How the World Would Not Pay You If You Do Not Have These Basic Habits.</w:t>
        </w:r>
      </w:hyperlink>
    </w:p>
    <w:p w:rsidR="00505ECB" w:rsidRPr="00324890" w:rsidRDefault="00505ECB" w:rsidP="00FC3A55">
      <w:pPr>
        <w:pStyle w:val="ListParagraph"/>
        <w:numPr>
          <w:ilvl w:val="0"/>
          <w:numId w:val="37"/>
        </w:numPr>
        <w:rPr>
          <w:rStyle w:val="Hyperlink"/>
          <w:rFonts w:cs="Arial"/>
          <w:color w:val="auto"/>
          <w:u w:val="none"/>
        </w:rPr>
      </w:pPr>
      <w:r>
        <w:t xml:space="preserve">The </w:t>
      </w:r>
      <w:r w:rsidRPr="00505ECB">
        <w:rPr>
          <w:rFonts w:cs="Arial"/>
        </w:rPr>
        <w:t>Department</w:t>
      </w:r>
      <w:r>
        <w:t xml:space="preserve"> requires that instructors’ courses consist of a minimum of </w:t>
      </w:r>
      <w:r w:rsidRPr="00FC3A55">
        <w:rPr>
          <w:strike/>
        </w:rPr>
        <w:t>25%</w:t>
      </w:r>
      <w:r>
        <w:t xml:space="preserve"> </w:t>
      </w:r>
      <w:r w:rsidR="00FC3A55">
        <w:t xml:space="preserve"> </w:t>
      </w:r>
      <w:r w:rsidR="00FC3A55" w:rsidRPr="00FC3A55">
        <w:rPr>
          <w:b/>
        </w:rPr>
        <w:t>30%</w:t>
      </w:r>
      <w:r w:rsidR="00FC3A55">
        <w:t xml:space="preserve"> </w:t>
      </w:r>
      <w:r>
        <w:t>written assignments.</w:t>
      </w:r>
      <w:r>
        <w:rPr>
          <w:rFonts w:cs="Arial"/>
        </w:rPr>
        <w:t xml:space="preserve"> </w:t>
      </w:r>
      <w:r>
        <w:rPr>
          <w:rFonts w:cs="Arial"/>
          <w:b/>
        </w:rPr>
        <w:t xml:space="preserve">With </w:t>
      </w:r>
      <w:r w:rsidR="00324890" w:rsidRPr="00FC3A55">
        <w:rPr>
          <w:strike/>
        </w:rPr>
        <w:t>25%</w:t>
      </w:r>
      <w:r w:rsidR="00324890">
        <w:t xml:space="preserve">  </w:t>
      </w:r>
      <w:r w:rsidR="00324890" w:rsidRPr="00FC3A55">
        <w:rPr>
          <w:b/>
        </w:rPr>
        <w:t>30%</w:t>
      </w:r>
      <w:r w:rsidR="00324890">
        <w:t xml:space="preserve"> </w:t>
      </w:r>
      <w:r>
        <w:rPr>
          <w:rFonts w:cs="Arial"/>
          <w:b/>
        </w:rPr>
        <w:t xml:space="preserve"> specific written work</w:t>
      </w:r>
      <w:r>
        <w:rPr>
          <w:rFonts w:cs="Arial"/>
        </w:rPr>
        <w:t>, you</w:t>
      </w:r>
      <w:r>
        <w:rPr>
          <w:rFonts w:cs="Arial"/>
          <w:b/>
        </w:rPr>
        <w:t xml:space="preserve"> must </w:t>
      </w:r>
      <w:r>
        <w:rPr>
          <w:rFonts w:cs="Arial"/>
        </w:rPr>
        <w:t xml:space="preserve">do some written assignments—or—only want a C for the course and </w:t>
      </w:r>
      <w:r>
        <w:rPr>
          <w:rFonts w:cs="Arial"/>
          <w:b/>
        </w:rPr>
        <w:t>always</w:t>
      </w:r>
      <w:r>
        <w:rPr>
          <w:rFonts w:cs="Arial"/>
        </w:rPr>
        <w:t xml:space="preserve"> make 100% on each objective assignment (a risky plan). </w:t>
      </w:r>
      <w:r w:rsidR="00FC3A55">
        <w:rPr>
          <w:rFonts w:cs="Arial"/>
        </w:rPr>
        <w:t>C</w:t>
      </w:r>
      <w:r w:rsidRPr="00FC3A55">
        <w:rPr>
          <w:rFonts w:cs="Arial"/>
        </w:rPr>
        <w:t xml:space="preserve">lick </w:t>
      </w:r>
      <w:hyperlink r:id="rId10" w:history="1">
        <w:r w:rsidRPr="00FC3A55">
          <w:rPr>
            <w:rStyle w:val="Hyperlink"/>
            <w:rFonts w:cs="Arial"/>
          </w:rPr>
          <w:t>here to see examples of the math</w:t>
        </w:r>
      </w:hyperlink>
    </w:p>
    <w:p w:rsidR="00324890" w:rsidRPr="00324890" w:rsidRDefault="00324890" w:rsidP="00FC3A55">
      <w:pPr>
        <w:pStyle w:val="ListParagraph"/>
        <w:numPr>
          <w:ilvl w:val="0"/>
          <w:numId w:val="37"/>
        </w:numPr>
        <w:rPr>
          <w:rFonts w:cs="Arial"/>
        </w:rPr>
      </w:pPr>
      <w:r w:rsidRPr="00FC3A55">
        <w:rPr>
          <w:rFonts w:cs="Arial"/>
        </w:rPr>
        <w:t xml:space="preserve">You can </w:t>
      </w:r>
      <w:r w:rsidRPr="00FC3A55">
        <w:rPr>
          <w:rFonts w:cs="Arial"/>
          <w:b/>
        </w:rPr>
        <w:t>pre-earn</w:t>
      </w:r>
      <w:r w:rsidRPr="00FC3A55">
        <w:rPr>
          <w:rFonts w:cs="Arial"/>
        </w:rPr>
        <w:t xml:space="preserve"> 240 points—200 with Learning Quizzes on history concepts and 40 Evidence Quizzes. Also, if </w:t>
      </w:r>
      <w:r w:rsidRPr="00FC3A55">
        <w:t>you</w:t>
      </w:r>
      <w:r w:rsidRPr="00FC3A55">
        <w:rPr>
          <w:rFonts w:cs="Arial"/>
        </w:rPr>
        <w:t xml:space="preserve"> just click, it will not make a big difference in your life, but, if you try to understand, it can.</w:t>
      </w:r>
      <w:r>
        <w:rPr>
          <w:rFonts w:cs="Arial"/>
        </w:rPr>
        <w:br/>
      </w:r>
      <w:r w:rsidRPr="00FC3A55">
        <w:rPr>
          <w:rFonts w:cs="Arial"/>
        </w:rPr>
        <w:t xml:space="preserve">Click </w:t>
      </w:r>
      <w:hyperlink r:id="rId11" w:history="1">
        <w:r w:rsidRPr="00FC3A55">
          <w:rPr>
            <w:rFonts w:cs="Arial"/>
            <w:color w:val="0000FF" w:themeColor="hyperlink"/>
            <w:u w:val="single"/>
          </w:rPr>
          <w:t>here for a visual showing how Self-Tests work</w:t>
        </w:r>
      </w:hyperlink>
      <w:r w:rsidRPr="00FC3A55">
        <w:rPr>
          <w:rFonts w:cs="Arial"/>
          <w:u w:val="single"/>
        </w:rPr>
        <w:t>.</w:t>
      </w:r>
    </w:p>
    <w:p w:rsidR="00324890" w:rsidRPr="00FC3A55" w:rsidRDefault="00324890" w:rsidP="00324890">
      <w:pPr>
        <w:pStyle w:val="ListParagraph"/>
        <w:numPr>
          <w:ilvl w:val="0"/>
          <w:numId w:val="37"/>
        </w:numPr>
        <w:rPr>
          <w:rFonts w:cs="Arial"/>
        </w:rPr>
      </w:pPr>
      <w:r w:rsidRPr="00FC3A55">
        <w:rPr>
          <w:rFonts w:cs="Arial"/>
        </w:rPr>
        <w:t xml:space="preserve">You can </w:t>
      </w:r>
      <w:r w:rsidRPr="00FC3A55">
        <w:rPr>
          <w:rFonts w:cs="Arial"/>
          <w:b/>
        </w:rPr>
        <w:t>pre-learn</w:t>
      </w:r>
      <w:r w:rsidRPr="00FC3A55">
        <w:rPr>
          <w:rFonts w:cs="Arial"/>
        </w:rPr>
        <w:t xml:space="preserve"> about 30% of the Exam questions (3 exams at 100 points each). </w:t>
      </w:r>
      <w:r w:rsidRPr="00FC3A55">
        <w:t xml:space="preserve">Click </w:t>
      </w:r>
      <w:hyperlink r:id="rId12" w:history="1">
        <w:r w:rsidRPr="00FC3A55">
          <w:rPr>
            <w:rFonts w:cs="Calibri"/>
            <w:color w:val="0000FF" w:themeColor="hyperlink"/>
            <w:u w:val="single"/>
          </w:rPr>
          <w:t>here for a definition of concepts and 2 examples</w:t>
        </w:r>
      </w:hyperlink>
      <w:r w:rsidRPr="00FC3A55">
        <w:t xml:space="preserve">.  </w:t>
      </w:r>
    </w:p>
    <w:p w:rsidR="00FC3A55" w:rsidRDefault="00505ECB" w:rsidP="00FC3A55">
      <w:pPr>
        <w:pStyle w:val="ListParagraph"/>
        <w:numPr>
          <w:ilvl w:val="0"/>
          <w:numId w:val="37"/>
        </w:numPr>
        <w:rPr>
          <w:rFonts w:cs="Arial"/>
        </w:rPr>
      </w:pPr>
      <w:r>
        <w:rPr>
          <w:rFonts w:cs="Arial"/>
        </w:rPr>
        <w:t xml:space="preserve">Click here </w:t>
      </w:r>
      <w:hyperlink r:id="rId13" w:history="1">
        <w:r>
          <w:rPr>
            <w:rStyle w:val="Hyperlink"/>
            <w:rFonts w:cs="Arial"/>
          </w:rPr>
          <w:t>for the type of questions on the exams</w:t>
        </w:r>
      </w:hyperlink>
      <w:r>
        <w:rPr>
          <w:rFonts w:cs="Arial"/>
        </w:rPr>
        <w:t xml:space="preserve">. </w:t>
      </w:r>
    </w:p>
    <w:p w:rsidR="00FC3A55" w:rsidRPr="00FC3A55" w:rsidRDefault="00FC3A55" w:rsidP="00FC3A55">
      <w:pPr>
        <w:pStyle w:val="ListParagraph"/>
        <w:numPr>
          <w:ilvl w:val="0"/>
          <w:numId w:val="37"/>
        </w:numPr>
        <w:rPr>
          <w:rFonts w:cs="Arial"/>
        </w:rPr>
      </w:pPr>
      <w:r>
        <w:rPr>
          <w:rFonts w:cs="Arial"/>
        </w:rPr>
        <w:t xml:space="preserve">Ctrl-F and a simple example: </w:t>
      </w:r>
      <w:r>
        <w:t xml:space="preserve">The Lessons are like a textbook that has bullets and that you can </w:t>
      </w:r>
      <w:r>
        <w:rPr>
          <w:b/>
        </w:rPr>
        <w:t>search</w:t>
      </w:r>
      <w:r>
        <w:t xml:space="preserve">. </w:t>
      </w:r>
      <w:r>
        <w:rPr>
          <w:b/>
        </w:rPr>
        <w:t>Example:</w:t>
      </w:r>
      <w:r>
        <w:t xml:space="preserve"> if you need more about something in the Study Guide about Lesson 2, click on that Lesson, press Ctrl-F (for Find), and type a key word in the Find box. Click through all uses of that word in that Lesson. </w:t>
      </w:r>
    </w:p>
    <w:p w:rsidR="00FC3A55" w:rsidRPr="00FC3A55" w:rsidRDefault="00FC3A55" w:rsidP="00FC3A55">
      <w:pPr>
        <w:pStyle w:val="ListParagraph"/>
        <w:numPr>
          <w:ilvl w:val="0"/>
          <w:numId w:val="37"/>
        </w:numPr>
        <w:rPr>
          <w:rFonts w:cs="Arial"/>
        </w:rPr>
      </w:pPr>
      <w:r w:rsidRPr="00FC3A55">
        <w:t xml:space="preserve">“Why </w:t>
      </w:r>
      <w:r w:rsidRPr="00FC3A55">
        <w:rPr>
          <w:rFonts w:cs="Arial"/>
        </w:rPr>
        <w:t>Historical</w:t>
      </w:r>
      <w:r w:rsidRPr="00FC3A55">
        <w:t xml:space="preserve"> Thinking Matters”-Click on </w:t>
      </w:r>
      <w:hyperlink r:id="rId14" w:history="1">
        <w:r w:rsidRPr="00FC3A55">
          <w:rPr>
            <w:rStyle w:val="Hyperlink"/>
          </w:rPr>
          <w:t>this “interactive presentation where Professor Sam Wineburg discusses how historians investigate what happened in the past</w:t>
        </w:r>
      </w:hyperlink>
      <w:r w:rsidRPr="00FC3A55">
        <w:t>.” (</w:t>
      </w:r>
      <w:r>
        <w:t>Link Address</w:t>
      </w:r>
      <w:r w:rsidRPr="00FC3A55">
        <w:t xml:space="preserve">: </w:t>
      </w:r>
      <w:hyperlink r:id="rId15" w:history="1">
        <w:r w:rsidRPr="00FC3A55">
          <w:rPr>
            <w:rStyle w:val="Hyperlink"/>
          </w:rPr>
          <w:t>http://historicalthinkingmatters.org/why/</w:t>
        </w:r>
      </w:hyperlink>
      <w:r w:rsidRPr="00FC3A55">
        <w:t xml:space="preserve">) </w:t>
      </w:r>
      <w:r>
        <w:br/>
      </w:r>
      <w:r w:rsidRPr="00FC3A55">
        <w:t>Wineburg</w:t>
      </w:r>
      <w:r>
        <w:t xml:space="preserve"> researches how thinking works. He explains what history is: </w:t>
      </w:r>
      <w:r w:rsidRPr="00FC3A55">
        <w:rPr>
          <w:rFonts w:cs="Times New Roman"/>
        </w:rPr>
        <w:t xml:space="preserve"> “Boring names, facts, dates - this is history for a lot of people. But historians think about history differently. They see themselves as detectives, often unsure about what happened, what it means, and rarely able to agree amongst themselves. </w:t>
      </w:r>
      <w:r w:rsidRPr="00FC3A55">
        <w:rPr>
          <w:rFonts w:cs="Times New Roman"/>
          <w:b/>
        </w:rPr>
        <w:t xml:space="preserve">This process of trying </w:t>
      </w:r>
      <w:r w:rsidRPr="00FC3A55">
        <w:rPr>
          <w:rFonts w:cs="Times New Roman"/>
        </w:rPr>
        <w:t xml:space="preserve">to </w:t>
      </w:r>
      <w:r w:rsidRPr="00FC3A55">
        <w:rPr>
          <w:rStyle w:val="Strong"/>
          <w:bCs w:val="0"/>
        </w:rPr>
        <w:t>figure out</w:t>
      </w:r>
      <w:r w:rsidRPr="00FC3A55">
        <w:rPr>
          <w:rFonts w:cs="Times New Roman"/>
          <w:b/>
        </w:rPr>
        <w:t xml:space="preserve"> things you don't already know</w:t>
      </w:r>
      <w:r w:rsidRPr="00FC3A55">
        <w:rPr>
          <w:rFonts w:cs="Times New Roman"/>
        </w:rPr>
        <w:t xml:space="preserve"> is as different from mindless memorization as you can get.”</w:t>
      </w:r>
    </w:p>
    <w:p w:rsidR="00FC3A55" w:rsidRPr="00FC3A55" w:rsidRDefault="00FC3A55" w:rsidP="00FC3A55">
      <w:pPr>
        <w:pStyle w:val="ListParagraph"/>
        <w:numPr>
          <w:ilvl w:val="0"/>
          <w:numId w:val="37"/>
        </w:numPr>
        <w:rPr>
          <w:rFonts w:cs="Arial"/>
        </w:rPr>
      </w:pPr>
      <w:r>
        <w:rPr>
          <w:rFonts w:cs="Arial"/>
          <w:b/>
          <w:bCs/>
        </w:rPr>
        <w:t>Figuring out things</w:t>
      </w:r>
      <w:r>
        <w:rPr>
          <w:rFonts w:cs="Arial"/>
          <w:bCs/>
        </w:rPr>
        <w:t xml:space="preserve"> is the hard part of writing (and earning a living). For example, </w:t>
      </w:r>
      <w:r>
        <w:rPr>
          <w:rFonts w:cs="Arial"/>
          <w:b/>
          <w:bCs/>
        </w:rPr>
        <w:t>over 60% of students since 2011</w:t>
      </w:r>
      <w:r>
        <w:rPr>
          <w:rFonts w:cs="Arial"/>
          <w:bCs/>
        </w:rPr>
        <w:t xml:space="preserve"> usually did not know basics such as being factually accurate when writing about</w:t>
      </w:r>
      <w:r>
        <w:rPr>
          <w:rFonts w:cs="Arial"/>
          <w:b/>
          <w:bCs/>
        </w:rPr>
        <w:t xml:space="preserve"> real</w:t>
      </w:r>
      <w:r>
        <w:rPr>
          <w:rFonts w:cs="Arial"/>
          <w:bCs/>
        </w:rPr>
        <w:t xml:space="preserve"> things until this course. Click here to see what past students said </w:t>
      </w:r>
      <w:hyperlink r:id="rId16" w:history="1">
        <w:r>
          <w:rPr>
            <w:rStyle w:val="Hyperlink"/>
            <w:rFonts w:cs="Arial"/>
            <w:bCs/>
          </w:rPr>
          <w:t>they did not know before</w:t>
        </w:r>
      </w:hyperlink>
      <w:r>
        <w:rPr>
          <w:rFonts w:cs="Arial"/>
          <w:bCs/>
        </w:rPr>
        <w:t xml:space="preserve">.  </w:t>
      </w:r>
    </w:p>
    <w:p w:rsidR="00FC3A55" w:rsidRDefault="00FC3A55" w:rsidP="00FC3A55">
      <w:pPr>
        <w:pStyle w:val="ListParagraph"/>
        <w:numPr>
          <w:ilvl w:val="0"/>
          <w:numId w:val="37"/>
        </w:numPr>
      </w:pPr>
      <w:r>
        <w:t>As part of your college experience, history can help you because it is the vocabulary of our nation. As Wineburg says, history is not “boring names, facts, dates.” Instead, history introduces you to the basics of:</w:t>
      </w:r>
    </w:p>
    <w:p w:rsidR="00FC3A55" w:rsidRDefault="00FC3A55" w:rsidP="00FC3A55">
      <w:pPr>
        <w:pStyle w:val="ListParagraph"/>
        <w:numPr>
          <w:ilvl w:val="0"/>
          <w:numId w:val="40"/>
        </w:numPr>
      </w:pPr>
      <w:r>
        <w:t>Demographics</w:t>
      </w:r>
    </w:p>
    <w:p w:rsidR="00FC3A55" w:rsidRDefault="00FC3A55" w:rsidP="00FC3A55">
      <w:pPr>
        <w:pStyle w:val="ListParagraph"/>
        <w:numPr>
          <w:ilvl w:val="0"/>
          <w:numId w:val="40"/>
        </w:numPr>
      </w:pPr>
      <w:r>
        <w:t>Economics</w:t>
      </w:r>
    </w:p>
    <w:p w:rsidR="00FC3A55" w:rsidRDefault="00FC3A55" w:rsidP="00FC3A55">
      <w:pPr>
        <w:pStyle w:val="ListParagraph"/>
        <w:numPr>
          <w:ilvl w:val="0"/>
          <w:numId w:val="40"/>
        </w:numPr>
      </w:pPr>
      <w:r>
        <w:t>Government</w:t>
      </w:r>
    </w:p>
    <w:p w:rsidR="00FC3A55" w:rsidRDefault="00FC3A55" w:rsidP="00FC3A55">
      <w:pPr>
        <w:pStyle w:val="ListParagraph"/>
        <w:numPr>
          <w:ilvl w:val="0"/>
          <w:numId w:val="40"/>
        </w:numPr>
      </w:pPr>
      <w:r>
        <w:t>Knowledge, including science, technology, culture, arts, and how we transfer knowledge to the next generation</w:t>
      </w:r>
    </w:p>
    <w:p w:rsidR="00FC3A55" w:rsidRDefault="00FC3A55" w:rsidP="00FC3A55">
      <w:pPr>
        <w:pStyle w:val="ListParagraph"/>
        <w:numPr>
          <w:ilvl w:val="0"/>
          <w:numId w:val="40"/>
        </w:numPr>
      </w:pPr>
      <w:r>
        <w:t>Religion</w:t>
      </w:r>
    </w:p>
    <w:p w:rsidR="00FC3A55" w:rsidRDefault="00FC3A55" w:rsidP="00FC3A55">
      <w:pPr>
        <w:pStyle w:val="ListParagraph"/>
        <w:numPr>
          <w:ilvl w:val="0"/>
          <w:numId w:val="40"/>
        </w:numPr>
      </w:pPr>
      <w:r>
        <w:t>Sociology</w:t>
      </w:r>
    </w:p>
    <w:p w:rsidR="00FC3A55" w:rsidRDefault="00FC3A55" w:rsidP="00FC3A55">
      <w:pPr>
        <w:pStyle w:val="ListParagraph"/>
      </w:pPr>
      <w:r>
        <w:rPr>
          <w:b/>
        </w:rPr>
        <w:t>The more you learn, the more you can learn.</w:t>
      </w:r>
      <w:r>
        <w:t xml:space="preserve">  That is history’s greatest gift to you.  Click </w:t>
      </w:r>
      <w:hyperlink r:id="rId17" w:history="1">
        <w:r>
          <w:rPr>
            <w:rStyle w:val="Hyperlink"/>
          </w:rPr>
          <w:t>here for vocabulary and the “Mathew effect”</w:t>
        </w:r>
      </w:hyperlink>
      <w:r>
        <w:t xml:space="preserve"> on learning.</w:t>
      </w:r>
    </w:p>
    <w:p w:rsidR="00505ECB" w:rsidRDefault="00505ECB" w:rsidP="00FC3A55">
      <w:pPr>
        <w:pStyle w:val="ListParagraph"/>
        <w:numPr>
          <w:ilvl w:val="0"/>
          <w:numId w:val="37"/>
        </w:numPr>
      </w:pPr>
      <w:r>
        <w:rPr>
          <w:rFonts w:cs="Arial"/>
        </w:rPr>
        <w:t>What’s “grit”?:</w:t>
      </w:r>
      <w:r>
        <w:t xml:space="preserve"> </w:t>
      </w:r>
      <w:hyperlink r:id="rId18" w:history="1">
        <w:r>
          <w:rPr>
            <w:rStyle w:val="Hyperlink"/>
          </w:rPr>
          <w:t>Click on this video of a Ted Talk by Angela Duckworth</w:t>
        </w:r>
      </w:hyperlink>
      <w:r>
        <w:rPr>
          <w:color w:val="0000FF"/>
          <w:u w:val="single"/>
        </w:rPr>
        <w:t xml:space="preserve"> </w:t>
      </w:r>
      <w:r>
        <w:t xml:space="preserve">(URL: </w:t>
      </w:r>
      <w:hyperlink r:id="rId19" w:history="1">
        <w:r>
          <w:rPr>
            <w:rStyle w:val="Hyperlink"/>
          </w:rPr>
          <w:t>https://www.ted.com/talks/angela_lee_duckworth_grit_the_power_of_passion_and_perseverance</w:t>
        </w:r>
      </w:hyperlink>
      <w:r>
        <w:t>)</w:t>
      </w:r>
    </w:p>
    <w:p w:rsidR="00505ECB" w:rsidRPr="00505ECB" w:rsidRDefault="00505ECB" w:rsidP="00FC3A55">
      <w:pPr>
        <w:pStyle w:val="ListParagraph"/>
        <w:numPr>
          <w:ilvl w:val="0"/>
          <w:numId w:val="37"/>
        </w:numPr>
      </w:pPr>
      <w:r>
        <w:t>"Teach</w:t>
      </w:r>
      <w:r w:rsidRPr="00505ECB">
        <w:rPr>
          <w:rFonts w:cs="Arial"/>
        </w:rPr>
        <w:t xml:space="preserve"> </w:t>
      </w:r>
      <w:r>
        <w:t>S</w:t>
      </w:r>
      <w:r w:rsidRPr="00505ECB">
        <w:rPr>
          <w:rFonts w:cs="Arial"/>
        </w:rPr>
        <w:t>t</w:t>
      </w:r>
      <w:r>
        <w:t xml:space="preserve">udents How to Learn: Metacognition is the Key!" by Saundra McGuire. Click </w:t>
      </w:r>
      <w:hyperlink r:id="rId20" w:history="1">
        <w:r>
          <w:rPr>
            <w:rStyle w:val="Hyperlink"/>
          </w:rPr>
          <w:t xml:space="preserve">here for </w:t>
        </w:r>
        <w:r w:rsidRPr="00505ECB">
          <w:rPr>
            <w:rStyle w:val="Hyperlink"/>
            <w:b/>
          </w:rPr>
          <w:t>5 abilities</w:t>
        </w:r>
        <w:r>
          <w:rPr>
            <w:rStyle w:val="Hyperlink"/>
          </w:rPr>
          <w:t xml:space="preserve"> you need to think well, with the last being </w:t>
        </w:r>
        <w:r w:rsidRPr="00505ECB">
          <w:rPr>
            <w:rStyle w:val="Hyperlink"/>
            <w:rFonts w:cs="Arial"/>
            <w:b/>
          </w:rPr>
          <w:t>“know what you know and know what you don’t know</w:t>
        </w:r>
      </w:hyperlink>
      <w:r>
        <w:t>.</w:t>
      </w:r>
      <w:r w:rsidRPr="00505ECB">
        <w:rPr>
          <w:rFonts w:cs="Arial"/>
        </w:rPr>
        <w:t>” And that is what Self-Tests and Full-Tests are meant to do, but you can earn full points for doing them.</w:t>
      </w:r>
    </w:p>
    <w:p w:rsidR="00324890" w:rsidRDefault="00324890">
      <w:pPr>
        <w:spacing w:after="0" w:line="240" w:lineRule="auto"/>
        <w:rPr>
          <w:rFonts w:eastAsiaTheme="majorEastAsia" w:cstheme="majorBidi"/>
          <w:b/>
          <w:sz w:val="28"/>
          <w:szCs w:val="26"/>
          <w:u w:val="single"/>
          <w:shd w:val="clear" w:color="auto" w:fill="DBE5F1" w:themeFill="accent1" w:themeFillTint="33"/>
        </w:rPr>
      </w:pPr>
      <w:bookmarkStart w:id="54" w:name="_Toc536034566"/>
      <w:r>
        <w:rPr>
          <w:shd w:val="clear" w:color="auto" w:fill="DBE5F1" w:themeFill="accent1" w:themeFillTint="33"/>
        </w:rPr>
        <w:br w:type="page"/>
      </w:r>
    </w:p>
    <w:p w:rsidR="00324890" w:rsidRDefault="00324890" w:rsidP="00324890">
      <w:pPr>
        <w:pStyle w:val="Heading2"/>
      </w:pPr>
      <w:r>
        <w:rPr>
          <w:shd w:val="clear" w:color="auto" w:fill="DBE5F1" w:themeFill="accent1" w:themeFillTint="33"/>
        </w:rPr>
        <w:t>This is unfinished. College Has Become Risky and Habits from High School Can Make You Vulnerable</w:t>
      </w:r>
      <w:bookmarkEnd w:id="54"/>
      <w:r>
        <w:t xml:space="preserve"> </w:t>
      </w:r>
    </w:p>
    <w:p w:rsidR="00324890" w:rsidRDefault="00324890" w:rsidP="00324890">
      <w:r>
        <w:t>This is my view and concern, but you can click on the links to see the source and decide for yourself. Because several of the items are from the same source, I have provided the Link Addresses after item 8.</w:t>
      </w:r>
    </w:p>
    <w:p w:rsidR="00324890" w:rsidRDefault="00324890" w:rsidP="00324890">
      <w:pPr>
        <w:pStyle w:val="Heading3"/>
        <w:rPr>
          <w:shd w:val="clear" w:color="auto" w:fill="DBE5F1" w:themeFill="accent1" w:themeFillTint="33"/>
        </w:rPr>
      </w:pPr>
      <w:bookmarkStart w:id="55" w:name="_Toc536034567"/>
      <w:r>
        <w:rPr>
          <w:shd w:val="clear" w:color="auto" w:fill="DBE5F1" w:themeFill="accent1" w:themeFillTint="33"/>
        </w:rPr>
        <w:t>What does WCJC’s Orientation for Students Say about Success and Risk?</w:t>
      </w:r>
      <w:bookmarkEnd w:id="55"/>
    </w:p>
    <w:p w:rsidR="00324890" w:rsidRDefault="00324890" w:rsidP="00324890">
      <w:r>
        <w:t xml:space="preserve">The quotations (the words in </w:t>
      </w:r>
      <w:r>
        <w:rPr>
          <w:rStyle w:val="Strong"/>
        </w:rPr>
        <w:t>“ ”)</w:t>
      </w:r>
      <w:r>
        <w:t xml:space="preserve"> are from WCJC’s Orientation and are used with permission.</w:t>
      </w:r>
    </w:p>
    <w:tbl>
      <w:tblPr>
        <w:tblW w:w="10885" w:type="dxa"/>
        <w:tblCellMar>
          <w:left w:w="0" w:type="dxa"/>
          <w:right w:w="0" w:type="dxa"/>
        </w:tblCellMar>
        <w:tblLook w:val="04A0" w:firstRow="1" w:lastRow="0" w:firstColumn="1" w:lastColumn="0" w:noHBand="0" w:noVBand="1"/>
      </w:tblPr>
      <w:tblGrid>
        <w:gridCol w:w="10885"/>
      </w:tblGrid>
      <w:tr w:rsidR="00324890" w:rsidTr="00443925">
        <w:tc>
          <w:tcPr>
            <w:tcW w:w="10885" w:type="dxa"/>
            <w:tcMar>
              <w:top w:w="0" w:type="dxa"/>
              <w:left w:w="0" w:type="dxa"/>
              <w:bottom w:w="58" w:type="dxa"/>
              <w:right w:w="0" w:type="dxa"/>
            </w:tcMar>
            <w:hideMark/>
          </w:tcPr>
          <w:p w:rsidR="00324890" w:rsidRDefault="00324890" w:rsidP="00324890">
            <w:pPr>
              <w:pStyle w:val="ListParagraph"/>
              <w:numPr>
                <w:ilvl w:val="0"/>
                <w:numId w:val="44"/>
              </w:numPr>
            </w:pPr>
            <w:r>
              <w:t xml:space="preserve">“Estimate </w:t>
            </w:r>
            <w:r>
              <w:rPr>
                <w:rStyle w:val="Strong"/>
              </w:rPr>
              <w:t>2 -3</w:t>
            </w:r>
            <w:r>
              <w:t xml:space="preserve"> hours of study time outside of each classroom hour (more may be needed for certain classes).” </w:t>
            </w:r>
            <w:r>
              <w:rPr>
                <w:b/>
              </w:rPr>
              <w:t>Examples:</w:t>
            </w:r>
            <w:r>
              <w:t xml:space="preserve"> </w:t>
            </w:r>
          </w:p>
          <w:p w:rsidR="00324890" w:rsidRDefault="00324890" w:rsidP="00324890">
            <w:pPr>
              <w:pStyle w:val="ListParagraph"/>
              <w:numPr>
                <w:ilvl w:val="1"/>
                <w:numId w:val="44"/>
              </w:numPr>
            </w:pPr>
            <w:r>
              <w:t xml:space="preserve">If you are taking </w:t>
            </w:r>
            <w:r>
              <w:rPr>
                <w:b/>
              </w:rPr>
              <w:t>12 credit hours each week</w:t>
            </w:r>
            <w:r>
              <w:t xml:space="preserve">, you need to spend </w:t>
            </w:r>
            <w:r>
              <w:rPr>
                <w:b/>
              </w:rPr>
              <w:t>24</w:t>
            </w:r>
            <w:r>
              <w:t xml:space="preserve"> (12 X 2) hours in </w:t>
            </w:r>
            <w:r>
              <w:rPr>
                <w:b/>
              </w:rPr>
              <w:t>study.</w:t>
            </w:r>
            <w:r>
              <w:t xml:space="preserve"> That means 12 + 24 = </w:t>
            </w:r>
            <w:r>
              <w:rPr>
                <w:b/>
              </w:rPr>
              <w:t xml:space="preserve">36 </w:t>
            </w:r>
            <w:r>
              <w:t>per week on</w:t>
            </w:r>
            <w:r>
              <w:rPr>
                <w:b/>
              </w:rPr>
              <w:t xml:space="preserve"> college</w:t>
            </w:r>
            <w:r>
              <w:t xml:space="preserve">.  </w:t>
            </w:r>
          </w:p>
          <w:p w:rsidR="00324890" w:rsidRDefault="00324890" w:rsidP="00324890">
            <w:pPr>
              <w:pStyle w:val="ListParagraph"/>
              <w:numPr>
                <w:ilvl w:val="1"/>
                <w:numId w:val="44"/>
              </w:numPr>
              <w:rPr>
                <w:rStyle w:val="Strong"/>
                <w:b w:val="0"/>
                <w:bCs w:val="0"/>
              </w:rPr>
            </w:pPr>
            <w:r>
              <w:t xml:space="preserve">Instead if you need 3 hours of study, 12 +36 = 48.  For the source, click </w:t>
            </w:r>
            <w:hyperlink r:id="rId21" w:history="1">
              <w:r>
                <w:rPr>
                  <w:rStyle w:val="Hyperlink"/>
                </w:rPr>
                <w:t>here.</w:t>
              </w:r>
            </w:hyperlink>
            <w:r>
              <w:t xml:space="preserve"> </w:t>
            </w:r>
            <w:r>
              <w:br/>
            </w:r>
          </w:p>
          <w:p w:rsidR="00324890" w:rsidRDefault="00324890" w:rsidP="00443925">
            <w:pPr>
              <w:ind w:left="720"/>
            </w:pPr>
            <w:r>
              <w:rPr>
                <w:rStyle w:val="Strong"/>
                <w:i/>
                <w:highlight w:val="cyan"/>
              </w:rPr>
              <w:t>Tip:</w:t>
            </w:r>
            <w:r>
              <w:rPr>
                <w:rStyle w:val="Strong"/>
                <w:i/>
              </w:rPr>
              <w:t xml:space="preserve"> </w:t>
            </w:r>
            <w:r>
              <w:rPr>
                <w:rStyle w:val="Strong"/>
              </w:rPr>
              <w:t>In a 3-hour credit course , that means 6 to 9 hours each week, but it is a great deal:  Learning Quizzes are out of class work, but you can both pre-learn (8 questions X 4 each X 3 Units = 96) and pre-earn (200 in 3 Units) points.</w:t>
            </w:r>
          </w:p>
        </w:tc>
      </w:tr>
      <w:tr w:rsidR="00324890" w:rsidTr="00443925">
        <w:trPr>
          <w:trHeight w:val="225"/>
        </w:trPr>
        <w:tc>
          <w:tcPr>
            <w:tcW w:w="10885" w:type="dxa"/>
            <w:tcMar>
              <w:top w:w="0" w:type="dxa"/>
              <w:left w:w="0" w:type="dxa"/>
              <w:bottom w:w="58" w:type="dxa"/>
              <w:right w:w="0" w:type="dxa"/>
            </w:tcMar>
            <w:hideMark/>
          </w:tcPr>
          <w:p w:rsidR="00324890" w:rsidRDefault="00324890" w:rsidP="00324890">
            <w:pPr>
              <w:pStyle w:val="ListParagraph"/>
              <w:numPr>
                <w:ilvl w:val="0"/>
                <w:numId w:val="44"/>
              </w:numPr>
            </w:pPr>
            <w:r>
              <w:t xml:space="preserve">“The more hours you work, the less classes you may want to take.” Example: if you are taking 12 credit hours each week, the “Maximum Hours Outside Employment” is “20-hours/week or less.” For the source, click </w:t>
            </w:r>
            <w:hyperlink r:id="rId22" w:history="1">
              <w:r>
                <w:rPr>
                  <w:rStyle w:val="Hyperlink"/>
                </w:rPr>
                <w:t>here.</w:t>
              </w:r>
            </w:hyperlink>
            <w:r>
              <w:br/>
            </w:r>
            <w:r>
              <w:br/>
              <w:t xml:space="preserve">Adding your 12 credit hours each week + 24 hours in study + 20 of “outside employment” = </w:t>
            </w:r>
            <w:r>
              <w:rPr>
                <w:rStyle w:val="Strong"/>
              </w:rPr>
              <w:t>56</w:t>
            </w:r>
            <w:r>
              <w:t xml:space="preserve"> hours a week</w:t>
            </w:r>
          </w:p>
        </w:tc>
      </w:tr>
      <w:tr w:rsidR="00324890" w:rsidTr="00443925">
        <w:trPr>
          <w:trHeight w:val="225"/>
        </w:trPr>
        <w:tc>
          <w:tcPr>
            <w:tcW w:w="10885" w:type="dxa"/>
            <w:tcMar>
              <w:top w:w="0" w:type="dxa"/>
              <w:left w:w="0" w:type="dxa"/>
              <w:bottom w:w="58" w:type="dxa"/>
              <w:right w:w="0" w:type="dxa"/>
            </w:tcMar>
            <w:hideMark/>
          </w:tcPr>
          <w:p w:rsidR="00324890" w:rsidRDefault="00324890" w:rsidP="00324890">
            <w:pPr>
              <w:pStyle w:val="ListParagraph"/>
              <w:numPr>
                <w:ilvl w:val="0"/>
                <w:numId w:val="44"/>
              </w:numPr>
            </w:pPr>
            <w:r>
              <w:t xml:space="preserve">“NOTE: You must maintain 15 credit hours every semester (or attend in the summer) in order to complete an Associate’s degree within two years.” </w:t>
            </w:r>
            <w:r>
              <w:br/>
              <w:t xml:space="preserve">For the source, click </w:t>
            </w:r>
            <w:hyperlink r:id="rId23" w:history="1">
              <w:r>
                <w:rPr>
                  <w:rStyle w:val="Hyperlink"/>
                </w:rPr>
                <w:t>here.</w:t>
              </w:r>
            </w:hyperlink>
          </w:p>
        </w:tc>
      </w:tr>
      <w:tr w:rsidR="00324890" w:rsidTr="00443925">
        <w:trPr>
          <w:trHeight w:val="225"/>
        </w:trPr>
        <w:tc>
          <w:tcPr>
            <w:tcW w:w="10885" w:type="dxa"/>
            <w:tcMar>
              <w:top w:w="0" w:type="dxa"/>
              <w:left w:w="0" w:type="dxa"/>
              <w:bottom w:w="58" w:type="dxa"/>
              <w:right w:w="0" w:type="dxa"/>
            </w:tcMar>
            <w:hideMark/>
          </w:tcPr>
          <w:p w:rsidR="00324890" w:rsidRDefault="00324890" w:rsidP="00324890">
            <w:pPr>
              <w:pStyle w:val="ListParagraph"/>
              <w:numPr>
                <w:ilvl w:val="0"/>
                <w:numId w:val="44"/>
              </w:numPr>
            </w:pPr>
            <w:r>
              <w:t xml:space="preserve">“Do not take </w:t>
            </w:r>
            <w:r>
              <w:rPr>
                <w:b/>
              </w:rPr>
              <w:t>more than you can be successful in</w:t>
            </w:r>
            <w:r>
              <w:t xml:space="preserve"> or you will </w:t>
            </w:r>
            <w:r>
              <w:rPr>
                <w:rStyle w:val="Strong"/>
              </w:rPr>
              <w:t xml:space="preserve">risk </w:t>
            </w:r>
            <w:r>
              <w:t xml:space="preserve">lowering your GPA or losing financial aid. Manage your time wisely.” For source, click </w:t>
            </w:r>
            <w:hyperlink r:id="rId24" w:history="1">
              <w:r>
                <w:rPr>
                  <w:rStyle w:val="Hyperlink"/>
                </w:rPr>
                <w:t>here.</w:t>
              </w:r>
            </w:hyperlink>
          </w:p>
        </w:tc>
      </w:tr>
      <w:tr w:rsidR="00324890" w:rsidTr="00443925">
        <w:trPr>
          <w:trHeight w:val="225"/>
        </w:trPr>
        <w:tc>
          <w:tcPr>
            <w:tcW w:w="10885" w:type="dxa"/>
            <w:tcMar>
              <w:top w:w="0" w:type="dxa"/>
              <w:left w:w="0" w:type="dxa"/>
              <w:bottom w:w="58" w:type="dxa"/>
              <w:right w:w="0" w:type="dxa"/>
            </w:tcMar>
          </w:tcPr>
          <w:p w:rsidR="00324890" w:rsidRDefault="00324890" w:rsidP="00324890">
            <w:pPr>
              <w:pStyle w:val="ListParagraph"/>
              <w:numPr>
                <w:ilvl w:val="0"/>
                <w:numId w:val="44"/>
              </w:numPr>
            </w:pPr>
            <w:r>
              <w:t xml:space="preserve">College and high school are different in many ways, including who pays for it and who manages your time. </w:t>
            </w:r>
          </w:p>
          <w:p w:rsidR="00324890" w:rsidRDefault="00324890" w:rsidP="00324890">
            <w:pPr>
              <w:pStyle w:val="ListParagraph"/>
              <w:numPr>
                <w:ilvl w:val="1"/>
                <w:numId w:val="44"/>
              </w:numPr>
            </w:pPr>
            <w:r>
              <w:t>“High</w:t>
            </w:r>
            <w:r>
              <w:rPr>
                <w:rFonts w:cs="Helvetica"/>
                <w:color w:val="FFFFFF"/>
                <w:sz w:val="24"/>
              </w:rPr>
              <w:t xml:space="preserve"> </w:t>
            </w:r>
            <w:r>
              <w:t>School is</w:t>
            </w:r>
            <w:r>
              <w:rPr>
                <w:rFonts w:cs="Helvetica"/>
                <w:color w:val="FFFFFF"/>
                <w:sz w:val="24"/>
              </w:rPr>
              <w:t xml:space="preserve"> </w:t>
            </w:r>
            <w:r>
              <w:t xml:space="preserve">mandatory and free.” </w:t>
            </w:r>
          </w:p>
          <w:p w:rsidR="00324890" w:rsidRDefault="00324890" w:rsidP="00324890">
            <w:pPr>
              <w:pStyle w:val="ListParagraph"/>
              <w:numPr>
                <w:ilvl w:val="1"/>
                <w:numId w:val="44"/>
              </w:numPr>
            </w:pPr>
            <w:r>
              <w:t xml:space="preserve">“College is voluntary and you pay for it.” </w:t>
            </w:r>
          </w:p>
          <w:p w:rsidR="00324890" w:rsidRDefault="00324890" w:rsidP="00443925">
            <w:pPr>
              <w:pStyle w:val="ListParagraph"/>
              <w:ind w:left="1440"/>
            </w:pPr>
          </w:p>
          <w:p w:rsidR="00324890" w:rsidRDefault="00324890" w:rsidP="00324890">
            <w:pPr>
              <w:pStyle w:val="ListParagraph"/>
              <w:numPr>
                <w:ilvl w:val="1"/>
                <w:numId w:val="44"/>
              </w:numPr>
            </w:pPr>
            <w:r>
              <w:t>In high school, “your time is structured by others.”</w:t>
            </w:r>
          </w:p>
          <w:p w:rsidR="00324890" w:rsidRDefault="00324890" w:rsidP="00324890">
            <w:pPr>
              <w:pStyle w:val="ListParagraph"/>
              <w:numPr>
                <w:ilvl w:val="1"/>
                <w:numId w:val="44"/>
              </w:numPr>
            </w:pPr>
            <w:r>
              <w:t xml:space="preserve">In college, </w:t>
            </w:r>
            <w:r>
              <w:rPr>
                <w:b/>
              </w:rPr>
              <w:t>you manage your own time</w:t>
            </w:r>
            <w:r>
              <w:t xml:space="preserve">.” For the source, click </w:t>
            </w:r>
            <w:hyperlink r:id="rId25" w:history="1">
              <w:r>
                <w:rPr>
                  <w:rStyle w:val="Hyperlink"/>
                </w:rPr>
                <w:t>here</w:t>
              </w:r>
            </w:hyperlink>
            <w:r>
              <w:t xml:space="preserve"> and look at the 1</w:t>
            </w:r>
            <w:r>
              <w:rPr>
                <w:vertAlign w:val="superscript"/>
              </w:rPr>
              <w:t>st</w:t>
            </w:r>
            <w:r>
              <w:t xml:space="preserve"> table.</w:t>
            </w:r>
          </w:p>
        </w:tc>
      </w:tr>
      <w:tr w:rsidR="00324890" w:rsidTr="00443925">
        <w:trPr>
          <w:trHeight w:val="225"/>
        </w:trPr>
        <w:tc>
          <w:tcPr>
            <w:tcW w:w="10885" w:type="dxa"/>
            <w:tcMar>
              <w:top w:w="0" w:type="dxa"/>
              <w:left w:w="0" w:type="dxa"/>
              <w:bottom w:w="58" w:type="dxa"/>
              <w:right w:w="0" w:type="dxa"/>
            </w:tcMar>
            <w:hideMark/>
          </w:tcPr>
          <w:p w:rsidR="00324890" w:rsidRDefault="00324890" w:rsidP="00324890">
            <w:pPr>
              <w:pStyle w:val="ListParagraph"/>
              <w:numPr>
                <w:ilvl w:val="0"/>
                <w:numId w:val="44"/>
              </w:numPr>
            </w:pPr>
            <w:r>
              <w:t xml:space="preserve">‘You can </w:t>
            </w:r>
            <w:r>
              <w:rPr>
                <w:rStyle w:val="Strong"/>
              </w:rPr>
              <w:t>graduate only</w:t>
            </w:r>
            <w:r>
              <w:t xml:space="preserve"> if your </w:t>
            </w:r>
            <w:r>
              <w:rPr>
                <w:rStyle w:val="Strong"/>
              </w:rPr>
              <w:t>final average for all classes</w:t>
            </w:r>
            <w:r>
              <w:t xml:space="preserve"> is at </w:t>
            </w:r>
            <w:r>
              <w:rPr>
                <w:rStyle w:val="Strong"/>
              </w:rPr>
              <w:t>least a 2.0</w:t>
            </w:r>
            <w:r>
              <w:t xml:space="preserve"> or C. Next semester registration or transferring to a university may be prevented if your grade point average (GPA) is below a 2.0. Classes with a grade of D often won't transfer.” For the source, click </w:t>
            </w:r>
            <w:hyperlink r:id="rId26" w:history="1">
              <w:r>
                <w:rPr>
                  <w:rStyle w:val="Hyperlink"/>
                </w:rPr>
                <w:t>here</w:t>
              </w:r>
            </w:hyperlink>
            <w:r>
              <w:t xml:space="preserve"> and look at the bottom of the last table.</w:t>
            </w:r>
          </w:p>
        </w:tc>
      </w:tr>
      <w:tr w:rsidR="00324890" w:rsidTr="00443925">
        <w:trPr>
          <w:trHeight w:val="225"/>
        </w:trPr>
        <w:tc>
          <w:tcPr>
            <w:tcW w:w="10885" w:type="dxa"/>
            <w:tcMar>
              <w:top w:w="0" w:type="dxa"/>
              <w:left w:w="0" w:type="dxa"/>
              <w:bottom w:w="58" w:type="dxa"/>
              <w:right w:w="0" w:type="dxa"/>
            </w:tcMar>
            <w:hideMark/>
          </w:tcPr>
          <w:p w:rsidR="00324890" w:rsidRDefault="00324890" w:rsidP="00324890">
            <w:pPr>
              <w:pStyle w:val="ListParagraph"/>
              <w:numPr>
                <w:ilvl w:val="0"/>
                <w:numId w:val="44"/>
              </w:numPr>
            </w:pPr>
            <w:r>
              <w:t xml:space="preserve">Student loans (FYI: Bankruptcy is not an easy solution.) For a Department of Education source, click </w:t>
            </w:r>
            <w:hyperlink r:id="rId27" w:history="1">
              <w:r>
                <w:rPr>
                  <w:rStyle w:val="Hyperlink"/>
                </w:rPr>
                <w:t>here.</w:t>
              </w:r>
            </w:hyperlink>
          </w:p>
        </w:tc>
      </w:tr>
    </w:tbl>
    <w:p w:rsidR="00505ECB" w:rsidRDefault="00505ECB" w:rsidP="00505ECB"/>
    <w:sectPr w:rsidR="00505ECB" w:rsidSect="00C64BEE">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391" w:rsidRDefault="00EB1391">
      <w:pPr>
        <w:spacing w:after="0" w:line="240" w:lineRule="auto"/>
      </w:pPr>
      <w:r>
        <w:separator/>
      </w:r>
    </w:p>
  </w:endnote>
  <w:endnote w:type="continuationSeparator" w:id="0">
    <w:p w:rsidR="00EB1391" w:rsidRDefault="00EB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A0" w:rsidRDefault="00042CA0"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EB1391">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391" w:rsidRDefault="00EB1391">
      <w:pPr>
        <w:spacing w:after="0" w:line="240" w:lineRule="auto"/>
      </w:pPr>
      <w:r>
        <w:separator/>
      </w:r>
    </w:p>
  </w:footnote>
  <w:footnote w:type="continuationSeparator" w:id="0">
    <w:p w:rsidR="00EB1391" w:rsidRDefault="00EB1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B11C4"/>
    <w:multiLevelType w:val="multilevel"/>
    <w:tmpl w:val="A2F4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8F7F43"/>
    <w:multiLevelType w:val="hybridMultilevel"/>
    <w:tmpl w:val="099C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15690C"/>
    <w:multiLevelType w:val="hybridMultilevel"/>
    <w:tmpl w:val="8DF2F412"/>
    <w:lvl w:ilvl="0" w:tplc="048E2698">
      <w:start w:val="5"/>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736BE9"/>
    <w:multiLevelType w:val="hybridMultilevel"/>
    <w:tmpl w:val="2818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CE1208B"/>
    <w:multiLevelType w:val="hybridMultilevel"/>
    <w:tmpl w:val="78246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20" w15:restartNumberingAfterBreak="0">
    <w:nsid w:val="45341EEC"/>
    <w:multiLevelType w:val="hybridMultilevel"/>
    <w:tmpl w:val="48A0A8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7000838"/>
    <w:multiLevelType w:val="hybridMultilevel"/>
    <w:tmpl w:val="E88003D0"/>
    <w:lvl w:ilvl="0" w:tplc="D91E0C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01615AD"/>
    <w:multiLevelType w:val="hybridMultilevel"/>
    <w:tmpl w:val="2B606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3CA0B1A"/>
    <w:multiLevelType w:val="hybridMultilevel"/>
    <w:tmpl w:val="2728B3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3"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EEC2033"/>
    <w:multiLevelType w:val="hybridMultilevel"/>
    <w:tmpl w:val="E0D0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2AB6790"/>
    <w:multiLevelType w:val="hybridMultilevel"/>
    <w:tmpl w:val="E88003D0"/>
    <w:lvl w:ilvl="0" w:tplc="D91E0C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6C93E63"/>
    <w:multiLevelType w:val="hybridMultilevel"/>
    <w:tmpl w:val="C510A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3"/>
  </w:num>
  <w:num w:numId="7">
    <w:abstractNumId w:val="2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
  </w:num>
  <w:num w:numId="10">
    <w:abstractNumId w:val="16"/>
  </w:num>
  <w:num w:numId="11">
    <w:abstractNumId w:val="19"/>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0"/>
    <w:lvlOverride w:ilvl="0">
      <w:startOverride w:val="1"/>
    </w:lvlOverride>
    <w:lvlOverride w:ilvl="1"/>
    <w:lvlOverride w:ilvl="2"/>
    <w:lvlOverride w:ilvl="3"/>
    <w:lvlOverride w:ilvl="4"/>
    <w:lvlOverride w:ilvl="5"/>
    <w:lvlOverride w:ilvl="6"/>
    <w:lvlOverride w:ilvl="7"/>
    <w:lvlOverride w:ilvl="8"/>
  </w:num>
  <w:num w:numId="16">
    <w:abstractNumId w:val="10"/>
  </w:num>
  <w:num w:numId="17">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
  </w:num>
  <w:num w:numId="25">
    <w:abstractNumId w:val="40"/>
  </w:num>
  <w:num w:numId="26">
    <w:abstractNumId w:val="15"/>
  </w:num>
  <w:num w:numId="27">
    <w:abstractNumId w:val="12"/>
  </w:num>
  <w:num w:numId="28">
    <w:abstractNumId w:val="29"/>
  </w:num>
  <w:num w:numId="29">
    <w:abstractNumId w:val="28"/>
  </w:num>
  <w:num w:numId="30">
    <w:abstractNumId w:val="18"/>
  </w:num>
  <w:num w:numId="31">
    <w:abstractNumId w:val="39"/>
  </w:num>
  <w:num w:numId="32">
    <w:abstractNumId w:val="34"/>
  </w:num>
  <w:num w:numId="33">
    <w:abstractNumId w:val="3"/>
  </w:num>
  <w:num w:numId="34">
    <w:abstractNumId w:val="2"/>
  </w:num>
  <w:num w:numId="35">
    <w:abstractNumId w:val="38"/>
  </w:num>
  <w:num w:numId="36">
    <w:abstractNumId w:val="8"/>
  </w:num>
  <w:num w:numId="37">
    <w:abstractNumId w:val="36"/>
  </w:num>
  <w:num w:numId="38">
    <w:abstractNumId w:val="26"/>
  </w:num>
  <w:num w:numId="39">
    <w:abstractNumId w:val="11"/>
  </w:num>
  <w:num w:numId="40">
    <w:abstractNumId w:val="31"/>
  </w:num>
  <w:num w:numId="4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0A"/>
    <w:rsid w:val="00007105"/>
    <w:rsid w:val="00020EBA"/>
    <w:rsid w:val="00031036"/>
    <w:rsid w:val="00040ACE"/>
    <w:rsid w:val="00042CA0"/>
    <w:rsid w:val="0005160A"/>
    <w:rsid w:val="00054EAE"/>
    <w:rsid w:val="000A3455"/>
    <w:rsid w:val="000A5F6E"/>
    <w:rsid w:val="000B3A5C"/>
    <w:rsid w:val="000D7E1B"/>
    <w:rsid w:val="000E2863"/>
    <w:rsid w:val="00100929"/>
    <w:rsid w:val="00102970"/>
    <w:rsid w:val="001233AA"/>
    <w:rsid w:val="00145E62"/>
    <w:rsid w:val="00146BFD"/>
    <w:rsid w:val="00150531"/>
    <w:rsid w:val="00181F68"/>
    <w:rsid w:val="00187B4C"/>
    <w:rsid w:val="001A320E"/>
    <w:rsid w:val="001B519D"/>
    <w:rsid w:val="001C51E4"/>
    <w:rsid w:val="001D027A"/>
    <w:rsid w:val="001D225F"/>
    <w:rsid w:val="001E5198"/>
    <w:rsid w:val="001E539D"/>
    <w:rsid w:val="001F5165"/>
    <w:rsid w:val="00250FB0"/>
    <w:rsid w:val="0028600D"/>
    <w:rsid w:val="00292429"/>
    <w:rsid w:val="002C5D6F"/>
    <w:rsid w:val="002D2D35"/>
    <w:rsid w:val="002D55D3"/>
    <w:rsid w:val="002F175F"/>
    <w:rsid w:val="00312485"/>
    <w:rsid w:val="0031591F"/>
    <w:rsid w:val="00316DE6"/>
    <w:rsid w:val="00324890"/>
    <w:rsid w:val="00354CD7"/>
    <w:rsid w:val="0037151E"/>
    <w:rsid w:val="0037300C"/>
    <w:rsid w:val="00382817"/>
    <w:rsid w:val="003B2432"/>
    <w:rsid w:val="003D0094"/>
    <w:rsid w:val="003D1013"/>
    <w:rsid w:val="003F1D26"/>
    <w:rsid w:val="00413860"/>
    <w:rsid w:val="00415320"/>
    <w:rsid w:val="00421830"/>
    <w:rsid w:val="00471846"/>
    <w:rsid w:val="004720F0"/>
    <w:rsid w:val="00481801"/>
    <w:rsid w:val="00485090"/>
    <w:rsid w:val="00495E0F"/>
    <w:rsid w:val="004A3F43"/>
    <w:rsid w:val="004B1FCC"/>
    <w:rsid w:val="004B5DC6"/>
    <w:rsid w:val="004C1F7A"/>
    <w:rsid w:val="004C5AB3"/>
    <w:rsid w:val="004D3F20"/>
    <w:rsid w:val="004D704A"/>
    <w:rsid w:val="004F1D2F"/>
    <w:rsid w:val="004F4766"/>
    <w:rsid w:val="00503057"/>
    <w:rsid w:val="00503874"/>
    <w:rsid w:val="00505ECB"/>
    <w:rsid w:val="00520E1A"/>
    <w:rsid w:val="00541BB5"/>
    <w:rsid w:val="005424B5"/>
    <w:rsid w:val="005429B8"/>
    <w:rsid w:val="00571F9F"/>
    <w:rsid w:val="005A4BC9"/>
    <w:rsid w:val="005C3A1E"/>
    <w:rsid w:val="005C5FAB"/>
    <w:rsid w:val="005F55E6"/>
    <w:rsid w:val="00607BD2"/>
    <w:rsid w:val="00614929"/>
    <w:rsid w:val="00615EB9"/>
    <w:rsid w:val="00644A33"/>
    <w:rsid w:val="00657816"/>
    <w:rsid w:val="00673C45"/>
    <w:rsid w:val="00673F09"/>
    <w:rsid w:val="006765B7"/>
    <w:rsid w:val="0068224A"/>
    <w:rsid w:val="0069085A"/>
    <w:rsid w:val="006A57C5"/>
    <w:rsid w:val="006B0BA0"/>
    <w:rsid w:val="006B1F0B"/>
    <w:rsid w:val="006C6250"/>
    <w:rsid w:val="006D41A3"/>
    <w:rsid w:val="006D5403"/>
    <w:rsid w:val="006D7953"/>
    <w:rsid w:val="006E0DF8"/>
    <w:rsid w:val="006F6E04"/>
    <w:rsid w:val="00703ED3"/>
    <w:rsid w:val="00724692"/>
    <w:rsid w:val="00732D10"/>
    <w:rsid w:val="00745C5F"/>
    <w:rsid w:val="00750E18"/>
    <w:rsid w:val="00751282"/>
    <w:rsid w:val="00757DEB"/>
    <w:rsid w:val="00760364"/>
    <w:rsid w:val="00780863"/>
    <w:rsid w:val="00780EA0"/>
    <w:rsid w:val="00784200"/>
    <w:rsid w:val="0078757C"/>
    <w:rsid w:val="007A639F"/>
    <w:rsid w:val="007D136C"/>
    <w:rsid w:val="007D4C3B"/>
    <w:rsid w:val="007E3337"/>
    <w:rsid w:val="007E3D2A"/>
    <w:rsid w:val="007E73A0"/>
    <w:rsid w:val="007F7E9B"/>
    <w:rsid w:val="0080664F"/>
    <w:rsid w:val="0086304F"/>
    <w:rsid w:val="00874813"/>
    <w:rsid w:val="00876298"/>
    <w:rsid w:val="00886F1E"/>
    <w:rsid w:val="00894CFF"/>
    <w:rsid w:val="008C1BC9"/>
    <w:rsid w:val="008C7531"/>
    <w:rsid w:val="008F04E6"/>
    <w:rsid w:val="0092645C"/>
    <w:rsid w:val="0093042A"/>
    <w:rsid w:val="009823D9"/>
    <w:rsid w:val="00997783"/>
    <w:rsid w:val="009B1C2E"/>
    <w:rsid w:val="009E4438"/>
    <w:rsid w:val="00A0146C"/>
    <w:rsid w:val="00A155B5"/>
    <w:rsid w:val="00A21674"/>
    <w:rsid w:val="00A30732"/>
    <w:rsid w:val="00A40B78"/>
    <w:rsid w:val="00A47831"/>
    <w:rsid w:val="00A601F2"/>
    <w:rsid w:val="00A6230C"/>
    <w:rsid w:val="00A67015"/>
    <w:rsid w:val="00A90F5D"/>
    <w:rsid w:val="00A976DE"/>
    <w:rsid w:val="00AB3CCD"/>
    <w:rsid w:val="00AC0EC7"/>
    <w:rsid w:val="00AC2108"/>
    <w:rsid w:val="00AD0579"/>
    <w:rsid w:val="00B04F25"/>
    <w:rsid w:val="00B07FAE"/>
    <w:rsid w:val="00B32D0A"/>
    <w:rsid w:val="00B346BC"/>
    <w:rsid w:val="00B5494F"/>
    <w:rsid w:val="00B61F36"/>
    <w:rsid w:val="00B70CB3"/>
    <w:rsid w:val="00B869A4"/>
    <w:rsid w:val="00BB5BB1"/>
    <w:rsid w:val="00BB7556"/>
    <w:rsid w:val="00BD195B"/>
    <w:rsid w:val="00BE5148"/>
    <w:rsid w:val="00BF6661"/>
    <w:rsid w:val="00C0090C"/>
    <w:rsid w:val="00C11DC8"/>
    <w:rsid w:val="00C23096"/>
    <w:rsid w:val="00C47B92"/>
    <w:rsid w:val="00C56A54"/>
    <w:rsid w:val="00C64BEE"/>
    <w:rsid w:val="00C72C1A"/>
    <w:rsid w:val="00C83E4A"/>
    <w:rsid w:val="00C91840"/>
    <w:rsid w:val="00CA726C"/>
    <w:rsid w:val="00CA7303"/>
    <w:rsid w:val="00CB01CD"/>
    <w:rsid w:val="00CC13D8"/>
    <w:rsid w:val="00CD5297"/>
    <w:rsid w:val="00CE4B7C"/>
    <w:rsid w:val="00CE6988"/>
    <w:rsid w:val="00CF45EF"/>
    <w:rsid w:val="00CF7C0A"/>
    <w:rsid w:val="00D04F0D"/>
    <w:rsid w:val="00D12BBB"/>
    <w:rsid w:val="00D15596"/>
    <w:rsid w:val="00D21178"/>
    <w:rsid w:val="00D25BAD"/>
    <w:rsid w:val="00D508A0"/>
    <w:rsid w:val="00D6437C"/>
    <w:rsid w:val="00D667C5"/>
    <w:rsid w:val="00D66BC6"/>
    <w:rsid w:val="00D903BC"/>
    <w:rsid w:val="00D9151F"/>
    <w:rsid w:val="00D9373F"/>
    <w:rsid w:val="00DB13FF"/>
    <w:rsid w:val="00DF26BA"/>
    <w:rsid w:val="00DF622F"/>
    <w:rsid w:val="00DF66D1"/>
    <w:rsid w:val="00E0332C"/>
    <w:rsid w:val="00E3692D"/>
    <w:rsid w:val="00E55465"/>
    <w:rsid w:val="00E57360"/>
    <w:rsid w:val="00E61F62"/>
    <w:rsid w:val="00E707C9"/>
    <w:rsid w:val="00E76E12"/>
    <w:rsid w:val="00E77D2A"/>
    <w:rsid w:val="00E818A6"/>
    <w:rsid w:val="00E96E48"/>
    <w:rsid w:val="00EA74E1"/>
    <w:rsid w:val="00EB1391"/>
    <w:rsid w:val="00ED0827"/>
    <w:rsid w:val="00ED68C0"/>
    <w:rsid w:val="00ED6D53"/>
    <w:rsid w:val="00EE39A0"/>
    <w:rsid w:val="00F016EA"/>
    <w:rsid w:val="00F07C84"/>
    <w:rsid w:val="00F12D22"/>
    <w:rsid w:val="00F33B65"/>
    <w:rsid w:val="00F346D4"/>
    <w:rsid w:val="00F41122"/>
    <w:rsid w:val="00F4498E"/>
    <w:rsid w:val="00F575C4"/>
    <w:rsid w:val="00F57768"/>
    <w:rsid w:val="00F72BC3"/>
    <w:rsid w:val="00F91442"/>
    <w:rsid w:val="00FB12BB"/>
    <w:rsid w:val="00FC2355"/>
    <w:rsid w:val="00FC3A55"/>
    <w:rsid w:val="00FD0282"/>
    <w:rsid w:val="00FD259E"/>
    <w:rsid w:val="00FD44AD"/>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A965BD-6407-4AD8-A0D1-5E442E0A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5">
    <w:name w:val="heading 5"/>
    <w:basedOn w:val="Normal"/>
    <w:next w:val="Normal"/>
    <w:link w:val="Heading5Char"/>
    <w:uiPriority w:val="9"/>
    <w:unhideWhenUsed/>
    <w:qFormat/>
    <w:rsid w:val="00AD057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A155B5"/>
    <w:pPr>
      <w:spacing w:before="120"/>
    </w:pPr>
    <w:rPr>
      <w:rFonts w:ascii="Times New Roman" w:eastAsia="Times New Roman" w:hAnsi="Times New Roman"/>
    </w:rPr>
  </w:style>
  <w:style w:type="character" w:customStyle="1" w:styleId="Heading2afteratableChar">
    <w:name w:val="Heading 2 after a table Char"/>
    <w:basedOn w:val="Heading2Char"/>
    <w:link w:val="Heading2afteratable"/>
    <w:rsid w:val="00A155B5"/>
    <w:rPr>
      <w:rFonts w:ascii="Times New Roman" w:eastAsia="Times New Roman" w:hAnsi="Times New Roman" w:cstheme="majorBidi" w:hint="default"/>
      <w:b/>
      <w:bCs w:val="0"/>
      <w:sz w:val="28"/>
      <w:szCs w:val="26"/>
      <w:u w:val="single"/>
    </w:rPr>
  </w:style>
  <w:style w:type="paragraph" w:styleId="TOC2">
    <w:name w:val="toc 2"/>
    <w:basedOn w:val="Normal"/>
    <w:next w:val="Normal"/>
    <w:autoRedefine/>
    <w:uiPriority w:val="39"/>
    <w:unhideWhenUsed/>
    <w:rsid w:val="00D12BBB"/>
    <w:pPr>
      <w:tabs>
        <w:tab w:val="right" w:leader="dot" w:pos="10790"/>
      </w:tabs>
      <w:spacing w:after="300"/>
      <w:ind w:left="216"/>
    </w:pPr>
  </w:style>
  <w:style w:type="paragraph" w:styleId="TOC3">
    <w:name w:val="toc 3"/>
    <w:basedOn w:val="Normal"/>
    <w:next w:val="Normal"/>
    <w:autoRedefine/>
    <w:uiPriority w:val="39"/>
    <w:unhideWhenUsed/>
    <w:rsid w:val="00D12BBB"/>
    <w:pPr>
      <w:tabs>
        <w:tab w:val="right" w:leader="dot" w:pos="10790"/>
      </w:tabs>
      <w:ind w:left="446"/>
    </w:pPr>
  </w:style>
  <w:style w:type="character" w:customStyle="1" w:styleId="Heading5Char">
    <w:name w:val="Heading 5 Char"/>
    <w:basedOn w:val="DefaultParagraphFont"/>
    <w:link w:val="Heading5"/>
    <w:uiPriority w:val="9"/>
    <w:rsid w:val="00AD0579"/>
    <w:rPr>
      <w:rFonts w:asciiTheme="majorHAnsi" w:eastAsiaTheme="majorEastAsia" w:hAnsiTheme="majorHAnsi" w:cstheme="majorBidi"/>
      <w:color w:val="365F91" w:themeColor="accent1" w:themeShade="BF"/>
      <w:sz w:val="22"/>
      <w:szCs w:val="22"/>
    </w:rPr>
  </w:style>
  <w:style w:type="paragraph" w:styleId="NormalWeb">
    <w:name w:val="Normal (Web)"/>
    <w:basedOn w:val="Normal"/>
    <w:uiPriority w:val="99"/>
    <w:semiHidden/>
    <w:unhideWhenUsed/>
    <w:rsid w:val="00505EC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13" Type="http://schemas.openxmlformats.org/officeDocument/2006/relationships/hyperlink" Target="http://www.cjbibus.com/GS_Good_Habits_What_Is_a_Question_Where_You_Show_You_Know_Something.htm" TargetMode="External"/><Relationship Id="rId18" Type="http://schemas.openxmlformats.org/officeDocument/2006/relationships/hyperlink" Target="https://www.ted.com/talks/angela_lee_duckworth_grit_the_power_of_passion_and_perseverance" TargetMode="External"/><Relationship Id="rId26" Type="http://schemas.openxmlformats.org/officeDocument/2006/relationships/hyperlink" Target="http://www.cjbibus.com/College_orientation_differences_high_school_and_college_4tables.htm" TargetMode="External"/><Relationship Id="rId3" Type="http://schemas.openxmlformats.org/officeDocument/2006/relationships/styles" Target="styles.xml"/><Relationship Id="rId21" Type="http://schemas.openxmlformats.org/officeDocument/2006/relationships/hyperlink" Target="http://www.cjbibus.com/College_orientation_hours_taken_of_study_of_outside_work.PNG" TargetMode="External"/><Relationship Id="rId7" Type="http://schemas.openxmlformats.org/officeDocument/2006/relationships/endnotes" Target="endnotes.xml"/><Relationship Id="rId12" Type="http://schemas.openxmlformats.org/officeDocument/2006/relationships/hyperlink" Target="http://www.cjbibus.com/GS_Good_Habits_What_Is_a_Concept.htm" TargetMode="External"/><Relationship Id="rId17" Type="http://schemas.openxmlformats.org/officeDocument/2006/relationships/hyperlink" Target="http://www.cjbibus.com/STCT_Context_Literacy_and_Learning.htm" TargetMode="External"/><Relationship Id="rId25" Type="http://schemas.openxmlformats.org/officeDocument/2006/relationships/hyperlink" Target="http://www.cjbibus.com/College_orientation_differences_high_school_and_college_4tables.htm" TargetMode="External"/><Relationship Id="rId2" Type="http://schemas.openxmlformats.org/officeDocument/2006/relationships/numbering" Target="numbering.xml"/><Relationship Id="rId16" Type="http://schemas.openxmlformats.org/officeDocument/2006/relationships/hyperlink" Target="http://www.cjbibus.com/STCT_Am_Exp_quantitiesNOTrealizingPriorToFeedback_Samples.htm" TargetMode="External"/><Relationship Id="rId20" Type="http://schemas.openxmlformats.org/officeDocument/2006/relationships/hyperlink" Target="http://www.cjbibus.com/McQuire_5_abilities_5th_know_what_you_know_and_know_what_you_dont_know.P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jbibus.com/HIST_1301_1302_Visual_for_how_Self-Full_Tests_Work_F2F.htm" TargetMode="External"/><Relationship Id="rId24" Type="http://schemas.openxmlformats.org/officeDocument/2006/relationships/hyperlink" Target="http://www.cjbibus.com/College_orientation_hours_taken_of_study_of_outside_work.PNG" TargetMode="External"/><Relationship Id="rId5" Type="http://schemas.openxmlformats.org/officeDocument/2006/relationships/webSettings" Target="webSettings.xml"/><Relationship Id="rId15" Type="http://schemas.openxmlformats.org/officeDocument/2006/relationships/hyperlink" Target="http://historicalthinkingmatters.org/why/" TargetMode="External"/><Relationship Id="rId23" Type="http://schemas.openxmlformats.org/officeDocument/2006/relationships/hyperlink" Target="http://www.cjbibus.com/College_orientation_hours_taken_of_study_of_outside_work.PNG" TargetMode="External"/><Relationship Id="rId28" Type="http://schemas.openxmlformats.org/officeDocument/2006/relationships/footer" Target="footer1.xml"/><Relationship Id="rId10" Type="http://schemas.openxmlformats.org/officeDocument/2006/relationships/hyperlink" Target="http://www.cjbibus.com/GS_Why_the_History_Department_Minimum_of_25_Percent_Means_You_Must_Do_Some_Writing.htm" TargetMode="External"/><Relationship Id="rId19" Type="http://schemas.openxmlformats.org/officeDocument/2006/relationships/hyperlink" Target="https://www.ted.com/talks/angela_lee_duckworth_grit_the_power_of_passion_and_perseveran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jbibus.com/Getting_Started_Good_Habits_for_Evidence_Would_anyone_pay_you_for_this_skill.htm" TargetMode="External"/><Relationship Id="rId14" Type="http://schemas.openxmlformats.org/officeDocument/2006/relationships/hyperlink" Target="http://historicalthinkingmatters.org/why/" TargetMode="External"/><Relationship Id="rId22" Type="http://schemas.openxmlformats.org/officeDocument/2006/relationships/hyperlink" Target="http://www.cjbibus.com/College_orientation_hours_taken_of_study_of_outside_work.PNG" TargetMode="External"/><Relationship Id="rId27" Type="http://schemas.openxmlformats.org/officeDocument/2006/relationships/hyperlink" Target="https://studentaid.ed.gov/sa/repay-loans/forgiveness-cancellation/bankruptcy"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B5D4BCF7D84007894940FB4C0D73DC"/>
        <w:category>
          <w:name w:val="General"/>
          <w:gallery w:val="placeholder"/>
        </w:category>
        <w:types>
          <w:type w:val="bbPlcHdr"/>
        </w:types>
        <w:behaviors>
          <w:behavior w:val="content"/>
        </w:behaviors>
        <w:guid w:val="{A97AFA21-3980-4CE2-85AF-2918E5A8E15B}"/>
      </w:docPartPr>
      <w:docPartBody>
        <w:p w:rsidR="00131E46" w:rsidRDefault="00E42075" w:rsidP="00E42075">
          <w:pPr>
            <w:pStyle w:val="15B5D4BCF7D84007894940FB4C0D73DC"/>
          </w:pPr>
          <w:r>
            <w:rPr>
              <w:rStyle w:val="PlaceholderText"/>
            </w:rPr>
            <w:t>Enter Course Prerequisites Here. Should Match GIPWE or ACGM.</w:t>
          </w:r>
        </w:p>
      </w:docPartBody>
    </w:docPart>
    <w:docPart>
      <w:docPartPr>
        <w:name w:val="DDFF411CC44C410492835ADA3FCC63F6"/>
        <w:category>
          <w:name w:val="General"/>
          <w:gallery w:val="placeholder"/>
        </w:category>
        <w:types>
          <w:type w:val="bbPlcHdr"/>
        </w:types>
        <w:behaviors>
          <w:behavior w:val="content"/>
        </w:behaviors>
        <w:guid w:val="{02966627-DA4D-43A6-ACC3-D1D6EEC3FA35}"/>
      </w:docPartPr>
      <w:docPartBody>
        <w:p w:rsidR="00131E46" w:rsidRDefault="00131E46" w:rsidP="00131E46">
          <w:pPr>
            <w:pStyle w:val="DDFF411CC44C410492835ADA3FCC63F6"/>
          </w:pPr>
          <w:r>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131E46"/>
    <w:rsid w:val="00380833"/>
    <w:rsid w:val="00396ABD"/>
    <w:rsid w:val="003B4CCC"/>
    <w:rsid w:val="003D5726"/>
    <w:rsid w:val="0040249F"/>
    <w:rsid w:val="00510E8A"/>
    <w:rsid w:val="005B3910"/>
    <w:rsid w:val="00602845"/>
    <w:rsid w:val="0062727A"/>
    <w:rsid w:val="00691079"/>
    <w:rsid w:val="00712AF9"/>
    <w:rsid w:val="0073415A"/>
    <w:rsid w:val="00784FDD"/>
    <w:rsid w:val="007E434F"/>
    <w:rsid w:val="007E445A"/>
    <w:rsid w:val="00870989"/>
    <w:rsid w:val="00873E70"/>
    <w:rsid w:val="00884119"/>
    <w:rsid w:val="0088585C"/>
    <w:rsid w:val="00935FDB"/>
    <w:rsid w:val="00966C73"/>
    <w:rsid w:val="00A12148"/>
    <w:rsid w:val="00A35952"/>
    <w:rsid w:val="00A75A89"/>
    <w:rsid w:val="00CE7592"/>
    <w:rsid w:val="00E42075"/>
    <w:rsid w:val="00E462DF"/>
    <w:rsid w:val="00E90C4C"/>
    <w:rsid w:val="00EC6763"/>
    <w:rsid w:val="00F5202A"/>
    <w:rsid w:val="00F7731E"/>
    <w:rsid w:val="00FA7034"/>
    <w:rsid w:val="00FD1C25"/>
    <w:rsid w:val="00FD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E42075"/>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F452F4A89A214F598992B7766D29A591">
    <w:name w:val="F452F4A89A214F598992B7766D29A591"/>
    <w:rsid w:val="00CE7592"/>
  </w:style>
  <w:style w:type="paragraph" w:customStyle="1" w:styleId="2474A0D43D694B94B06002D0305557A2">
    <w:name w:val="2474A0D43D694B94B06002D0305557A2"/>
    <w:rsid w:val="00CE7592"/>
  </w:style>
  <w:style w:type="paragraph" w:customStyle="1" w:styleId="46D44A2CCD5D430C8AE0C2945125611F">
    <w:name w:val="46D44A2CCD5D430C8AE0C2945125611F"/>
    <w:rsid w:val="00CE7592"/>
  </w:style>
  <w:style w:type="paragraph" w:customStyle="1" w:styleId="C6C1D773B9EB460EB30E58AC577E8A4A">
    <w:name w:val="C6C1D773B9EB460EB30E58AC577E8A4A"/>
    <w:rsid w:val="00CE7592"/>
  </w:style>
  <w:style w:type="paragraph" w:customStyle="1" w:styleId="953A35F27CDD4BA0992288B2C917407F">
    <w:name w:val="953A35F27CDD4BA0992288B2C917407F"/>
    <w:rsid w:val="00CE7592"/>
  </w:style>
  <w:style w:type="paragraph" w:customStyle="1" w:styleId="BD2EA1DC822E4F09AC7AAB24AC4F49A6">
    <w:name w:val="BD2EA1DC822E4F09AC7AAB24AC4F49A6"/>
    <w:rsid w:val="00CE7592"/>
  </w:style>
  <w:style w:type="paragraph" w:customStyle="1" w:styleId="116F21B2EBCE40F3ADDC24C692821E93">
    <w:name w:val="116F21B2EBCE40F3ADDC24C692821E93"/>
    <w:rsid w:val="00870989"/>
  </w:style>
  <w:style w:type="paragraph" w:customStyle="1" w:styleId="CE70754AABF1494FA235B9C633EE61D5">
    <w:name w:val="CE70754AABF1494FA235B9C633EE61D5"/>
    <w:rsid w:val="00870989"/>
  </w:style>
  <w:style w:type="paragraph" w:customStyle="1" w:styleId="99B9F2EE4FBF409D8D951AB612ED74F7">
    <w:name w:val="99B9F2EE4FBF409D8D951AB612ED74F7"/>
    <w:rsid w:val="00870989"/>
  </w:style>
  <w:style w:type="paragraph" w:customStyle="1" w:styleId="2722FFEA10A441C4AF84E9A6615B2C6F">
    <w:name w:val="2722FFEA10A441C4AF84E9A6615B2C6F"/>
    <w:rsid w:val="00870989"/>
  </w:style>
  <w:style w:type="paragraph" w:customStyle="1" w:styleId="ABFC02C20010442190D5A36F5A2EFBA6">
    <w:name w:val="ABFC02C20010442190D5A36F5A2EFBA6"/>
    <w:rsid w:val="00870989"/>
  </w:style>
  <w:style w:type="paragraph" w:customStyle="1" w:styleId="C3391F2570534C3680AA1BF29B9A42C9">
    <w:name w:val="C3391F2570534C3680AA1BF29B9A42C9"/>
    <w:rsid w:val="00870989"/>
  </w:style>
  <w:style w:type="paragraph" w:customStyle="1" w:styleId="9DCB27DF245B47639777530CF7CF08CF">
    <w:name w:val="9DCB27DF245B47639777530CF7CF08CF"/>
    <w:rsid w:val="00870989"/>
  </w:style>
  <w:style w:type="paragraph" w:customStyle="1" w:styleId="2256A13425DD418C84E78EA91A213BCD">
    <w:name w:val="2256A13425DD418C84E78EA91A213BCD"/>
    <w:rsid w:val="00870989"/>
  </w:style>
  <w:style w:type="paragraph" w:customStyle="1" w:styleId="84ED9BD907EF40E78B18F506A51CD938">
    <w:name w:val="84ED9BD907EF40E78B18F506A51CD938"/>
    <w:rsid w:val="00870989"/>
  </w:style>
  <w:style w:type="paragraph" w:customStyle="1" w:styleId="3A94EA778C754B8380FAE596EFC17E79">
    <w:name w:val="3A94EA778C754B8380FAE596EFC17E79"/>
    <w:rsid w:val="00870989"/>
  </w:style>
  <w:style w:type="paragraph" w:customStyle="1" w:styleId="8A2E8EEA687248C3996545D6C5F21B2F">
    <w:name w:val="8A2E8EEA687248C3996545D6C5F21B2F"/>
    <w:rsid w:val="00870989"/>
  </w:style>
  <w:style w:type="paragraph" w:customStyle="1" w:styleId="23D9567D9E1546D9AA1D806B137A4691">
    <w:name w:val="23D9567D9E1546D9AA1D806B137A4691"/>
    <w:rsid w:val="00870989"/>
  </w:style>
  <w:style w:type="paragraph" w:customStyle="1" w:styleId="15B5D4BCF7D84007894940FB4C0D73DC">
    <w:name w:val="15B5D4BCF7D84007894940FB4C0D73DC"/>
    <w:rsid w:val="00E42075"/>
  </w:style>
  <w:style w:type="paragraph" w:customStyle="1" w:styleId="DDFF411CC44C410492835ADA3FCC63F6">
    <w:name w:val="DDFF411CC44C410492835ADA3FCC63F6"/>
    <w:rsid w:val="00131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34ABE98-C0BA-49FE-949E-7FB33C1A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6885</Words>
  <Characters>39245</Characters>
  <Application>Microsoft Office Word</Application>
  <DocSecurity>0</DocSecurity>
  <Lines>327</Lines>
  <Paragraphs>92</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    Course Information</vt:lpstr>
      <vt:lpstr>        Prerequisites:</vt:lpstr>
      <vt:lpstr>        General Education Core Objectives:</vt:lpstr>
      <vt:lpstr>        History Department Student Learner Outcomes: </vt:lpstr>
      <vt:lpstr>        Required Course Materials: </vt:lpstr>
      <vt:lpstr>        Method of Instruction: </vt:lpstr>
      <vt:lpstr>        Organization of the Course:</vt:lpstr>
      <vt:lpstr>        Blackboard and Its Use in This Class:</vt:lpstr>
      <vt:lpstr>        Blackboard and Different Student Situations:</vt:lpstr>
      <vt:lpstr>    Assignments:</vt:lpstr>
      <vt:lpstr>        Getting Started Activities:</vt:lpstr>
      <vt:lpstr>        How Both Learning Quizzes and Evidence Quizzes Work and Can Help You:</vt:lpstr>
      <vt:lpstr>        Learning Quiz Questions That Are Also Unit Exam Questions:</vt:lpstr>
      <vt:lpstr>        3 Unit Exams and the Course Goal of Exam Questions Being Useful for Your Life:</vt:lpstr>
      <vt:lpstr>        Departmental Final Exam—F for the Course If Not Taken:</vt:lpstr>
      <vt:lpstr>        Informal Written Assignments:</vt:lpstr>
      <vt:lpstr>        Formal Written Assignments:</vt:lpstr>
      <vt:lpstr>        Writing Work—Whether Informal or Formal—as a Ladder to Practice Writing with Evi</vt:lpstr>
      <vt:lpstr>    Course Evaluation:</vt:lpstr>
      <vt:lpstr>        Grading Scale:</vt:lpstr>
      <vt:lpstr>        Grading Formula:</vt:lpstr>
      <vt:lpstr>        The History Department’s Course Objectives and the Requirement for 30% Writing: </vt:lpstr>
      <vt:lpstr>        Your Course and Incentives for How You Work and Opportunities to Become Stronger</vt:lpstr>
      <vt:lpstr>        Helping Varied Students Succeed with Self-Management and Participation</vt:lpstr>
      <vt:lpstr>    Course Policies:</vt:lpstr>
      <vt:lpstr>        Class Behavior Policy:</vt:lpstr>
      <vt:lpstr>        Attendance Policy:</vt:lpstr>
      <vt:lpstr>        Attendance Policy, Locking of the Door, the Seating Chart, and Days When Papers </vt:lpstr>
      <vt:lpstr>        Academic Honesty Policy:</vt:lpstr>
      <vt:lpstr>        Six Drop Rule: </vt:lpstr>
      <vt:lpstr>        Dropping a Course with a Grade of “W:</vt:lpstr>
      <vt:lpstr>    Late Work Policy:</vt:lpstr>
      <vt:lpstr>        List of Due Dates (at the end of this syllabus) and Your Responsibilities: </vt:lpstr>
      <vt:lpstr>        General Information:   </vt:lpstr>
      <vt:lpstr>        </vt:lpstr>
      <vt:lpstr>        Getting Started - Course Documents and Orientation + Lab Work to Help with the N</vt:lpstr>
      <vt:lpstr>        Getting Started with Evidence and History – Caution: A Prerequisite to See Writi</vt:lpstr>
      <vt:lpstr>        Unit 1: Creating a New America from 1860 to 1900 (Reference Chapters 23-27)</vt:lpstr>
      <vt:lpstr>        Video Forms, Evidence Writing 1, and Evidence Writing 2 </vt:lpstr>
      <vt:lpstr>        </vt:lpstr>
      <vt:lpstr>        Unit 2: Moving to the World Stage-America from 1900 to 1945 (Reference Chapters </vt:lpstr>
      <vt:lpstr>        Unit 3: Transformations–America from 1945 to the Near Present (Reference Chapter</vt:lpstr>
      <vt:lpstr>        Final Exam: 1860 to the Present–Includes a Review – Caution: F for Course if Fin</vt:lpstr>
      <vt:lpstr>        Incentive Dates for Evidence Quizzes (Rules for Evidence in History and in Pract</vt:lpstr>
      <vt:lpstr>        Incentive Dates for Learning Quizzes (Concepts and Locations) for Unit 1, 2, and</vt:lpstr>
      <vt:lpstr>    This is unfinished. College Has Become Risky and Habits from High School Can Mak</vt:lpstr>
      <vt:lpstr>        What does WCJC’s Orientation for Students Say about Success and Risk?</vt:lpstr>
    </vt:vector>
  </TitlesOfParts>
  <Company>Wharton County Junior College</Company>
  <LinksUpToDate>false</LinksUpToDate>
  <CharactersWithSpaces>46038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7</cp:revision>
  <cp:lastPrinted>2020-01-20T22:26:00Z</cp:lastPrinted>
  <dcterms:created xsi:type="dcterms:W3CDTF">2020-01-20T19:36:00Z</dcterms:created>
  <dcterms:modified xsi:type="dcterms:W3CDTF">2020-01-20T22:26:00Z</dcterms:modified>
</cp:coreProperties>
</file>