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8E7" w:rsidRPr="00666A43" w:rsidRDefault="00666A43" w:rsidP="00D512DD">
      <w:proofErr w:type="gramStart"/>
      <w:r w:rsidRPr="00666A43">
        <w:t>What’s</w:t>
      </w:r>
      <w:proofErr w:type="gramEnd"/>
      <w:r w:rsidRPr="00666A43">
        <w:t xml:space="preserve"> Here That You Might Want with the Feedback on </w:t>
      </w:r>
      <w:r w:rsidR="001B0931">
        <w:t>Writing-#1</w:t>
      </w:r>
      <w:r w:rsidRPr="00666A43">
        <w:t xml:space="preserve"> That I Am Emailing Next</w:t>
      </w:r>
    </w:p>
    <w:p w:rsidR="00666A43" w:rsidRDefault="00666A43" w:rsidP="00666A43">
      <w:pPr>
        <w:pStyle w:val="ListParagraph"/>
        <w:numPr>
          <w:ilvl w:val="0"/>
          <w:numId w:val="7"/>
        </w:numPr>
      </w:pPr>
      <w:r>
        <w:t>“General Stuff” that students have asked over the years.</w:t>
      </w:r>
    </w:p>
    <w:p w:rsidR="00666A43" w:rsidRDefault="00666A43" w:rsidP="00666A43">
      <w:pPr>
        <w:pStyle w:val="ListParagraph"/>
        <w:numPr>
          <w:ilvl w:val="0"/>
          <w:numId w:val="7"/>
        </w:numPr>
      </w:pPr>
      <w:r w:rsidRPr="00666A43">
        <w:t xml:space="preserve">What’s </w:t>
      </w:r>
      <w:r w:rsidR="00663EC2">
        <w:t xml:space="preserve">with </w:t>
      </w:r>
      <w:r w:rsidRPr="00666A43">
        <w:t xml:space="preserve">the Pink, Green, the Word </w:t>
      </w:r>
      <w:r w:rsidRPr="00A52927">
        <w:rPr>
          <w:i/>
        </w:rPr>
        <w:t>Habit</w:t>
      </w:r>
      <w:r w:rsidRPr="00666A43">
        <w:t xml:space="preserve"> in the Left Margin, the Checkmarks (</w:t>
      </w:r>
      <w:r w:rsidRPr="00666A43">
        <w:sym w:font="Wingdings" w:char="F0FC"/>
      </w:r>
      <w:r w:rsidRPr="00666A43">
        <w:t>), and the Notes?</w:t>
      </w:r>
    </w:p>
    <w:p w:rsidR="00A52927" w:rsidRPr="00A52927" w:rsidRDefault="00663EC2" w:rsidP="00A52927">
      <w:pPr>
        <w:pStyle w:val="ListParagraph"/>
        <w:numPr>
          <w:ilvl w:val="0"/>
          <w:numId w:val="7"/>
        </w:numPr>
      </w:pPr>
      <w:r>
        <w:t>What Are the Two Pages in the Attachment For?</w:t>
      </w:r>
    </w:p>
    <w:p w:rsidR="00A52927" w:rsidRPr="00A52927" w:rsidRDefault="00A52927" w:rsidP="00A52927">
      <w:pPr>
        <w:pStyle w:val="ListParagraph"/>
        <w:numPr>
          <w:ilvl w:val="0"/>
          <w:numId w:val="7"/>
        </w:numPr>
      </w:pPr>
      <w:r w:rsidRPr="00A52927">
        <w:t xml:space="preserve">Entry of Points and Timing for Calls If You Want to Talk to Your Prof </w:t>
      </w:r>
      <w:r w:rsidR="00663EC2" w:rsidRPr="00A52927">
        <w:t>about</w:t>
      </w:r>
      <w:r w:rsidRPr="00A52927">
        <w:t xml:space="preserve"> Your Paper?</w:t>
      </w:r>
    </w:p>
    <w:p w:rsidR="00A52927" w:rsidRDefault="00443A25" w:rsidP="00A52927">
      <w:pPr>
        <w:pStyle w:val="ListParagraph"/>
        <w:numPr>
          <w:ilvl w:val="0"/>
          <w:numId w:val="7"/>
        </w:numPr>
      </w:pPr>
      <w:r>
        <w:t>General Offers and a</w:t>
      </w:r>
      <w:r w:rsidR="00D512DD">
        <w:t>nother choice</w:t>
      </w:r>
      <w:r w:rsidR="001B0931">
        <w:t xml:space="preserve"> that might match some of your preferences for learning</w:t>
      </w:r>
    </w:p>
    <w:p w:rsidR="00666A43" w:rsidRDefault="00666A43" w:rsidP="00666A43">
      <w:pPr>
        <w:pStyle w:val="Heading3"/>
      </w:pPr>
      <w:r>
        <w:t xml:space="preserve">------------------------------------------------------------------------- </w:t>
      </w:r>
    </w:p>
    <w:p w:rsidR="00666A43" w:rsidRDefault="00A52927" w:rsidP="00666A43">
      <w:pPr>
        <w:pStyle w:val="Heading3"/>
      </w:pPr>
      <w:r>
        <w:rPr>
          <w:b/>
        </w:rPr>
        <w:t>“</w:t>
      </w:r>
      <w:r w:rsidR="00666A43" w:rsidRPr="00666A43">
        <w:rPr>
          <w:b/>
        </w:rPr>
        <w:t>General Stuff</w:t>
      </w:r>
      <w:r>
        <w:rPr>
          <w:b/>
        </w:rPr>
        <w:t>”</w:t>
      </w:r>
      <w:r w:rsidR="00666A43" w:rsidRPr="00666A43">
        <w:rPr>
          <w:b/>
        </w:rPr>
        <w:t xml:space="preserve"> That Students Have Asked Over the Years</w:t>
      </w:r>
    </w:p>
    <w:p w:rsidR="00796C30" w:rsidRPr="00796C30" w:rsidRDefault="00A50091">
      <w:pPr>
        <w:rPr>
          <w:b/>
        </w:rPr>
      </w:pPr>
      <w:r>
        <w:rPr>
          <w:b/>
        </w:rPr>
        <w:t xml:space="preserve">General Stuff: </w:t>
      </w:r>
      <w:r w:rsidR="00A52927">
        <w:rPr>
          <w:b/>
        </w:rPr>
        <w:t xml:space="preserve">Why Does the History Department and This Prof Do These </w:t>
      </w:r>
      <w:r w:rsidR="009D0AAD" w:rsidRPr="00796C30">
        <w:rPr>
          <w:b/>
        </w:rPr>
        <w:t>Kind</w:t>
      </w:r>
      <w:r w:rsidR="00A52927">
        <w:rPr>
          <w:b/>
        </w:rPr>
        <w:t>s</w:t>
      </w:r>
      <w:r w:rsidR="009D0AAD" w:rsidRPr="00796C30">
        <w:rPr>
          <w:b/>
        </w:rPr>
        <w:t xml:space="preserve"> of Assignment</w:t>
      </w:r>
      <w:r w:rsidR="00A52927">
        <w:rPr>
          <w:b/>
        </w:rPr>
        <w:t>s</w:t>
      </w:r>
      <w:r w:rsidR="009D0AAD" w:rsidRPr="00796C30">
        <w:rPr>
          <w:b/>
        </w:rPr>
        <w:t>?</w:t>
      </w:r>
      <w:r w:rsidR="00796C30" w:rsidRPr="00796C30">
        <w:rPr>
          <w:b/>
        </w:rPr>
        <w:t xml:space="preserve"> - 3 reasons:</w:t>
      </w:r>
    </w:p>
    <w:p w:rsidR="009D0AAD" w:rsidRDefault="009D0AAD" w:rsidP="00796C30">
      <w:pPr>
        <w:pStyle w:val="ListParagraph"/>
        <w:numPr>
          <w:ilvl w:val="0"/>
          <w:numId w:val="1"/>
        </w:numPr>
      </w:pPr>
      <w:r>
        <w:t xml:space="preserve">The master syllabus </w:t>
      </w:r>
      <w:r w:rsidR="00DA5A38">
        <w:t xml:space="preserve">(and my name for it could be wrong) </w:t>
      </w:r>
      <w:r>
        <w:t xml:space="preserve">for the state of Texas </w:t>
      </w:r>
      <w:r w:rsidR="00796C30">
        <w:t xml:space="preserve">for US History classes </w:t>
      </w:r>
      <w:r w:rsidR="00DA5A38">
        <w:t xml:space="preserve">requires that </w:t>
      </w:r>
      <w:r>
        <w:t xml:space="preserve">30% of </w:t>
      </w:r>
      <w:r w:rsidR="00796C30">
        <w:t>a student’s</w:t>
      </w:r>
      <w:r>
        <w:t xml:space="preserve"> </w:t>
      </w:r>
      <w:r w:rsidR="00796C30">
        <w:t xml:space="preserve">Final Letter </w:t>
      </w:r>
      <w:r>
        <w:t>grad</w:t>
      </w:r>
      <w:r w:rsidR="00796C30">
        <w:t xml:space="preserve">e come from writing about history (that is, </w:t>
      </w:r>
      <w:r w:rsidR="00A50091">
        <w:t>content</w:t>
      </w:r>
      <w:r w:rsidR="00796C30">
        <w:t xml:space="preserve"> that is real and verifiable by evidence). Further, that the writing must use primary sources.</w:t>
      </w:r>
    </w:p>
    <w:p w:rsidR="00796C30" w:rsidRDefault="00796C30" w:rsidP="00796C30">
      <w:pPr>
        <w:pStyle w:val="ListParagraph"/>
        <w:numPr>
          <w:ilvl w:val="0"/>
          <w:numId w:val="1"/>
        </w:numPr>
      </w:pPr>
      <w:r>
        <w:t>My Department follows that policy.</w:t>
      </w:r>
    </w:p>
    <w:p w:rsidR="00796C30" w:rsidRDefault="00796C30" w:rsidP="00796C30">
      <w:pPr>
        <w:pStyle w:val="ListParagraph"/>
        <w:numPr>
          <w:ilvl w:val="0"/>
          <w:numId w:val="1"/>
        </w:numPr>
      </w:pPr>
      <w:r>
        <w:t xml:space="preserve">I believe it is the right thing to do for </w:t>
      </w:r>
      <w:r w:rsidR="00AD65A8">
        <w:t>Texas and for each of your futures</w:t>
      </w:r>
      <w:r>
        <w:t xml:space="preserve">. </w:t>
      </w:r>
    </w:p>
    <w:p w:rsidR="00796C30" w:rsidRPr="00A50091" w:rsidRDefault="00A50091" w:rsidP="00796C30">
      <w:pPr>
        <w:rPr>
          <w:b/>
        </w:rPr>
      </w:pPr>
      <w:r>
        <w:rPr>
          <w:b/>
        </w:rPr>
        <w:t xml:space="preserve">General Stuff: </w:t>
      </w:r>
      <w:r w:rsidR="00A52927">
        <w:rPr>
          <w:b/>
        </w:rPr>
        <w:t xml:space="preserve">Why Does Your Prof </w:t>
      </w:r>
      <w:r>
        <w:rPr>
          <w:b/>
        </w:rPr>
        <w:t>G</w:t>
      </w:r>
      <w:r w:rsidR="00796C30" w:rsidRPr="00A50091">
        <w:rPr>
          <w:b/>
        </w:rPr>
        <w:t xml:space="preserve">rade </w:t>
      </w:r>
      <w:r w:rsidR="00DA5A38">
        <w:rPr>
          <w:b/>
        </w:rPr>
        <w:t>on Evidence</w:t>
      </w:r>
      <w:r>
        <w:rPr>
          <w:b/>
        </w:rPr>
        <w:t>?</w:t>
      </w:r>
    </w:p>
    <w:p w:rsidR="00023CB3" w:rsidRDefault="00A50091" w:rsidP="009A4D43">
      <w:pPr>
        <w:ind w:left="360"/>
      </w:pPr>
      <w:r>
        <w:t>Three teachers did</w:t>
      </w:r>
      <w:r w:rsidR="00DA5A38">
        <w:t xml:space="preserve"> the equivalent of this for me </w:t>
      </w:r>
      <w:r w:rsidR="00AD65A8">
        <w:t>at different stages of my life and each time</w:t>
      </w:r>
      <w:r w:rsidR="00DA5A38">
        <w:t xml:space="preserve"> it </w:t>
      </w:r>
      <w:r w:rsidR="00AD65A8">
        <w:t>w</w:t>
      </w:r>
      <w:r w:rsidR="00DA5A38">
        <w:t xml:space="preserve">as a gift. </w:t>
      </w:r>
    </w:p>
    <w:p w:rsidR="00796C30" w:rsidRDefault="00DA5A38" w:rsidP="009A4D43">
      <w:pPr>
        <w:ind w:left="360"/>
      </w:pPr>
      <w:r>
        <w:t>Why? Because t</w:t>
      </w:r>
      <w:r w:rsidR="00A50091">
        <w:t xml:space="preserve">hey </w:t>
      </w:r>
      <w:r w:rsidR="00796C30" w:rsidRPr="00A50091">
        <w:rPr>
          <w:b/>
        </w:rPr>
        <w:t>showed</w:t>
      </w:r>
      <w:r w:rsidR="00796C30">
        <w:t xml:space="preserve"> me that I was </w:t>
      </w:r>
      <w:r w:rsidR="00796C30" w:rsidRPr="00A50091">
        <w:rPr>
          <w:b/>
        </w:rPr>
        <w:t xml:space="preserve">not </w:t>
      </w:r>
      <w:r w:rsidR="00796C30">
        <w:t xml:space="preserve">doing what I thought I was. Those experiences made a </w:t>
      </w:r>
      <w:r w:rsidR="00A50091">
        <w:t xml:space="preserve">big </w:t>
      </w:r>
      <w:r w:rsidR="00796C30">
        <w:t xml:space="preserve">difference in my life. </w:t>
      </w:r>
    </w:p>
    <w:p w:rsidR="00CD1CA0" w:rsidRPr="00A50091" w:rsidRDefault="00A50091">
      <w:pPr>
        <w:rPr>
          <w:b/>
        </w:rPr>
      </w:pPr>
      <w:r>
        <w:rPr>
          <w:b/>
        </w:rPr>
        <w:t xml:space="preserve">General Stuff: </w:t>
      </w:r>
      <w:r w:rsidR="00CD1CA0" w:rsidRPr="00A50091">
        <w:rPr>
          <w:b/>
        </w:rPr>
        <w:t xml:space="preserve">Why </w:t>
      </w:r>
      <w:r>
        <w:rPr>
          <w:b/>
        </w:rPr>
        <w:t xml:space="preserve">Did I Add the Requirements to the Rubric? </w:t>
      </w:r>
      <w:r w:rsidR="00CD1CA0" w:rsidRPr="00A50091">
        <w:rPr>
          <w:b/>
        </w:rPr>
        <w:t xml:space="preserve"> </w:t>
      </w:r>
      <w:r>
        <w:rPr>
          <w:b/>
        </w:rPr>
        <w:t xml:space="preserve"> - 2 reasons:</w:t>
      </w:r>
    </w:p>
    <w:p w:rsidR="009D0AAD" w:rsidRDefault="00A50091" w:rsidP="00A50091">
      <w:pPr>
        <w:pStyle w:val="ListParagraph"/>
        <w:numPr>
          <w:ilvl w:val="0"/>
          <w:numId w:val="3"/>
        </w:numPr>
      </w:pPr>
      <w:r>
        <w:t>When I read your papers the first time</w:t>
      </w:r>
      <w:r w:rsidRPr="00A50091">
        <w:rPr>
          <w:b/>
        </w:rPr>
        <w:t>s</w:t>
      </w:r>
      <w:r>
        <w:t>, I realized some of you were doing what some of my on-campus students were doing</w:t>
      </w:r>
      <w:r w:rsidR="009D55A5">
        <w:t xml:space="preserve">—and I’d </w:t>
      </w:r>
      <w:r w:rsidR="009D55A5" w:rsidRPr="009D55A5">
        <w:rPr>
          <w:b/>
        </w:rPr>
        <w:t>never</w:t>
      </w:r>
      <w:r w:rsidR="009D55A5">
        <w:t xml:space="preserve"> seen </w:t>
      </w:r>
      <w:r w:rsidR="00DA5A38">
        <w:t xml:space="preserve">anything </w:t>
      </w:r>
      <w:r w:rsidR="009D55A5">
        <w:t>like this before this year</w:t>
      </w:r>
      <w:r>
        <w:t xml:space="preserve">. If they followed the Requirements, then they would </w:t>
      </w:r>
      <w:r w:rsidRPr="00DA5A38">
        <w:rPr>
          <w:b/>
        </w:rPr>
        <w:t xml:space="preserve">not </w:t>
      </w:r>
      <w:r>
        <w:t xml:space="preserve">have made the errors. </w:t>
      </w:r>
      <w:r w:rsidR="009D55A5">
        <w:t xml:space="preserve">Helping them see that </w:t>
      </w:r>
      <w:r w:rsidR="00AD65A8">
        <w:t>the root cause of their trouble</w:t>
      </w:r>
      <w:r>
        <w:t xml:space="preserve"> was </w:t>
      </w:r>
      <w:r w:rsidR="00AD65A8">
        <w:t xml:space="preserve">not their smarts, </w:t>
      </w:r>
      <w:r w:rsidR="00DA5A38">
        <w:t xml:space="preserve">but </w:t>
      </w:r>
      <w:r>
        <w:t>their not following directions seemed to help some of them</w:t>
      </w:r>
      <w:r w:rsidR="009A4D43">
        <w:t xml:space="preserve"> change</w:t>
      </w:r>
      <w:r>
        <w:t xml:space="preserve">. </w:t>
      </w:r>
      <w:r w:rsidR="009D55A5">
        <w:t xml:space="preserve"> </w:t>
      </w:r>
    </w:p>
    <w:p w:rsidR="00A50091" w:rsidRDefault="00A50091" w:rsidP="00A50091">
      <w:pPr>
        <w:pStyle w:val="ListParagraph"/>
        <w:numPr>
          <w:ilvl w:val="0"/>
          <w:numId w:val="3"/>
        </w:numPr>
      </w:pPr>
      <w:r>
        <w:t xml:space="preserve">It </w:t>
      </w:r>
      <w:r w:rsidR="009D55A5">
        <w:t xml:space="preserve">also </w:t>
      </w:r>
      <w:r>
        <w:t>let me record a bit more points for some of them and some of you.</w:t>
      </w:r>
    </w:p>
    <w:p w:rsidR="00A50091" w:rsidRPr="00A50091" w:rsidRDefault="00591312" w:rsidP="00A50091">
      <w:pPr>
        <w:rPr>
          <w:b/>
        </w:rPr>
      </w:pPr>
      <w:r>
        <w:rPr>
          <w:b/>
        </w:rPr>
        <w:t>General Stuff: How</w:t>
      </w:r>
      <w:r w:rsidR="00A50091" w:rsidRPr="00A50091">
        <w:rPr>
          <w:b/>
        </w:rPr>
        <w:t xml:space="preserve"> </w:t>
      </w:r>
      <w:r w:rsidR="009A4D43">
        <w:rPr>
          <w:b/>
        </w:rPr>
        <w:t xml:space="preserve">Smarts </w:t>
      </w:r>
      <w:r>
        <w:rPr>
          <w:b/>
        </w:rPr>
        <w:t xml:space="preserve">Are </w:t>
      </w:r>
      <w:r w:rsidR="00AB755B">
        <w:rPr>
          <w:b/>
        </w:rPr>
        <w:t>Never</w:t>
      </w:r>
      <w:r w:rsidR="009A4D43">
        <w:rPr>
          <w:b/>
        </w:rPr>
        <w:t xml:space="preserve"> Enough and about </w:t>
      </w:r>
      <w:r w:rsidR="00AB755B">
        <w:rPr>
          <w:b/>
        </w:rPr>
        <w:t xml:space="preserve">How Good </w:t>
      </w:r>
      <w:r w:rsidR="00A50091" w:rsidRPr="00A50091">
        <w:rPr>
          <w:b/>
        </w:rPr>
        <w:t>Habits</w:t>
      </w:r>
      <w:r w:rsidR="00A50091">
        <w:rPr>
          <w:b/>
        </w:rPr>
        <w:t xml:space="preserve"> </w:t>
      </w:r>
      <w:r w:rsidR="005A1EA8">
        <w:rPr>
          <w:b/>
        </w:rPr>
        <w:t>f</w:t>
      </w:r>
      <w:r w:rsidR="00AB755B">
        <w:rPr>
          <w:b/>
        </w:rPr>
        <w:t>or Evidence Are Always</w:t>
      </w:r>
      <w:r w:rsidR="009A4D43">
        <w:rPr>
          <w:b/>
        </w:rPr>
        <w:t xml:space="preserve"> Essential</w:t>
      </w:r>
    </w:p>
    <w:p w:rsidR="00796C30" w:rsidRDefault="009A4D43" w:rsidP="009A4D43">
      <w:pPr>
        <w:ind w:left="360"/>
      </w:pPr>
      <w:r>
        <w:t xml:space="preserve">Click </w:t>
      </w:r>
      <w:hyperlink r:id="rId5" w:history="1">
        <w:r w:rsidRPr="009A4D43">
          <w:rPr>
            <w:rStyle w:val="Hyperlink"/>
          </w:rPr>
          <w:t>here for the 5 Good Habits for Evidence - the Rubric + Requirements.</w:t>
        </w:r>
      </w:hyperlink>
      <w:r>
        <w:t xml:space="preserve"> It has:</w:t>
      </w:r>
    </w:p>
    <w:p w:rsidR="009A4D43" w:rsidRDefault="00DA5A38" w:rsidP="009A4D43">
      <w:pPr>
        <w:pStyle w:val="ListParagraph"/>
        <w:numPr>
          <w:ilvl w:val="0"/>
          <w:numId w:val="4"/>
        </w:numPr>
      </w:pPr>
      <w:r>
        <w:t>At the top</w:t>
      </w:r>
      <w:r w:rsidR="009A4D43">
        <w:t xml:space="preserve">, </w:t>
      </w:r>
      <w:r w:rsidR="00AB755B">
        <w:t>links to</w:t>
      </w:r>
      <w:r w:rsidR="009A4D43">
        <w:t xml:space="preserve"> habits for working that can prevent each of the errors that students did – Most </w:t>
      </w:r>
      <w:r w:rsidR="00AB755B">
        <w:t xml:space="preserve">of these tips are from my </w:t>
      </w:r>
      <w:r w:rsidR="009A4D43">
        <w:t>4</w:t>
      </w:r>
      <w:r w:rsidR="009A4D43" w:rsidRPr="009A4D43">
        <w:rPr>
          <w:vertAlign w:val="superscript"/>
        </w:rPr>
        <w:t>th</w:t>
      </w:r>
      <w:r w:rsidR="009A4D43">
        <w:t xml:space="preserve"> grade teacher.</w:t>
      </w:r>
      <w:r w:rsidR="00AB755B">
        <w:t xml:space="preserve"> </w:t>
      </w:r>
    </w:p>
    <w:p w:rsidR="009A4D43" w:rsidRDefault="00DA5A38" w:rsidP="009A4D43">
      <w:pPr>
        <w:pStyle w:val="ListParagraph"/>
        <w:numPr>
          <w:ilvl w:val="0"/>
          <w:numId w:val="4"/>
        </w:numPr>
      </w:pPr>
      <w:r>
        <w:t>At the bottom,</w:t>
      </w:r>
      <w:r w:rsidR="009A4D43">
        <w:t xml:space="preserve"> the Rubric + Requirements used to grad</w:t>
      </w:r>
      <w:r>
        <w:t>e each of your papers and attached with your paper.</w:t>
      </w:r>
    </w:p>
    <w:p w:rsidR="00666A43" w:rsidRDefault="00666A43" w:rsidP="00666A43">
      <w:pPr>
        <w:pStyle w:val="Heading3"/>
      </w:pPr>
      <w:r>
        <w:t xml:space="preserve">------------------------------------------------------------------------- </w:t>
      </w:r>
    </w:p>
    <w:p w:rsidR="00AB755B" w:rsidRDefault="00AB755B" w:rsidP="00666A43">
      <w:pPr>
        <w:pStyle w:val="Heading3"/>
        <w:rPr>
          <w:b/>
        </w:rPr>
      </w:pPr>
      <w:r w:rsidRPr="00AB755B">
        <w:rPr>
          <w:b/>
        </w:rPr>
        <w:t xml:space="preserve">What’s </w:t>
      </w:r>
      <w:r w:rsidR="00663EC2">
        <w:rPr>
          <w:b/>
        </w:rPr>
        <w:t xml:space="preserve">with </w:t>
      </w:r>
      <w:r w:rsidRPr="00AB755B">
        <w:rPr>
          <w:b/>
        </w:rPr>
        <w:t>the Pink</w:t>
      </w:r>
      <w:r w:rsidR="00DA5A38">
        <w:rPr>
          <w:b/>
        </w:rPr>
        <w:t xml:space="preserve">, </w:t>
      </w:r>
      <w:r w:rsidRPr="00AB755B">
        <w:rPr>
          <w:b/>
        </w:rPr>
        <w:t>Green</w:t>
      </w:r>
      <w:r w:rsidR="00DA5A38">
        <w:rPr>
          <w:b/>
        </w:rPr>
        <w:t xml:space="preserve">, the </w:t>
      </w:r>
      <w:r w:rsidRPr="00AB755B">
        <w:rPr>
          <w:b/>
        </w:rPr>
        <w:t xml:space="preserve">Word </w:t>
      </w:r>
      <w:r w:rsidRPr="00666A43">
        <w:rPr>
          <w:b/>
        </w:rPr>
        <w:t>Habit</w:t>
      </w:r>
      <w:r w:rsidRPr="00AB755B">
        <w:rPr>
          <w:b/>
        </w:rPr>
        <w:t xml:space="preserve"> in the Left Margin</w:t>
      </w:r>
      <w:r w:rsidR="00DA5A38">
        <w:rPr>
          <w:b/>
        </w:rPr>
        <w:t xml:space="preserve">, the </w:t>
      </w:r>
      <w:r>
        <w:rPr>
          <w:b/>
        </w:rPr>
        <w:t>Checkmarks</w:t>
      </w:r>
      <w:r w:rsidR="00AD65A8">
        <w:rPr>
          <w:b/>
        </w:rPr>
        <w:t xml:space="preserve"> (</w:t>
      </w:r>
      <w:r w:rsidR="00DA5A38">
        <w:rPr>
          <w:b/>
        </w:rPr>
        <w:sym w:font="Wingdings" w:char="F0FC"/>
      </w:r>
      <w:r w:rsidR="00AD65A8">
        <w:rPr>
          <w:b/>
        </w:rPr>
        <w:t>),</w:t>
      </w:r>
      <w:r>
        <w:rPr>
          <w:b/>
        </w:rPr>
        <w:t xml:space="preserve"> and </w:t>
      </w:r>
      <w:r w:rsidR="00DA5A38">
        <w:rPr>
          <w:b/>
        </w:rPr>
        <w:t xml:space="preserve">the </w:t>
      </w:r>
      <w:r>
        <w:rPr>
          <w:b/>
        </w:rPr>
        <w:t>N</w:t>
      </w:r>
      <w:r w:rsidRPr="00AB755B">
        <w:rPr>
          <w:b/>
        </w:rPr>
        <w:t>otes</w:t>
      </w:r>
      <w:r w:rsidR="009D55A5">
        <w:rPr>
          <w:b/>
        </w:rPr>
        <w:t>?</w:t>
      </w:r>
    </w:p>
    <w:p w:rsidR="00AB755B" w:rsidRDefault="00AB755B" w:rsidP="00AB755B">
      <w:pPr>
        <w:pStyle w:val="ListParagraph"/>
        <w:numPr>
          <w:ilvl w:val="0"/>
          <w:numId w:val="4"/>
        </w:numPr>
      </w:pPr>
      <w:r w:rsidRPr="00AB755B">
        <w:rPr>
          <w:shd w:val="clear" w:color="auto" w:fill="FF66FF"/>
        </w:rPr>
        <w:t>Pink</w:t>
      </w:r>
      <w:r w:rsidRPr="00AB755B">
        <w:t xml:space="preserve"> = </w:t>
      </w:r>
      <w:r>
        <w:t>1</w:t>
      </w:r>
      <w:r w:rsidRPr="00AB755B">
        <w:rPr>
          <w:vertAlign w:val="superscript"/>
        </w:rPr>
        <w:t>st</w:t>
      </w:r>
      <w:r>
        <w:t xml:space="preserve"> I read and </w:t>
      </w:r>
      <w:r w:rsidR="005A1EA8">
        <w:t xml:space="preserve">highlight </w:t>
      </w:r>
      <w:r>
        <w:t>every quotation in each of your papers</w:t>
      </w:r>
    </w:p>
    <w:p w:rsidR="00AB755B" w:rsidRDefault="00AB755B" w:rsidP="00AB755B">
      <w:pPr>
        <w:pStyle w:val="ListParagraph"/>
        <w:numPr>
          <w:ilvl w:val="0"/>
          <w:numId w:val="4"/>
        </w:numPr>
      </w:pPr>
      <w:r w:rsidRPr="005A1EA8">
        <w:rPr>
          <w:shd w:val="clear" w:color="auto" w:fill="92D050"/>
        </w:rPr>
        <w:t>Green</w:t>
      </w:r>
      <w:r>
        <w:t xml:space="preserve"> = 2</w:t>
      </w:r>
      <w:r w:rsidRPr="00AB755B">
        <w:rPr>
          <w:vertAlign w:val="superscript"/>
        </w:rPr>
        <w:t>nd</w:t>
      </w:r>
      <w:r>
        <w:t xml:space="preserve"> I read and highlight</w:t>
      </w:r>
      <w:r w:rsidR="005A1EA8">
        <w:t xml:space="preserve"> every footnote number in the body of your paper and with the citation</w:t>
      </w:r>
    </w:p>
    <w:p w:rsidR="00DA5A38" w:rsidRDefault="00DA5A38" w:rsidP="00DA5A38">
      <w:pPr>
        <w:pStyle w:val="ListParagraph"/>
        <w:numPr>
          <w:ilvl w:val="0"/>
          <w:numId w:val="4"/>
        </w:numPr>
      </w:pPr>
      <w:r>
        <w:t>3</w:t>
      </w:r>
      <w:r w:rsidRPr="005A1EA8">
        <w:rPr>
          <w:vertAlign w:val="superscript"/>
        </w:rPr>
        <w:t>rd</w:t>
      </w:r>
      <w:r>
        <w:t xml:space="preserve"> I read and compare your words with:</w:t>
      </w:r>
    </w:p>
    <w:p w:rsidR="00DA5A38" w:rsidRDefault="00DA5A38" w:rsidP="00DA5A38">
      <w:pPr>
        <w:pStyle w:val="ListParagraph"/>
        <w:numPr>
          <w:ilvl w:val="1"/>
          <w:numId w:val="4"/>
        </w:numPr>
        <w:ind w:left="1080"/>
      </w:pPr>
      <w:r>
        <w:t xml:space="preserve"> My open files of each of the primaries you cited</w:t>
      </w:r>
      <w:r w:rsidR="005E230C">
        <w:t xml:space="preserve"> (Ctrl-F shows me things quickly.)</w:t>
      </w:r>
    </w:p>
    <w:p w:rsidR="00DA5A38" w:rsidRDefault="00DA5A38" w:rsidP="00DA5A38">
      <w:pPr>
        <w:pStyle w:val="ListParagraph"/>
        <w:numPr>
          <w:ilvl w:val="1"/>
          <w:numId w:val="4"/>
        </w:numPr>
        <w:ind w:left="1080"/>
      </w:pPr>
      <w:r>
        <w:t>The textbook</w:t>
      </w:r>
      <w:r w:rsidR="005B4762">
        <w:t xml:space="preserve"> with each of possible pages for this writing bookmarked</w:t>
      </w:r>
      <w:r>
        <w:t xml:space="preserve"> </w:t>
      </w:r>
    </w:p>
    <w:p w:rsidR="00957EAA" w:rsidRDefault="00957EAA" w:rsidP="00957EAA">
      <w:pPr>
        <w:pStyle w:val="ListParagraph"/>
        <w:numPr>
          <w:ilvl w:val="0"/>
          <w:numId w:val="4"/>
        </w:numPr>
      </w:pPr>
      <w:r>
        <w:t>4</w:t>
      </w:r>
      <w:r w:rsidRPr="00957EAA">
        <w:rPr>
          <w:vertAlign w:val="superscript"/>
        </w:rPr>
        <w:t>th</w:t>
      </w:r>
      <w:r>
        <w:t xml:space="preserve"> </w:t>
      </w:r>
      <w:r w:rsidR="00DA5A38">
        <w:t xml:space="preserve">use the left margin to </w:t>
      </w:r>
      <w:r>
        <w:t xml:space="preserve">identify the </w:t>
      </w:r>
      <w:r w:rsidR="00DA5A38">
        <w:t xml:space="preserve">Habit that can prevent a problem shown on that line and </w:t>
      </w:r>
      <w:r>
        <w:t>add</w:t>
      </w:r>
      <w:r w:rsidR="00DA5A38">
        <w:t xml:space="preserve"> c</w:t>
      </w:r>
      <w:r w:rsidR="005A1EA8">
        <w:t xml:space="preserve">heckmarks and notes </w:t>
      </w:r>
      <w:r>
        <w:t xml:space="preserve">as needed </w:t>
      </w:r>
    </w:p>
    <w:p w:rsidR="00AB755B" w:rsidRDefault="00957EAA" w:rsidP="00957EAA">
      <w:pPr>
        <w:ind w:left="360"/>
      </w:pPr>
      <w:r>
        <w:t>In that 4th</w:t>
      </w:r>
      <w:r w:rsidR="005A1EA8">
        <w:t xml:space="preserve"> pass, I </w:t>
      </w:r>
      <w:r w:rsidR="005A1EA8" w:rsidRPr="00957EAA">
        <w:rPr>
          <w:b/>
        </w:rPr>
        <w:t>also</w:t>
      </w:r>
      <w:r w:rsidR="005A1EA8">
        <w:t xml:space="preserve"> record on the Rubric + Requirements.</w:t>
      </w:r>
    </w:p>
    <w:p w:rsidR="00A52927" w:rsidRPr="00A52927" w:rsidRDefault="00A52927" w:rsidP="00A52927">
      <w:pPr>
        <w:pStyle w:val="Heading3"/>
        <w:rPr>
          <w:b/>
        </w:rPr>
      </w:pPr>
      <w:r w:rsidRPr="00A52927">
        <w:rPr>
          <w:b/>
        </w:rPr>
        <w:lastRenderedPageBreak/>
        <w:t xml:space="preserve">------------------------------------------------------------------------- </w:t>
      </w:r>
    </w:p>
    <w:p w:rsidR="00663EC2" w:rsidRPr="00663EC2" w:rsidRDefault="00663EC2" w:rsidP="00663EC2">
      <w:pPr>
        <w:pStyle w:val="Heading3"/>
        <w:rPr>
          <w:b/>
        </w:rPr>
      </w:pPr>
      <w:r w:rsidRPr="00663EC2">
        <w:rPr>
          <w:b/>
        </w:rPr>
        <w:t>What Are the Two Pages in the Attachment For?</w:t>
      </w:r>
    </w:p>
    <w:p w:rsidR="00126FB2" w:rsidRPr="00126FB2" w:rsidRDefault="00126FB2">
      <w:r w:rsidRPr="00126FB2">
        <w:t xml:space="preserve">This </w:t>
      </w:r>
      <w:r>
        <w:t>shows a student’s two pages as examples:</w:t>
      </w:r>
    </w:p>
    <w:p w:rsidR="00126FB2" w:rsidRPr="00B60243" w:rsidRDefault="00126FB2" w:rsidP="00126FB2">
      <w:pPr>
        <w:pStyle w:val="ListParagraph"/>
        <w:numPr>
          <w:ilvl w:val="0"/>
          <w:numId w:val="4"/>
        </w:numPr>
      </w:pPr>
      <w:r w:rsidRPr="005B4762">
        <w:rPr>
          <w:b/>
        </w:rPr>
        <w:t>1</w:t>
      </w:r>
      <w:r w:rsidRPr="005B4762">
        <w:rPr>
          <w:b/>
          <w:vertAlign w:val="superscript"/>
        </w:rPr>
        <w:t>st</w:t>
      </w:r>
      <w:r>
        <w:t xml:space="preserve"> Page on the </w:t>
      </w:r>
      <w:r w:rsidRPr="005B4762">
        <w:rPr>
          <w:b/>
        </w:rPr>
        <w:t xml:space="preserve">left </w:t>
      </w:r>
      <w:r>
        <w:t xml:space="preserve">side of the rubric – Click </w:t>
      </w:r>
      <w:hyperlink r:id="rId6" w:history="1">
        <w:r w:rsidRPr="00957EAA">
          <w:rPr>
            <w:rStyle w:val="Hyperlink"/>
          </w:rPr>
          <w:t>here for whether the paper qualified for a letter grade of A, B, or C</w:t>
        </w:r>
      </w:hyperlink>
      <w:r>
        <w:t>.</w:t>
      </w:r>
      <w:r w:rsidR="00666A43">
        <w:t xml:space="preserve"> The number of points </w:t>
      </w:r>
      <w:r w:rsidR="00A52927">
        <w:t xml:space="preserve">for this </w:t>
      </w:r>
      <w:r w:rsidR="00666A43">
        <w:t>are handwritten across the top line of your rubric—1</w:t>
      </w:r>
      <w:r w:rsidR="00666A43" w:rsidRPr="00666A43">
        <w:rPr>
          <w:vertAlign w:val="superscript"/>
        </w:rPr>
        <w:t>st</w:t>
      </w:r>
      <w:r w:rsidR="00666A43">
        <w:t xml:space="preserve"> page. </w:t>
      </w:r>
    </w:p>
    <w:p w:rsidR="00126FB2" w:rsidRDefault="00126FB2" w:rsidP="00126FB2">
      <w:pPr>
        <w:pStyle w:val="ListParagraph"/>
      </w:pPr>
    </w:p>
    <w:p w:rsidR="00126FB2" w:rsidRPr="00126FB2" w:rsidRDefault="00126FB2" w:rsidP="00126FB2">
      <w:pPr>
        <w:pStyle w:val="ListParagraph"/>
        <w:ind w:left="360"/>
      </w:pPr>
      <w:r>
        <w:t xml:space="preserve">How to find out </w:t>
      </w:r>
      <w:r w:rsidR="00666A43">
        <w:t xml:space="preserve">what lowered your points and </w:t>
      </w:r>
      <w:r>
        <w:t xml:space="preserve">how to improve your </w:t>
      </w:r>
      <w:r w:rsidR="00666A43">
        <w:t>work</w:t>
      </w:r>
      <w:r w:rsidR="00663EC2">
        <w:t xml:space="preserve"> for </w:t>
      </w:r>
      <w:r w:rsidR="001B0931">
        <w:t>Writing-#2</w:t>
      </w:r>
      <w:r>
        <w:t xml:space="preserve">: </w:t>
      </w:r>
    </w:p>
    <w:p w:rsidR="00666A43" w:rsidRDefault="00666A43" w:rsidP="00666A43">
      <w:pPr>
        <w:pStyle w:val="ListParagraph"/>
        <w:numPr>
          <w:ilvl w:val="0"/>
          <w:numId w:val="4"/>
        </w:numPr>
      </w:pPr>
      <w:r w:rsidRPr="005B4762">
        <w:rPr>
          <w:b/>
        </w:rPr>
        <w:t>1</w:t>
      </w:r>
      <w:r w:rsidRPr="005B4762">
        <w:rPr>
          <w:b/>
          <w:vertAlign w:val="superscript"/>
        </w:rPr>
        <w:t>st</w:t>
      </w:r>
      <w:r w:rsidRPr="005B4762">
        <w:rPr>
          <w:b/>
        </w:rPr>
        <w:t xml:space="preserve"> </w:t>
      </w:r>
      <w:r>
        <w:t xml:space="preserve">Page on the </w:t>
      </w:r>
      <w:r w:rsidRPr="005B4762">
        <w:rPr>
          <w:b/>
        </w:rPr>
        <w:t>right</w:t>
      </w:r>
      <w:r>
        <w:t xml:space="preserve"> side of the </w:t>
      </w:r>
      <w:r w:rsidRPr="005B4762">
        <w:rPr>
          <w:b/>
        </w:rPr>
        <w:t xml:space="preserve">rubric </w:t>
      </w:r>
      <w:r>
        <w:t xml:space="preserve">- Click </w:t>
      </w:r>
      <w:hyperlink r:id="rId7" w:history="1">
        <w:r w:rsidRPr="00957EAA">
          <w:rPr>
            <w:rStyle w:val="Hyperlink"/>
          </w:rPr>
          <w:t>here for the Habit # you need to improve and with the Habit’s brief explanation underlined</w:t>
        </w:r>
      </w:hyperlink>
      <w:r>
        <w:t xml:space="preserve">.  </w:t>
      </w:r>
      <w:r w:rsidRPr="005A1EA8">
        <w:rPr>
          <w:b/>
          <w:shd w:val="clear" w:color="auto" w:fill="9CC2E5" w:themeFill="accent1" w:themeFillTint="99"/>
        </w:rPr>
        <w:t xml:space="preserve">Tip: </w:t>
      </w:r>
      <w:r>
        <w:t xml:space="preserve">You can also find out more by using the 5 Good Habits for Evidence link above. </w:t>
      </w:r>
    </w:p>
    <w:p w:rsidR="00126FB2" w:rsidRDefault="00126FB2" w:rsidP="00126FB2">
      <w:pPr>
        <w:pStyle w:val="ListParagraph"/>
        <w:numPr>
          <w:ilvl w:val="0"/>
          <w:numId w:val="4"/>
        </w:numPr>
      </w:pPr>
      <w:r w:rsidRPr="005B4762">
        <w:rPr>
          <w:b/>
        </w:rPr>
        <w:t>2</w:t>
      </w:r>
      <w:r w:rsidRPr="005B4762">
        <w:rPr>
          <w:b/>
          <w:vertAlign w:val="superscript"/>
        </w:rPr>
        <w:t>nd</w:t>
      </w:r>
      <w:r>
        <w:rPr>
          <w:b/>
        </w:rPr>
        <w:t xml:space="preserve"> </w:t>
      </w:r>
      <w:r w:rsidRPr="00591312">
        <w:rPr>
          <w:vertAlign w:val="superscript"/>
        </w:rPr>
        <w:t xml:space="preserve"> </w:t>
      </w:r>
      <w:r w:rsidRPr="00591312">
        <w:t>Page</w:t>
      </w:r>
      <w:r>
        <w:t xml:space="preserve"> on the</w:t>
      </w:r>
      <w:r w:rsidRPr="005B4762">
        <w:rPr>
          <w:b/>
        </w:rPr>
        <w:t xml:space="preserve"> left</w:t>
      </w:r>
      <w:r>
        <w:t xml:space="preserve"> margin of your </w:t>
      </w:r>
      <w:r w:rsidRPr="005B4762">
        <w:rPr>
          <w:b/>
        </w:rPr>
        <w:t xml:space="preserve">paper </w:t>
      </w:r>
      <w:r>
        <w:t xml:space="preserve">– Click </w:t>
      </w:r>
      <w:hyperlink r:id="rId8" w:history="1">
        <w:r w:rsidRPr="00F956D4">
          <w:rPr>
            <w:rStyle w:val="Hyperlink"/>
          </w:rPr>
          <w:t>here for the exact line in</w:t>
        </w:r>
        <w:r w:rsidRPr="00F956D4">
          <w:rPr>
            <w:rStyle w:val="Hyperlink"/>
            <w:b/>
          </w:rPr>
          <w:t xml:space="preserve"> your</w:t>
        </w:r>
        <w:r w:rsidRPr="00F956D4">
          <w:rPr>
            <w:rStyle w:val="Hyperlink"/>
          </w:rPr>
          <w:t xml:space="preserve"> paper where you need to use that Habit # to improve</w:t>
        </w:r>
      </w:hyperlink>
      <w:r>
        <w:t xml:space="preserve"> </w:t>
      </w:r>
    </w:p>
    <w:p w:rsidR="00A52927" w:rsidRPr="00A52927" w:rsidRDefault="00A52927" w:rsidP="00A52927">
      <w:pPr>
        <w:pStyle w:val="Heading3"/>
        <w:rPr>
          <w:b/>
        </w:rPr>
      </w:pPr>
      <w:r w:rsidRPr="00A52927">
        <w:rPr>
          <w:b/>
        </w:rPr>
        <w:t xml:space="preserve">------------------------------------------------------------------------- </w:t>
      </w:r>
    </w:p>
    <w:p w:rsidR="009E2391" w:rsidRDefault="00A52927" w:rsidP="00A52927">
      <w:pPr>
        <w:pStyle w:val="Heading3"/>
        <w:rPr>
          <w:b/>
        </w:rPr>
      </w:pPr>
      <w:r>
        <w:rPr>
          <w:b/>
        </w:rPr>
        <w:t>Entry of Points and Timing for Calls If You Want to Talk to Your Prof About Your Paper</w:t>
      </w:r>
      <w:r w:rsidR="00126FB2">
        <w:rPr>
          <w:b/>
        </w:rPr>
        <w:t>?</w:t>
      </w:r>
    </w:p>
    <w:p w:rsidR="00A52927" w:rsidRDefault="006F4A93" w:rsidP="005E230C">
      <w:pPr>
        <w:ind w:left="360"/>
      </w:pPr>
      <w:r w:rsidRPr="006F4A93">
        <w:t xml:space="preserve">What </w:t>
      </w:r>
      <w:r>
        <w:t>I will do is enter these points</w:t>
      </w:r>
      <w:r w:rsidR="00A52927">
        <w:t>—ideally tomorrow</w:t>
      </w:r>
      <w:r w:rsidR="00561D38">
        <w:t>.</w:t>
      </w:r>
    </w:p>
    <w:p w:rsidR="005E230C" w:rsidRDefault="006F4A93" w:rsidP="005E230C">
      <w:pPr>
        <w:ind w:left="360"/>
      </w:pPr>
      <w:r>
        <w:t xml:space="preserve"> </w:t>
      </w:r>
      <w:r w:rsidR="009E33C6">
        <w:t>I am also glad to answer questio</w:t>
      </w:r>
      <w:r w:rsidR="005E230C">
        <w:t>ns until your next paper is due:</w:t>
      </w:r>
    </w:p>
    <w:p w:rsidR="00AB705A" w:rsidRDefault="005E230C" w:rsidP="005E230C">
      <w:pPr>
        <w:pStyle w:val="ListParagraph"/>
        <w:numPr>
          <w:ilvl w:val="0"/>
          <w:numId w:val="6"/>
        </w:numPr>
      </w:pPr>
      <w:r>
        <w:t>For the remainder of</w:t>
      </w:r>
      <w:r w:rsidRPr="005B4762">
        <w:rPr>
          <w:b/>
        </w:rPr>
        <w:t xml:space="preserve"> this</w:t>
      </w:r>
      <w:r>
        <w:t xml:space="preserve"> week, l</w:t>
      </w:r>
      <w:r w:rsidR="009E33C6">
        <w:t>ook at my of</w:t>
      </w:r>
      <w:r>
        <w:t>fice hours and see if we match and email me.</w:t>
      </w:r>
      <w:r w:rsidR="005B4762">
        <w:t xml:space="preserve"> </w:t>
      </w:r>
    </w:p>
    <w:p w:rsidR="005E230C" w:rsidRPr="00AB705A" w:rsidRDefault="008F11B0" w:rsidP="005E230C">
      <w:pPr>
        <w:pStyle w:val="ListParagraph"/>
        <w:numPr>
          <w:ilvl w:val="0"/>
          <w:numId w:val="6"/>
        </w:numPr>
        <w:rPr>
          <w:b/>
        </w:rPr>
      </w:pPr>
      <w:proofErr w:type="gramStart"/>
      <w:r w:rsidRPr="00AB705A">
        <w:rPr>
          <w:b/>
        </w:rPr>
        <w:t>Also</w:t>
      </w:r>
      <w:proofErr w:type="gramEnd"/>
      <w:r w:rsidRPr="00AB705A">
        <w:rPr>
          <w:b/>
        </w:rPr>
        <w:t>,</w:t>
      </w:r>
      <w:r w:rsidR="005B4762" w:rsidRPr="00AB705A">
        <w:rPr>
          <w:b/>
        </w:rPr>
        <w:t xml:space="preserve"> if you tell me ahead, on Friday </w:t>
      </w:r>
      <w:r w:rsidR="00AB705A" w:rsidRPr="00AB705A">
        <w:rPr>
          <w:b/>
        </w:rPr>
        <w:t xml:space="preserve">12/6 </w:t>
      </w:r>
      <w:r w:rsidR="005B4762" w:rsidRPr="00AB705A">
        <w:rPr>
          <w:b/>
        </w:rPr>
        <w:t>I could be at the office phone earlier (as early as 7) until about 10:40 when I walk down to class and return about 1:05. I will be at that office phone until 2:15.</w:t>
      </w:r>
    </w:p>
    <w:p w:rsidR="005E230C" w:rsidRDefault="005E230C" w:rsidP="005E230C">
      <w:pPr>
        <w:pStyle w:val="ListParagraph"/>
        <w:numPr>
          <w:ilvl w:val="0"/>
          <w:numId w:val="6"/>
        </w:numPr>
      </w:pPr>
      <w:r>
        <w:t xml:space="preserve">For </w:t>
      </w:r>
      <w:r w:rsidRPr="005B4762">
        <w:rPr>
          <w:b/>
        </w:rPr>
        <w:t>next</w:t>
      </w:r>
      <w:r>
        <w:t xml:space="preserve"> week, I ha</w:t>
      </w:r>
      <w:r w:rsidR="00AD65A8">
        <w:t>ve F</w:t>
      </w:r>
      <w:r>
        <w:t xml:space="preserve">inals so I am </w:t>
      </w:r>
      <w:r w:rsidRPr="00AB705A">
        <w:rPr>
          <w:b/>
        </w:rPr>
        <w:t>not</w:t>
      </w:r>
      <w:r>
        <w:t xml:space="preserve"> available </w:t>
      </w:r>
      <w:r w:rsidRPr="00AB705A">
        <w:rPr>
          <w:b/>
        </w:rPr>
        <w:t>during</w:t>
      </w:r>
      <w:r>
        <w:t xml:space="preserve"> a Final but usually I can be at my office phone an hour before and an hour after if you</w:t>
      </w:r>
      <w:r w:rsidR="00AD65A8">
        <w:t xml:space="preserve"> email</w:t>
      </w:r>
      <w:r>
        <w:t xml:space="preserve"> me</w:t>
      </w:r>
      <w:r w:rsidR="00AD65A8">
        <w:t xml:space="preserve"> ahead</w:t>
      </w:r>
      <w:r>
        <w:t xml:space="preserve">. </w:t>
      </w:r>
      <w:r w:rsidR="00AD65A8">
        <w:t xml:space="preserve">I am on my office campus on Monday (Final, 12:30-2:30) and </w:t>
      </w:r>
      <w:r>
        <w:t>Wednesday (</w:t>
      </w:r>
      <w:r w:rsidR="00AD65A8">
        <w:t xml:space="preserve">Final, </w:t>
      </w:r>
      <w:r>
        <w:t xml:space="preserve">10:15-12:15). </w:t>
      </w:r>
      <w:r w:rsidR="00AB705A">
        <w:t>If you e</w:t>
      </w:r>
      <w:r>
        <w:t xml:space="preserve">mail me </w:t>
      </w:r>
      <w:r w:rsidR="00AB705A">
        <w:t>ahead a possible time, then I will try to be there.</w:t>
      </w:r>
    </w:p>
    <w:p w:rsidR="009E33C6" w:rsidRDefault="009E33C6" w:rsidP="005E230C">
      <w:pPr>
        <w:pStyle w:val="ListParagraph"/>
        <w:numPr>
          <w:ilvl w:val="0"/>
          <w:numId w:val="6"/>
        </w:numPr>
      </w:pPr>
      <w:r>
        <w:t xml:space="preserve">I am </w:t>
      </w:r>
      <w:r w:rsidR="005E230C">
        <w:t xml:space="preserve">also </w:t>
      </w:r>
      <w:r w:rsidR="00AD65A8">
        <w:t xml:space="preserve">willing </w:t>
      </w:r>
      <w:r w:rsidR="00AB705A">
        <w:t xml:space="preserve">for me </w:t>
      </w:r>
      <w:r w:rsidR="00AD65A8">
        <w:t>to call</w:t>
      </w:r>
      <w:r w:rsidR="00AB705A">
        <w:t xml:space="preserve"> you if this hap</w:t>
      </w:r>
      <w:r w:rsidR="005B4762">
        <w:t>pen</w:t>
      </w:r>
      <w:r>
        <w:t>:</w:t>
      </w:r>
    </w:p>
    <w:p w:rsidR="009E33C6" w:rsidRDefault="005E230C" w:rsidP="009E33C6">
      <w:pPr>
        <w:pStyle w:val="ListParagraph"/>
        <w:numPr>
          <w:ilvl w:val="1"/>
          <w:numId w:val="5"/>
        </w:numPr>
      </w:pPr>
      <w:r w:rsidRPr="00AD65A8">
        <w:rPr>
          <w:b/>
        </w:rPr>
        <w:t>I</w:t>
      </w:r>
      <w:r w:rsidR="009E33C6" w:rsidRPr="00AD65A8">
        <w:rPr>
          <w:b/>
        </w:rPr>
        <w:t xml:space="preserve">f we </w:t>
      </w:r>
      <w:r w:rsidR="00AB705A">
        <w:rPr>
          <w:b/>
        </w:rPr>
        <w:t>can agree on</w:t>
      </w:r>
      <w:r w:rsidR="009E33C6" w:rsidRPr="00AD65A8">
        <w:rPr>
          <w:b/>
        </w:rPr>
        <w:t xml:space="preserve"> a mutual time</w:t>
      </w:r>
      <w:r w:rsidR="006B4D2B">
        <w:t xml:space="preserve"> (I usuall</w:t>
      </w:r>
      <w:r w:rsidR="005B4762">
        <w:t>y am working by 5:30 AM so I quite</w:t>
      </w:r>
      <w:r w:rsidR="006B4D2B" w:rsidRPr="005B4762">
        <w:rPr>
          <w:b/>
        </w:rPr>
        <w:t xml:space="preserve"> </w:t>
      </w:r>
      <w:r w:rsidR="005B4762">
        <w:t>working by 7:30</w:t>
      </w:r>
      <w:r w:rsidR="006B4D2B">
        <w:t xml:space="preserve"> PM</w:t>
      </w:r>
      <w:r w:rsidR="005B4762">
        <w:t>.</w:t>
      </w:r>
      <w:r w:rsidR="00AB705A">
        <w:t>)</w:t>
      </w:r>
    </w:p>
    <w:p w:rsidR="009E33C6" w:rsidRPr="00AD65A8" w:rsidRDefault="005B4762" w:rsidP="009E33C6">
      <w:pPr>
        <w:pStyle w:val="ListParagraph"/>
        <w:numPr>
          <w:ilvl w:val="1"/>
          <w:numId w:val="5"/>
        </w:numPr>
        <w:rPr>
          <w:b/>
        </w:rPr>
      </w:pPr>
      <w:proofErr w:type="gramStart"/>
      <w:r>
        <w:rPr>
          <w:b/>
        </w:rPr>
        <w:t xml:space="preserve">If—when </w:t>
      </w:r>
      <w:r w:rsidR="00AB705A">
        <w:rPr>
          <w:b/>
        </w:rPr>
        <w:t>I call at that time</w:t>
      </w:r>
      <w:proofErr w:type="gramEnd"/>
      <w:r w:rsidR="00AB705A">
        <w:rPr>
          <w:b/>
        </w:rPr>
        <w:t xml:space="preserve"> you had specified—you are ready. Ready means you </w:t>
      </w:r>
      <w:r w:rsidR="00AD65A8">
        <w:rPr>
          <w:b/>
        </w:rPr>
        <w:t xml:space="preserve">can see </w:t>
      </w:r>
      <w:r w:rsidR="009E33C6" w:rsidRPr="00AD65A8">
        <w:rPr>
          <w:b/>
        </w:rPr>
        <w:t xml:space="preserve">my feedback, your textbook, and the </w:t>
      </w:r>
      <w:proofErr w:type="gramStart"/>
      <w:r w:rsidR="009E33C6" w:rsidRPr="00AD65A8">
        <w:rPr>
          <w:b/>
        </w:rPr>
        <w:t>3</w:t>
      </w:r>
      <w:proofErr w:type="gramEnd"/>
      <w:r w:rsidR="009E33C6" w:rsidRPr="00AD65A8">
        <w:rPr>
          <w:b/>
        </w:rPr>
        <w:t xml:space="preserve"> primaries. </w:t>
      </w:r>
    </w:p>
    <w:p w:rsidR="00A52927" w:rsidRPr="00A52927" w:rsidRDefault="00A52927" w:rsidP="00A52927">
      <w:pPr>
        <w:pStyle w:val="Heading3"/>
        <w:rPr>
          <w:b/>
        </w:rPr>
      </w:pPr>
      <w:r w:rsidRPr="00A52927">
        <w:rPr>
          <w:b/>
        </w:rPr>
        <w:t xml:space="preserve">------------------------------------------------------------------------- </w:t>
      </w:r>
    </w:p>
    <w:p w:rsidR="00443A25" w:rsidRDefault="00443A25" w:rsidP="00443A25">
      <w:pPr>
        <w:pStyle w:val="Heading2"/>
        <w:rPr>
          <w:b/>
        </w:rPr>
      </w:pPr>
      <w:r w:rsidRPr="00443A25">
        <w:rPr>
          <w:b/>
        </w:rPr>
        <w:t xml:space="preserve">General Offers </w:t>
      </w:r>
      <w:r>
        <w:rPr>
          <w:b/>
        </w:rPr>
        <w:t>a</w:t>
      </w:r>
      <w:r w:rsidRPr="00443A25">
        <w:rPr>
          <w:b/>
        </w:rPr>
        <w:t xml:space="preserve">nd </w:t>
      </w:r>
      <w:proofErr w:type="gramStart"/>
      <w:r w:rsidRPr="00443A25">
        <w:rPr>
          <w:b/>
        </w:rPr>
        <w:t>Another</w:t>
      </w:r>
      <w:proofErr w:type="gramEnd"/>
      <w:r w:rsidRPr="00443A25">
        <w:rPr>
          <w:b/>
        </w:rPr>
        <w:t xml:space="preserve"> Choice That Might Match Some </w:t>
      </w:r>
      <w:r>
        <w:rPr>
          <w:b/>
        </w:rPr>
        <w:t>of Your Preferences f</w:t>
      </w:r>
      <w:r w:rsidRPr="00443A25">
        <w:rPr>
          <w:b/>
        </w:rPr>
        <w:t>or Learning</w:t>
      </w:r>
    </w:p>
    <w:p w:rsidR="00F71535" w:rsidRDefault="00F71535" w:rsidP="00443A25">
      <w:pPr>
        <w:rPr>
          <w:b/>
        </w:rPr>
      </w:pPr>
      <w:r>
        <w:rPr>
          <w:b/>
        </w:rPr>
        <w:t>Reminder:</w:t>
      </w:r>
      <w:r w:rsidRPr="00F71535">
        <w:t xml:space="preserve"> there </w:t>
      </w:r>
      <w:r>
        <w:t xml:space="preserve">is no penalty for not doing the second writing. </w:t>
      </w:r>
    </w:p>
    <w:p w:rsidR="00443A25" w:rsidRPr="00443A25" w:rsidRDefault="00443A25" w:rsidP="00443A25">
      <w:pPr>
        <w:rPr>
          <w:b/>
        </w:rPr>
      </w:pPr>
      <w:r w:rsidRPr="00443A25">
        <w:rPr>
          <w:b/>
        </w:rPr>
        <w:t>General Offers</w:t>
      </w:r>
      <w:r w:rsidR="00DF4CF7">
        <w:rPr>
          <w:b/>
        </w:rPr>
        <w:t xml:space="preserve"> – This has been a horrible term for me, but not because of you all. This might help:</w:t>
      </w:r>
    </w:p>
    <w:p w:rsidR="006F4A93" w:rsidRDefault="006F4A93" w:rsidP="00DF2032">
      <w:pPr>
        <w:pStyle w:val="ListParagraph"/>
        <w:numPr>
          <w:ilvl w:val="0"/>
          <w:numId w:val="6"/>
        </w:numPr>
        <w:ind w:left="720"/>
      </w:pPr>
      <w:r w:rsidRPr="00443A25">
        <w:rPr>
          <w:b/>
        </w:rPr>
        <w:t>If you made a 0 because you used Internet sources</w:t>
      </w:r>
      <w:r w:rsidR="00C27DF1">
        <w:t xml:space="preserve">, </w:t>
      </w:r>
      <w:r w:rsidR="00443A25">
        <w:t>then do</w:t>
      </w:r>
      <w:r w:rsidR="00D04C8B">
        <w:t xml:space="preserve"> Writing-#2</w:t>
      </w:r>
      <w:r w:rsidR="001B0931">
        <w:t>.</w:t>
      </w:r>
    </w:p>
    <w:p w:rsidR="00DF2032" w:rsidRDefault="001B0931" w:rsidP="00DF2032">
      <w:pPr>
        <w:pStyle w:val="ListParagraph"/>
      </w:pPr>
      <w:r w:rsidRPr="001B0931">
        <w:rPr>
          <w:b/>
        </w:rPr>
        <w:t>Offer:</w:t>
      </w:r>
      <w:r>
        <w:t xml:space="preserve"> If you do Writing-#2</w:t>
      </w:r>
      <w:r w:rsidR="00443A25">
        <w:t xml:space="preserve">, carefully </w:t>
      </w:r>
      <w:r>
        <w:t xml:space="preserve">do not </w:t>
      </w:r>
      <w:r w:rsidR="00F71535">
        <w:t>plagiarize, and</w:t>
      </w:r>
      <w:r>
        <w:t xml:space="preserve"> try to follow the Good Habits for Evidence, then that Writing-#2 grade overwrites that 0.</w:t>
      </w:r>
      <w:r>
        <w:br/>
        <w:t>FYI: If you practice the Good Habits for Evidence, you won’t need to plagiarize.</w:t>
      </w:r>
      <w:r>
        <w:br/>
      </w:r>
    </w:p>
    <w:p w:rsidR="00443A25" w:rsidRDefault="00561D38" w:rsidP="001B0931">
      <w:pPr>
        <w:pStyle w:val="ListParagraph"/>
        <w:numPr>
          <w:ilvl w:val="0"/>
          <w:numId w:val="6"/>
        </w:numPr>
        <w:ind w:left="720"/>
      </w:pPr>
      <w:r w:rsidRPr="00443A25">
        <w:rPr>
          <w:b/>
        </w:rPr>
        <w:t>If you made a</w:t>
      </w:r>
      <w:r w:rsidRPr="00561D38">
        <w:rPr>
          <w:b/>
        </w:rPr>
        <w:t xml:space="preserve"> 1.11 because you did not do the Requirements,</w:t>
      </w:r>
      <w:r w:rsidR="001B0931">
        <w:t xml:space="preserve"> then</w:t>
      </w:r>
      <w:r>
        <w:t xml:space="preserve"> do Writing-#2. </w:t>
      </w:r>
    </w:p>
    <w:p w:rsidR="00561D38" w:rsidRDefault="00443A25" w:rsidP="00443A25">
      <w:pPr>
        <w:pStyle w:val="ListParagraph"/>
      </w:pPr>
      <w:r>
        <w:rPr>
          <w:b/>
        </w:rPr>
        <w:t>Offer</w:t>
      </w:r>
      <w:r w:rsidR="005650C2" w:rsidRPr="00443A25">
        <w:rPr>
          <w:b/>
        </w:rPr>
        <w:t>:</w:t>
      </w:r>
      <w:r w:rsidR="005650C2">
        <w:t xml:space="preserve"> If you </w:t>
      </w:r>
      <w:r>
        <w:t xml:space="preserve">carefully </w:t>
      </w:r>
      <w:r w:rsidR="005650C2">
        <w:t>follow Requirements</w:t>
      </w:r>
      <w:r w:rsidR="00D04C8B">
        <w:t xml:space="preserve"> </w:t>
      </w:r>
      <w:r w:rsidR="001B0931">
        <w:t>(the ones listed in</w:t>
      </w:r>
      <w:r>
        <w:t xml:space="preserve"> the instructions, in</w:t>
      </w:r>
      <w:r w:rsidR="001B0931">
        <w:t xml:space="preserve"> the Turnitin statement</w:t>
      </w:r>
      <w:r>
        <w:t>,</w:t>
      </w:r>
      <w:r w:rsidR="001B0931">
        <w:t xml:space="preserve"> and under the Rubric) when you do Writing-#2</w:t>
      </w:r>
      <w:r w:rsidR="00DF2032">
        <w:t>,</w:t>
      </w:r>
      <w:r w:rsidR="001B0931">
        <w:t xml:space="preserve"> then that Writing-#2 grade overwrites that 1</w:t>
      </w:r>
      <w:r>
        <w:t>.11</w:t>
      </w:r>
      <w:r w:rsidR="005650C2">
        <w:t xml:space="preserve">. </w:t>
      </w:r>
    </w:p>
    <w:p w:rsidR="00023CB3" w:rsidRDefault="00023CB3" w:rsidP="00023CB3">
      <w:pPr>
        <w:pStyle w:val="ListParagraph"/>
      </w:pPr>
    </w:p>
    <w:p w:rsidR="00443A25" w:rsidRDefault="00561D38" w:rsidP="00DF2032">
      <w:pPr>
        <w:pStyle w:val="ListParagraph"/>
        <w:numPr>
          <w:ilvl w:val="0"/>
          <w:numId w:val="6"/>
        </w:numPr>
        <w:ind w:left="720"/>
      </w:pPr>
      <w:r w:rsidRPr="00443A25">
        <w:rPr>
          <w:b/>
        </w:rPr>
        <w:t>If you made any other grade</w:t>
      </w:r>
      <w:r>
        <w:t xml:space="preserve">, </w:t>
      </w:r>
      <w:r w:rsidR="00443A25">
        <w:t>if you more carefully follow Requirements and Good Habits for Evidence and you make higher on Writing-#2 than on Writing-#1, then that Writing-#2 grade overwrites the Writing-#1 grade.</w:t>
      </w:r>
    </w:p>
    <w:p w:rsidR="00443A25" w:rsidRPr="00443A25" w:rsidRDefault="00443A25" w:rsidP="00443A25">
      <w:pPr>
        <w:rPr>
          <w:b/>
        </w:rPr>
      </w:pPr>
      <w:r w:rsidRPr="00443A25">
        <w:rPr>
          <w:b/>
        </w:rPr>
        <w:t>Another Choice</w:t>
      </w:r>
      <w:r w:rsidR="00AB705A">
        <w:rPr>
          <w:b/>
        </w:rPr>
        <w:t xml:space="preserve"> for Learning</w:t>
      </w:r>
      <w:bookmarkStart w:id="0" w:name="_GoBack"/>
      <w:bookmarkEnd w:id="0"/>
    </w:p>
    <w:p w:rsidR="00561D38" w:rsidRDefault="00443A25" w:rsidP="00443A25">
      <w:r>
        <w:t>Y</w:t>
      </w:r>
      <w:r w:rsidR="00561D38">
        <w:t>ou have a choice based on which matches what you want to learn:</w:t>
      </w:r>
    </w:p>
    <w:p w:rsidR="00443A25" w:rsidRPr="00443A25" w:rsidRDefault="00561D38" w:rsidP="00443A25">
      <w:pPr>
        <w:pStyle w:val="ListParagraph"/>
        <w:numPr>
          <w:ilvl w:val="0"/>
          <w:numId w:val="6"/>
        </w:numPr>
        <w:ind w:left="720"/>
        <w:rPr>
          <w:b/>
        </w:rPr>
      </w:pPr>
      <w:r w:rsidRPr="00561D38">
        <w:rPr>
          <w:b/>
        </w:rPr>
        <w:t>Either</w:t>
      </w:r>
      <w:r>
        <w:t xml:space="preserve"> </w:t>
      </w:r>
      <w:r w:rsidR="001B0931" w:rsidRPr="00443A25">
        <w:rPr>
          <w:b/>
        </w:rPr>
        <w:t>Writing</w:t>
      </w:r>
      <w:r w:rsidR="001B0931">
        <w:t>-#2</w:t>
      </w:r>
      <w:r>
        <w:t>. It has as primaries the Monroe Doctrine and two primaries from the 1900s.</w:t>
      </w:r>
      <w:r w:rsidR="006B4D2B">
        <w:t xml:space="preserve"> </w:t>
      </w:r>
    </w:p>
    <w:p w:rsidR="006B4D2B" w:rsidRPr="00DF2032" w:rsidRDefault="006B4D2B" w:rsidP="00443A25">
      <w:pPr>
        <w:pStyle w:val="ListParagraph"/>
        <w:rPr>
          <w:b/>
        </w:rPr>
      </w:pPr>
      <w:r w:rsidRPr="006B4D2B">
        <w:rPr>
          <w:b/>
        </w:rPr>
        <w:t xml:space="preserve">What do you do </w:t>
      </w:r>
      <w:r w:rsidR="00AD65A8">
        <w:rPr>
          <w:b/>
        </w:rPr>
        <w:t xml:space="preserve">earn more of </w:t>
      </w:r>
      <w:r w:rsidRPr="006B4D2B">
        <w:rPr>
          <w:b/>
        </w:rPr>
        <w:t>your 100 points</w:t>
      </w:r>
      <w:r w:rsidRPr="005650C2">
        <w:t xml:space="preserve">? </w:t>
      </w:r>
      <w:r w:rsidR="005650C2" w:rsidRPr="005650C2">
        <w:t>Do a</w:t>
      </w:r>
      <w:r w:rsidRPr="005650C2">
        <w:t>t</w:t>
      </w:r>
      <w:r>
        <w:t xml:space="preserve"> least do as well as </w:t>
      </w:r>
      <w:proofErr w:type="gramStart"/>
      <w:r>
        <w:t xml:space="preserve">you did on </w:t>
      </w:r>
      <w:r w:rsidR="001B0931">
        <w:t>Writing-#1</w:t>
      </w:r>
      <w:r>
        <w:t>, but try to stretch yourself so you get stronger</w:t>
      </w:r>
      <w:proofErr w:type="gramEnd"/>
      <w:r>
        <w:t>. Please ask if you have questions.</w:t>
      </w:r>
    </w:p>
    <w:p w:rsidR="00DF2032" w:rsidRPr="006B4D2B" w:rsidRDefault="00DF2032" w:rsidP="00023CB3">
      <w:pPr>
        <w:pStyle w:val="ListParagraph"/>
        <w:ind w:left="360"/>
        <w:rPr>
          <w:b/>
        </w:rPr>
      </w:pPr>
    </w:p>
    <w:p w:rsidR="00667A5F" w:rsidRPr="006B4D2B" w:rsidRDefault="00561D38" w:rsidP="00AB705A">
      <w:pPr>
        <w:pStyle w:val="ListParagraph"/>
        <w:numPr>
          <w:ilvl w:val="0"/>
          <w:numId w:val="6"/>
        </w:numPr>
        <w:ind w:left="720"/>
        <w:rPr>
          <w:b/>
        </w:rPr>
      </w:pPr>
      <w:r w:rsidRPr="00561D38">
        <w:rPr>
          <w:b/>
        </w:rPr>
        <w:t>Or</w:t>
      </w:r>
      <w:r w:rsidR="00922CBA">
        <w:t xml:space="preserve"> a</w:t>
      </w:r>
      <w:r w:rsidR="00DF4CF7">
        <w:t xml:space="preserve"> 100-</w:t>
      </w:r>
      <w:r>
        <w:t xml:space="preserve">point Turnitin at the bottom of </w:t>
      </w:r>
      <w:r w:rsidR="001B0931">
        <w:t>Writing-#1</w:t>
      </w:r>
      <w:r>
        <w:t xml:space="preserve"> </w:t>
      </w:r>
      <w:r w:rsidR="00DF4CF7">
        <w:t xml:space="preserve">to be </w:t>
      </w:r>
      <w:r>
        <w:t xml:space="preserve">called </w:t>
      </w:r>
      <w:proofErr w:type="spellStart"/>
      <w:r>
        <w:t>LearnFrom</w:t>
      </w:r>
      <w:r w:rsidR="001B0931">
        <w:t>Writing</w:t>
      </w:r>
      <w:proofErr w:type="spellEnd"/>
      <w:r w:rsidR="001B0931">
        <w:t>-#1</w:t>
      </w:r>
      <w:r w:rsidR="00922CBA">
        <w:t xml:space="preserve"> (available 12/5)</w:t>
      </w:r>
      <w:r>
        <w:t xml:space="preserve">. </w:t>
      </w:r>
      <w:r w:rsidR="005650C2">
        <w:br/>
      </w:r>
      <w:r w:rsidR="00667A5F" w:rsidRPr="006B4D2B">
        <w:rPr>
          <w:b/>
        </w:rPr>
        <w:t xml:space="preserve">What do you do for </w:t>
      </w:r>
      <w:r w:rsidR="00AD65A8">
        <w:rPr>
          <w:b/>
        </w:rPr>
        <w:t xml:space="preserve">more of </w:t>
      </w:r>
      <w:r w:rsidR="00667A5F" w:rsidRPr="006B4D2B">
        <w:rPr>
          <w:b/>
        </w:rPr>
        <w:t xml:space="preserve">your 100 points? </w:t>
      </w:r>
    </w:p>
    <w:p w:rsidR="006B4D2B" w:rsidRDefault="00561D38" w:rsidP="00023CB3">
      <w:pPr>
        <w:pStyle w:val="ListParagraph"/>
        <w:numPr>
          <w:ilvl w:val="1"/>
          <w:numId w:val="4"/>
        </w:numPr>
      </w:pPr>
      <w:r>
        <w:t xml:space="preserve">You </w:t>
      </w:r>
      <w:r w:rsidR="00667A5F">
        <w:t xml:space="preserve">carefully </w:t>
      </w:r>
      <w:r w:rsidR="00DF2032">
        <w:t>go through your</w:t>
      </w:r>
      <w:r>
        <w:t xml:space="preserve"> written feedback on </w:t>
      </w:r>
      <w:r w:rsidR="001B0931">
        <w:t>Writing-#1</w:t>
      </w:r>
      <w:r>
        <w:t xml:space="preserve"> (rubric and pape</w:t>
      </w:r>
      <w:r w:rsidR="009E33C6">
        <w:t xml:space="preserve">r). </w:t>
      </w:r>
    </w:p>
    <w:p w:rsidR="00DF4CF7" w:rsidRDefault="009E33C6" w:rsidP="00DF4CF7">
      <w:pPr>
        <w:pStyle w:val="ListParagraph"/>
        <w:numPr>
          <w:ilvl w:val="1"/>
          <w:numId w:val="4"/>
        </w:numPr>
      </w:pPr>
      <w:r>
        <w:t>You figure out</w:t>
      </w:r>
      <w:r w:rsidR="005650C2">
        <w:t xml:space="preserve"> what you did and how to make your paper</w:t>
      </w:r>
      <w:r w:rsidR="00561D38">
        <w:t xml:space="preserve"> </w:t>
      </w:r>
      <w:r w:rsidR="00561D38" w:rsidRPr="00AD65A8">
        <w:rPr>
          <w:b/>
        </w:rPr>
        <w:t xml:space="preserve">a) true </w:t>
      </w:r>
      <w:r w:rsidR="00561D38">
        <w:t xml:space="preserve">and </w:t>
      </w:r>
      <w:r w:rsidR="00561D38" w:rsidRPr="00AD65A8">
        <w:rPr>
          <w:b/>
        </w:rPr>
        <w:t>b) without the Evidence errors of the prior version</w:t>
      </w:r>
      <w:r w:rsidR="00561D38">
        <w:t>.</w:t>
      </w:r>
      <w:r w:rsidR="00667A5F">
        <w:t xml:space="preserve"> </w:t>
      </w:r>
      <w:r w:rsidR="00AD65A8">
        <w:t xml:space="preserve">Notice you are not trying to make it prettier writing. </w:t>
      </w:r>
      <w:r w:rsidR="00667A5F">
        <w:t>Please ask if you have questions</w:t>
      </w:r>
      <w:r w:rsidR="00DF4CF7">
        <w:t>.</w:t>
      </w:r>
    </w:p>
    <w:sectPr w:rsidR="00DF4CF7" w:rsidSect="009D0A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7176CF"/>
    <w:multiLevelType w:val="hybridMultilevel"/>
    <w:tmpl w:val="797AC4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9D48F8"/>
    <w:multiLevelType w:val="hybridMultilevel"/>
    <w:tmpl w:val="077A0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E13454"/>
    <w:multiLevelType w:val="hybridMultilevel"/>
    <w:tmpl w:val="876221F0"/>
    <w:lvl w:ilvl="0" w:tplc="040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3" w15:restartNumberingAfterBreak="0">
    <w:nsid w:val="41C74314"/>
    <w:multiLevelType w:val="hybridMultilevel"/>
    <w:tmpl w:val="496AF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76606"/>
    <w:multiLevelType w:val="hybridMultilevel"/>
    <w:tmpl w:val="83F019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0F3B2B"/>
    <w:multiLevelType w:val="hybridMultilevel"/>
    <w:tmpl w:val="3B663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8626AD"/>
    <w:multiLevelType w:val="hybridMultilevel"/>
    <w:tmpl w:val="E8F6B1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AAD"/>
    <w:rsid w:val="00023CB3"/>
    <w:rsid w:val="000E3EAD"/>
    <w:rsid w:val="00115430"/>
    <w:rsid w:val="00126FB2"/>
    <w:rsid w:val="001B0931"/>
    <w:rsid w:val="002058E7"/>
    <w:rsid w:val="002A1AE4"/>
    <w:rsid w:val="00317C8C"/>
    <w:rsid w:val="003F7A81"/>
    <w:rsid w:val="00443A25"/>
    <w:rsid w:val="00546DF2"/>
    <w:rsid w:val="00561D38"/>
    <w:rsid w:val="005650C2"/>
    <w:rsid w:val="00591312"/>
    <w:rsid w:val="005A1EA8"/>
    <w:rsid w:val="005B4762"/>
    <w:rsid w:val="005E230C"/>
    <w:rsid w:val="00663EC2"/>
    <w:rsid w:val="00666A43"/>
    <w:rsid w:val="00667A5F"/>
    <w:rsid w:val="006B4D2B"/>
    <w:rsid w:val="006F4A93"/>
    <w:rsid w:val="006F687B"/>
    <w:rsid w:val="00796C30"/>
    <w:rsid w:val="007C4D8B"/>
    <w:rsid w:val="008F11B0"/>
    <w:rsid w:val="009054AA"/>
    <w:rsid w:val="00922CBA"/>
    <w:rsid w:val="00955349"/>
    <w:rsid w:val="00957EAA"/>
    <w:rsid w:val="009860FF"/>
    <w:rsid w:val="009A4D43"/>
    <w:rsid w:val="009D0AAD"/>
    <w:rsid w:val="009D55A5"/>
    <w:rsid w:val="009E2391"/>
    <w:rsid w:val="009E33C6"/>
    <w:rsid w:val="00A30E73"/>
    <w:rsid w:val="00A50091"/>
    <w:rsid w:val="00A52927"/>
    <w:rsid w:val="00AB705A"/>
    <w:rsid w:val="00AB755B"/>
    <w:rsid w:val="00AD65A8"/>
    <w:rsid w:val="00B37793"/>
    <w:rsid w:val="00B60243"/>
    <w:rsid w:val="00BA7938"/>
    <w:rsid w:val="00BB3047"/>
    <w:rsid w:val="00C27DF1"/>
    <w:rsid w:val="00C9321B"/>
    <w:rsid w:val="00CD1CA0"/>
    <w:rsid w:val="00D04C8B"/>
    <w:rsid w:val="00D512DD"/>
    <w:rsid w:val="00DA5A38"/>
    <w:rsid w:val="00DF2032"/>
    <w:rsid w:val="00DF4CF7"/>
    <w:rsid w:val="00E46FF2"/>
    <w:rsid w:val="00F71535"/>
    <w:rsid w:val="00F73DCC"/>
    <w:rsid w:val="00F9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5D451D-0AA0-45E9-8D4E-1E95FC924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6A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6A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6A4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C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77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3779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55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5A5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666A4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666A4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666A4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jbibus.com/NameOfHabitToLeftOfThatProblemInPape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jbibus.com/RightsideWhereSeeWhichHabitsYouMissed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jbibus.com/LeftsideWhereSeeWhetherMetCriteriaForA_B_C.pdf" TargetMode="External"/><Relationship Id="rId5" Type="http://schemas.openxmlformats.org/officeDocument/2006/relationships/hyperlink" Target="http://www.cjbibus.com/Evidence_Quiz_4-The_5_Good_Habits_for_Evidence_and_Its_Rubric_and_How_Both_Can_Help_YouWITHrequirements_DL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1117</Words>
  <Characters>6369</Characters>
  <Application>Microsoft Office Word</Application>
  <DocSecurity>0</DocSecurity>
  <Lines>53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10</vt:i4>
      </vt:variant>
    </vt:vector>
  </HeadingPairs>
  <TitlesOfParts>
    <vt:vector size="11" baseType="lpstr">
      <vt:lpstr/>
      <vt:lpstr>        ------------------------------------------------------------------------- </vt:lpstr>
      <vt:lpstr>        “General Stuff” That Students Have Asked Over the Years</vt:lpstr>
      <vt:lpstr>        ------------------------------------------------------------------------- </vt:lpstr>
      <vt:lpstr>        What’s with the Pink, Green, the Word Habit in the Left Margin, the Checkmarks (</vt:lpstr>
      <vt:lpstr>        ------------------------------------------------------------------------- </vt:lpstr>
      <vt:lpstr>        What Are the Two Pages in the Attachment For?</vt:lpstr>
      <vt:lpstr>        ------------------------------------------------------------------------- </vt:lpstr>
      <vt:lpstr>        Entry of Points and Timing for Calls If You Want to Talk to Your Prof About Your</vt:lpstr>
      <vt:lpstr>        ------------------------------------------------------------------------- </vt:lpstr>
      <vt:lpstr>    General Offers and Another Choice That Might Match Some of Your Preferences for </vt:lpstr>
    </vt:vector>
  </TitlesOfParts>
  <Company/>
  <LinksUpToDate>false</LinksUpToDate>
  <CharactersWithSpaces>7472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cjbibus</dc:creator>
  <cp:keywords/>
  <dc:description/>
  <cp:lastModifiedBy>cjbibus</cp:lastModifiedBy>
  <cp:revision>9</cp:revision>
  <cp:lastPrinted>2019-12-05T01:44:00Z</cp:lastPrinted>
  <dcterms:created xsi:type="dcterms:W3CDTF">2019-12-05T01:44:00Z</dcterms:created>
  <dcterms:modified xsi:type="dcterms:W3CDTF">2019-12-05T11:43:00Z</dcterms:modified>
</cp:coreProperties>
</file>