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25" w:rsidRDefault="00483025" w:rsidP="00483025">
      <w:pPr>
        <w:shd w:val="clear" w:color="auto" w:fill="FFFFFF"/>
        <w:spacing w:line="240" w:lineRule="auto"/>
        <w:outlineLvl w:val="1"/>
        <w:rPr>
          <w:rFonts w:ascii="Helvetica" w:eastAsia="Times New Roman" w:hAnsi="Helvetica" w:cs="Helvetica"/>
          <w:b/>
          <w:bCs/>
          <w:smallCaps/>
          <w:color w:val="375C71"/>
          <w:spacing w:val="11"/>
          <w:sz w:val="39"/>
          <w:szCs w:val="39"/>
        </w:rPr>
      </w:pPr>
      <w:r w:rsidRPr="00483025">
        <w:rPr>
          <w:rFonts w:ascii="Helvetica" w:eastAsia="Times New Roman" w:hAnsi="Helvetica" w:cs="Helvetica"/>
          <w:b/>
          <w:bCs/>
          <w:color w:val="375C71"/>
          <w:spacing w:val="11"/>
          <w:sz w:val="37"/>
          <w:szCs w:val="37"/>
        </w:rPr>
        <w:t>Legal Definition of </w:t>
      </w:r>
      <w:r w:rsidRPr="00483025">
        <w:rPr>
          <w:rFonts w:ascii="Helvetica" w:eastAsia="Times New Roman" w:hAnsi="Helvetica" w:cs="Helvetica"/>
          <w:b/>
          <w:bCs/>
          <w:smallCaps/>
          <w:color w:val="375C71"/>
          <w:spacing w:val="11"/>
          <w:sz w:val="39"/>
          <w:szCs w:val="39"/>
        </w:rPr>
        <w:t>strike</w:t>
      </w:r>
    </w:p>
    <w:p w:rsidR="00483025" w:rsidRPr="00483025" w:rsidRDefault="00483025" w:rsidP="00483025">
      <w:pPr>
        <w:shd w:val="clear" w:color="auto" w:fill="FFFFFF"/>
        <w:spacing w:line="240" w:lineRule="auto"/>
        <w:outlineLvl w:val="1"/>
        <w:rPr>
          <w:rFonts w:ascii="Helvetica" w:eastAsia="Times New Roman" w:hAnsi="Helvetica" w:cs="Helvetica"/>
          <w:b/>
          <w:bCs/>
          <w:color w:val="375C71"/>
          <w:spacing w:val="11"/>
          <w:sz w:val="37"/>
          <w:szCs w:val="37"/>
        </w:rPr>
      </w:pPr>
      <w:r w:rsidRPr="00483025">
        <w:rPr>
          <w:rFonts w:ascii="Helvetica" w:eastAsia="Times New Roman" w:hAnsi="Helvetica" w:cs="Helvetica"/>
          <w:b/>
          <w:bCs/>
          <w:color w:val="375C71"/>
          <w:spacing w:val="11"/>
          <w:sz w:val="37"/>
          <w:szCs w:val="37"/>
        </w:rPr>
        <w:t>https://www.merriam-webster.com/dictionary/strike#legalDictionary</w:t>
      </w:r>
    </w:p>
    <w:p w:rsidR="00483025" w:rsidRPr="00483025" w:rsidRDefault="00483025" w:rsidP="0048302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B3E41"/>
          <w:spacing w:val="10"/>
          <w:sz w:val="27"/>
          <w:szCs w:val="27"/>
        </w:rPr>
      </w:pPr>
      <w:r w:rsidRPr="00483025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7"/>
          <w:szCs w:val="27"/>
        </w:rPr>
        <w:t>1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the removal of a potential juror from a venire — compare </w:t>
      </w:r>
      <w:hyperlink r:id="rId5" w:anchor="legalDictionary" w:history="1">
        <w:r w:rsidRPr="00483025">
          <w:rPr>
            <w:rFonts w:ascii="Helvetica" w:eastAsia="Times New Roman" w:hAnsi="Helvetica" w:cs="Helvetica"/>
            <w:smallCaps/>
            <w:color w:val="AE0015"/>
            <w:spacing w:val="10"/>
            <w:sz w:val="27"/>
            <w:szCs w:val="27"/>
          </w:rPr>
          <w:t>challenge</w:t>
        </w:r>
      </w:hyperlink>
    </w:p>
    <w:p w:rsidR="00483025" w:rsidRDefault="00483025" w:rsidP="0048302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B3E41"/>
          <w:spacing w:val="10"/>
          <w:sz w:val="27"/>
          <w:szCs w:val="27"/>
        </w:rPr>
      </w:pPr>
      <w:r w:rsidRPr="00483025">
        <w:rPr>
          <w:rFonts w:ascii="Helvetica" w:eastAsia="Times New Roman" w:hAnsi="Helvetica" w:cs="Helvetica"/>
          <w:b/>
          <w:bCs/>
          <w:i/>
          <w:iCs/>
          <w:color w:val="3B3E41"/>
          <w:spacing w:val="10"/>
          <w:sz w:val="27"/>
          <w:szCs w:val="27"/>
        </w:rPr>
        <w:t>2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a concerted work stoppage, interruption, or slowdown by a body of workers to enforce compliance with demands made on an employer — see also </w:t>
      </w:r>
      <w:hyperlink r:id="rId6" w:anchor="legalDictionary" w:history="1">
        <w:r w:rsidRPr="00483025">
          <w:rPr>
            <w:rFonts w:ascii="Helvetica" w:eastAsia="Times New Roman" w:hAnsi="Helvetica" w:cs="Helvetica"/>
            <w:smallCaps/>
            <w:color w:val="AE0015"/>
            <w:spacing w:val="10"/>
            <w:sz w:val="27"/>
            <w:szCs w:val="27"/>
          </w:rPr>
          <w:t>rent strike</w:t>
        </w:r>
      </w:hyperlink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, </w:t>
      </w:r>
      <w:hyperlink r:id="rId7" w:history="1">
        <w:r w:rsidRPr="00483025">
          <w:rPr>
            <w:rFonts w:ascii="Helvetica" w:eastAsia="Times New Roman" w:hAnsi="Helvetica" w:cs="Helvetica"/>
            <w:smallCaps/>
            <w:color w:val="AE0015"/>
            <w:spacing w:val="10"/>
            <w:sz w:val="27"/>
            <w:szCs w:val="27"/>
          </w:rPr>
          <w:t>Labor Management Relations Act</w:t>
        </w:r>
      </w:hyperlink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— compare </w:t>
      </w:r>
      <w:hyperlink r:id="rId8" w:anchor="legalDictionary" w:history="1">
        <w:r w:rsidRPr="00483025">
          <w:rPr>
            <w:rFonts w:ascii="Helvetica" w:eastAsia="Times New Roman" w:hAnsi="Helvetica" w:cs="Helvetica"/>
            <w:smallCaps/>
            <w:color w:val="AE0015"/>
            <w:spacing w:val="10"/>
            <w:sz w:val="27"/>
            <w:szCs w:val="27"/>
          </w:rPr>
          <w:t xml:space="preserve">job </w:t>
        </w:r>
        <w:proofErr w:type="spellStart"/>
        <w:r w:rsidRPr="00483025">
          <w:rPr>
            <w:rFonts w:ascii="Helvetica" w:eastAsia="Times New Roman" w:hAnsi="Helvetica" w:cs="Helvetica"/>
            <w:smallCaps/>
            <w:color w:val="AE0015"/>
            <w:spacing w:val="10"/>
            <w:sz w:val="27"/>
            <w:szCs w:val="27"/>
          </w:rPr>
          <w:t>action</w:t>
        </w:r>
      </w:hyperlink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economic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a strike that is brought against an employer because of a dispute regarding economic benefits or conditions (as wages) </w:t>
      </w:r>
      <w:r w:rsidRPr="00483025">
        <w:rPr>
          <w:rFonts w:ascii="Helvetica" w:eastAsia="Times New Roman" w:hAnsi="Helvetica" w:cs="Helvetica"/>
          <w:i/>
          <w:iCs/>
          <w:color w:val="3B3E41"/>
          <w:spacing w:val="10"/>
          <w:sz w:val="27"/>
          <w:szCs w:val="27"/>
        </w:rPr>
        <w:t>Editor's note: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 xml:space="preserve"> Workers engaged in an economic strike can legally be replaced permanently. No-strike clauses in collective bargaining agreements have been held to bar only economic strikes and not strikes protesting an unfair labor </w:t>
      </w:r>
      <w:proofErr w:type="spellStart"/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practice.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general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 xml:space="preserve">  a simultaneous strike by all unionized workers of all trades and </w:t>
      </w:r>
      <w:proofErr w:type="spellStart"/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industries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jurisdictional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 xml:space="preserve">  a strike that is called against an employer as a result of a dispute with another union as to the right to perform particular </w:t>
      </w:r>
      <w:proofErr w:type="spellStart"/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work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organizational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 </w:t>
      </w:r>
      <w:r w:rsidRPr="00483025">
        <w:rPr>
          <w:rFonts w:ascii="Helvetica" w:eastAsia="Times New Roman" w:hAnsi="Helvetica" w:cs="Helvetica"/>
          <w:smallCaps/>
          <w:color w:val="3B3E41"/>
          <w:spacing w:val="10"/>
          <w:sz w:val="27"/>
          <w:szCs w:val="27"/>
        </w:rPr>
        <w:t>recognition strike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 xml:space="preserve"> in this </w:t>
      </w:r>
      <w:proofErr w:type="spellStart"/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entry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primary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 xml:space="preserve">  a strike by workers against their employer with whom they have a </w:t>
      </w:r>
      <w:proofErr w:type="spellStart"/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dispute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recognition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a strike by workers against their employer seeking to force the employer to recognize the union as their collective bargaining agent —called also </w:t>
      </w:r>
      <w:r w:rsidRPr="00483025">
        <w:rPr>
          <w:rFonts w:ascii="Helvetica" w:eastAsia="Times New Roman" w:hAnsi="Helvetica" w:cs="Helvetica"/>
          <w:i/>
          <w:iCs/>
          <w:color w:val="3B3E41"/>
          <w:spacing w:val="10"/>
          <w:sz w:val="27"/>
          <w:szCs w:val="27"/>
        </w:rPr>
        <w:t xml:space="preserve">organizational </w:t>
      </w:r>
      <w:proofErr w:type="spellStart"/>
      <w:r w:rsidRPr="00483025">
        <w:rPr>
          <w:rFonts w:ascii="Helvetica" w:eastAsia="Times New Roman" w:hAnsi="Helvetica" w:cs="Helvetica"/>
          <w:i/>
          <w:iCs/>
          <w:color w:val="3B3E41"/>
          <w:spacing w:val="10"/>
          <w:sz w:val="27"/>
          <w:szCs w:val="27"/>
        </w:rPr>
        <w:t>strike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secondary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 </w:t>
      </w:r>
      <w:r w:rsidRPr="00483025">
        <w:rPr>
          <w:rFonts w:ascii="Helvetica" w:eastAsia="Times New Roman" w:hAnsi="Helvetica" w:cs="Helvetica"/>
          <w:smallCaps/>
          <w:color w:val="3B3E41"/>
          <w:spacing w:val="10"/>
          <w:sz w:val="27"/>
          <w:szCs w:val="27"/>
        </w:rPr>
        <w:t>sympathy strike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in this entry</w:t>
      </w:r>
    </w:p>
    <w:p w:rsidR="00483025" w:rsidRPr="00483025" w:rsidRDefault="00483025" w:rsidP="0048302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B3E41"/>
          <w:spacing w:val="10"/>
          <w:sz w:val="27"/>
          <w:szCs w:val="27"/>
        </w:rPr>
      </w:pP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sit–down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a strike during which employees remain in and occupy the employer's premises as a protest and means of forcing compliance with demands </w:t>
      </w:r>
      <w:bookmarkStart w:id="0" w:name="_GoBack"/>
      <w:r w:rsidRPr="00483025">
        <w:rPr>
          <w:rFonts w:ascii="Helvetica" w:eastAsia="Times New Roman" w:hAnsi="Helvetica" w:cs="Helvetica"/>
          <w:i/>
          <w:iCs/>
          <w:color w:val="3B3E41"/>
          <w:spacing w:val="10"/>
          <w:sz w:val="27"/>
          <w:szCs w:val="27"/>
        </w:rPr>
        <w:t>Editor's note: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This form of strike has been illegal according to both statute and case law since the early 1940s.</w:t>
      </w:r>
      <w:bookmarkEnd w:id="0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sympathy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a strike by workers not involved in a labor dispute in support of other striking employees or unions —called also </w:t>
      </w:r>
      <w:r w:rsidRPr="00483025">
        <w:rPr>
          <w:rFonts w:ascii="Helvetica" w:eastAsia="Times New Roman" w:hAnsi="Helvetica" w:cs="Helvetica"/>
          <w:i/>
          <w:iCs/>
          <w:color w:val="3B3E41"/>
          <w:spacing w:val="10"/>
          <w:sz w:val="27"/>
          <w:szCs w:val="27"/>
        </w:rPr>
        <w:t xml:space="preserve">secondary </w:t>
      </w:r>
      <w:proofErr w:type="spellStart"/>
      <w:r w:rsidRPr="00483025">
        <w:rPr>
          <w:rFonts w:ascii="Helvetica" w:eastAsia="Times New Roman" w:hAnsi="Helvetica" w:cs="Helvetica"/>
          <w:i/>
          <w:iCs/>
          <w:color w:val="3B3E41"/>
          <w:spacing w:val="10"/>
          <w:sz w:val="27"/>
          <w:szCs w:val="27"/>
        </w:rPr>
        <w:t>strike</w:t>
      </w:r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>wildcat</w:t>
      </w:r>
      <w:proofErr w:type="spellEnd"/>
      <w:r w:rsidRPr="00483025">
        <w:rPr>
          <w:rFonts w:ascii="Helvetica" w:eastAsia="Times New Roman" w:hAnsi="Helvetica" w:cs="Helvetica"/>
          <w:b/>
          <w:bCs/>
          <w:color w:val="000000"/>
          <w:spacing w:val="10"/>
          <w:sz w:val="27"/>
          <w:szCs w:val="27"/>
        </w:rPr>
        <w:t xml:space="preserve"> strike</w:t>
      </w:r>
      <w:r w:rsidRPr="00483025">
        <w:rPr>
          <w:rFonts w:ascii="Helvetica" w:eastAsia="Times New Roman" w:hAnsi="Helvetica" w:cs="Helvetica"/>
          <w:b/>
          <w:bCs/>
          <w:color w:val="3B3E41"/>
          <w:spacing w:val="10"/>
          <w:sz w:val="27"/>
          <w:szCs w:val="27"/>
        </w:rPr>
        <w:t>:</w:t>
      </w:r>
      <w:r w:rsidRPr="00483025">
        <w:rPr>
          <w:rFonts w:ascii="Helvetica" w:eastAsia="Times New Roman" w:hAnsi="Helvetica" w:cs="Helvetica"/>
          <w:color w:val="3B3E41"/>
          <w:spacing w:val="10"/>
          <w:sz w:val="27"/>
          <w:szCs w:val="27"/>
        </w:rPr>
        <w:t>  a strike by workers that is not authorized by the union</w:t>
      </w:r>
    </w:p>
    <w:p w:rsidR="004F1439" w:rsidRDefault="004F1439"/>
    <w:sectPr w:rsidR="004F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647A"/>
    <w:multiLevelType w:val="multilevel"/>
    <w:tmpl w:val="CE0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25"/>
    <w:rsid w:val="00483025"/>
    <w:rsid w:val="004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B57A-6F6A-417A-8C53-37CE1B0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499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23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job%20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legal/Labor%20Management%20Relations%20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rent%20strike" TargetMode="External"/><Relationship Id="rId5" Type="http://schemas.openxmlformats.org/officeDocument/2006/relationships/hyperlink" Target="https://www.merriam-webster.com/dictionary/challen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2017-04-22T14:02:00Z</dcterms:created>
  <dcterms:modified xsi:type="dcterms:W3CDTF">2017-04-22T14:12:00Z</dcterms:modified>
</cp:coreProperties>
</file>