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51" w:rsidRDefault="00420851" w:rsidP="00420851">
      <w:pPr>
        <w:pStyle w:val="Heading1"/>
      </w:pPr>
      <w:r>
        <w:t xml:space="preserve">Review of the Eras </w:t>
      </w:r>
      <w:proofErr w:type="gramStart"/>
      <w:r>
        <w:t>Before</w:t>
      </w:r>
      <w:proofErr w:type="gramEnd"/>
      <w:r>
        <w:t xml:space="preserve"> the First English Settlers to the Americas</w:t>
      </w:r>
    </w:p>
    <w:p w:rsidR="00420851" w:rsidRDefault="00420851" w:rsidP="00420851">
      <w:r>
        <w:t>Do not memorize this</w:t>
      </w:r>
      <w:r>
        <w:t>, but y</w:t>
      </w:r>
      <w:r>
        <w:t>ou do need to read with attention so you begin:</w:t>
      </w:r>
    </w:p>
    <w:p w:rsidR="00420851" w:rsidRDefault="00420851" w:rsidP="00420851">
      <w:pPr>
        <w:pStyle w:val="ListParagraph"/>
        <w:numPr>
          <w:ilvl w:val="0"/>
          <w:numId w:val="1"/>
        </w:numPr>
        <w:spacing w:after="0" w:line="240" w:lineRule="auto"/>
      </w:pPr>
      <w:r>
        <w:t xml:space="preserve">To introduce yourself to words used here (and </w:t>
      </w:r>
      <w:r>
        <w:rPr>
          <w:shd w:val="clear" w:color="auto" w:fill="FFFF00"/>
        </w:rPr>
        <w:t>highlighted</w:t>
      </w:r>
      <w:r>
        <w:t>) that are</w:t>
      </w:r>
      <w:r>
        <w:rPr>
          <w:rStyle w:val="Strong"/>
        </w:rPr>
        <w:t xml:space="preserve"> still </w:t>
      </w:r>
      <w:r>
        <w:t>p</w:t>
      </w:r>
      <w:r>
        <w:t>art of our national experience—and that many college-educated people will expect you to recognize.</w:t>
      </w:r>
    </w:p>
    <w:p w:rsidR="00420851" w:rsidRDefault="00420851" w:rsidP="00420851">
      <w:pPr>
        <w:pStyle w:val="ListParagraph"/>
        <w:numPr>
          <w:ilvl w:val="0"/>
          <w:numId w:val="1"/>
        </w:numPr>
        <w:spacing w:after="0" w:line="240" w:lineRule="auto"/>
      </w:pPr>
      <w:r>
        <w:t xml:space="preserve">To realize </w:t>
      </w:r>
      <w:r>
        <w:rPr>
          <w:b/>
        </w:rPr>
        <w:t>many people since about 1600 paid a great price for you (and me) to have a better chance today</w:t>
      </w:r>
    </w:p>
    <w:tbl>
      <w:tblPr>
        <w:tblStyle w:val="TableGrid"/>
        <w:tblW w:w="10705" w:type="dxa"/>
        <w:tblInd w:w="0" w:type="dxa"/>
        <w:tblLook w:val="04A0" w:firstRow="1" w:lastRow="0" w:firstColumn="1" w:lastColumn="0" w:noHBand="0" w:noVBand="1"/>
      </w:tblPr>
      <w:tblGrid>
        <w:gridCol w:w="1943"/>
        <w:gridCol w:w="8762"/>
      </w:tblGrid>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Style w:val="Strong"/>
              </w:rPr>
            </w:pPr>
            <w:r>
              <w:rPr>
                <w:rStyle w:val="Strong"/>
              </w:rPr>
              <w:t xml:space="preserve">Eras in Order </w:t>
            </w:r>
          </w:p>
        </w:tc>
        <w:tc>
          <w:tcPr>
            <w:tcW w:w="8762"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Style w:val="Strong"/>
              </w:rPr>
            </w:pPr>
            <w:r>
              <w:rPr>
                <w:rStyle w:val="Strong"/>
              </w:rPr>
              <w:t>Why You Want to Know About This</w:t>
            </w:r>
          </w:p>
        </w:tc>
      </w:tr>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cs="Arial"/>
                <w:color w:val="111111"/>
              </w:rPr>
            </w:pPr>
            <w:r>
              <w:rPr>
                <w:rFonts w:asciiTheme="minorHAnsi" w:hAnsiTheme="minorHAnsi" w:cs="Arial"/>
                <w:color w:val="111111"/>
              </w:rPr>
              <w:t>Roman Republic</w:t>
            </w:r>
          </w:p>
        </w:tc>
        <w:tc>
          <w:tcPr>
            <w:tcW w:w="8762"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 xml:space="preserve">The </w:t>
            </w:r>
            <w:hyperlink r:id="rId5" w:history="1">
              <w:r>
                <w:rPr>
                  <w:rStyle w:val="Hyperlink"/>
                  <w:rFonts w:asciiTheme="minorHAnsi" w:hAnsiTheme="minorHAnsi" w:cs="Arial"/>
                  <w:i/>
                </w:rPr>
                <w:t>Merriam Webster Online Dictionary</w:t>
              </w:r>
            </w:hyperlink>
            <w:r>
              <w:rPr>
                <w:rFonts w:asciiTheme="minorHAnsi" w:hAnsiTheme="minorHAnsi" w:cs="Arial"/>
                <w:color w:val="111111"/>
              </w:rPr>
              <w:t xml:space="preserve"> defines a</w:t>
            </w:r>
            <w:r>
              <w:rPr>
                <w:rFonts w:asciiTheme="minorHAnsi" w:hAnsiTheme="minorHAnsi" w:cs="Arial"/>
                <w:color w:val="111111"/>
                <w:shd w:val="clear" w:color="auto" w:fill="FFFF00"/>
              </w:rPr>
              <w:t xml:space="preserve"> republic</w:t>
            </w:r>
            <w:r>
              <w:rPr>
                <w:rFonts w:asciiTheme="minorHAnsi" w:hAnsiTheme="minorHAnsi" w:cs="Arial"/>
                <w:color w:val="111111"/>
              </w:rPr>
              <w:t xml:space="preserve"> as “a </w:t>
            </w:r>
            <w:r>
              <w:rPr>
                <w:rFonts w:asciiTheme="minorHAnsi" w:hAnsiTheme="minorHAnsi" w:cs="Arial"/>
                <w:color w:val="111111"/>
                <w:shd w:val="clear" w:color="auto" w:fill="FFFF00"/>
              </w:rPr>
              <w:t>government</w:t>
            </w:r>
            <w:r>
              <w:rPr>
                <w:rFonts w:asciiTheme="minorHAnsi" w:hAnsiTheme="minorHAnsi" w:cs="Arial"/>
                <w:color w:val="111111"/>
              </w:rPr>
              <w:t xml:space="preserve"> in which </w:t>
            </w:r>
            <w:r>
              <w:rPr>
                <w:rFonts w:asciiTheme="minorHAnsi" w:hAnsiTheme="minorHAnsi" w:cs="Arial"/>
                <w:color w:val="111111"/>
                <w:shd w:val="clear" w:color="auto" w:fill="FFFF00"/>
              </w:rPr>
              <w:t xml:space="preserve">supreme power </w:t>
            </w:r>
            <w:r>
              <w:rPr>
                <w:rFonts w:asciiTheme="minorHAnsi" w:hAnsiTheme="minorHAnsi" w:cs="Arial"/>
                <w:color w:val="111111"/>
              </w:rPr>
              <w:t xml:space="preserve">resides in a body of citizens entitled to </w:t>
            </w:r>
            <w:r>
              <w:rPr>
                <w:rFonts w:asciiTheme="minorHAnsi" w:hAnsiTheme="minorHAnsi" w:cs="Arial"/>
                <w:color w:val="111111"/>
                <w:shd w:val="clear" w:color="auto" w:fill="FFFF00"/>
              </w:rPr>
              <w:t>vote</w:t>
            </w:r>
            <w:r>
              <w:rPr>
                <w:rFonts w:asciiTheme="minorHAnsi" w:hAnsiTheme="minorHAnsi" w:cs="Arial"/>
                <w:color w:val="111111"/>
              </w:rPr>
              <w:t xml:space="preserve"> and is exercised by </w:t>
            </w:r>
            <w:r>
              <w:rPr>
                <w:rFonts w:asciiTheme="minorHAnsi" w:hAnsiTheme="minorHAnsi" w:cs="Arial"/>
                <w:color w:val="111111"/>
                <w:shd w:val="clear" w:color="auto" w:fill="FFFF00"/>
              </w:rPr>
              <w:t>elected officers</w:t>
            </w:r>
            <w:r>
              <w:rPr>
                <w:rFonts w:asciiTheme="minorHAnsi" w:hAnsiTheme="minorHAnsi" w:cs="Arial"/>
                <w:color w:val="111111"/>
              </w:rPr>
              <w:t xml:space="preserve"> </w:t>
            </w:r>
            <w:r>
              <w:rPr>
                <w:rFonts w:asciiTheme="minorHAnsi" w:hAnsiTheme="minorHAnsi" w:cs="Arial"/>
                <w:color w:val="111111"/>
                <w:shd w:val="clear" w:color="auto" w:fill="FFFF00"/>
              </w:rPr>
              <w:t>and representatives</w:t>
            </w:r>
            <w:r>
              <w:rPr>
                <w:rFonts w:asciiTheme="minorHAnsi" w:hAnsiTheme="minorHAnsi" w:cs="Arial"/>
                <w:color w:val="111111"/>
              </w:rPr>
              <w:t xml:space="preserve"> responsible to them and </w:t>
            </w:r>
            <w:r>
              <w:rPr>
                <w:rFonts w:asciiTheme="minorHAnsi" w:hAnsiTheme="minorHAnsi" w:cs="Arial"/>
                <w:color w:val="111111"/>
                <w:shd w:val="clear" w:color="auto" w:fill="FFFF00"/>
              </w:rPr>
              <w:t>governing according to law.”</w:t>
            </w:r>
            <w:r>
              <w:rPr>
                <w:rFonts w:asciiTheme="minorHAnsi" w:hAnsiTheme="minorHAnsi" w:cs="Arial"/>
                <w:color w:val="111111"/>
              </w:rPr>
              <w:t xml:space="preserve">  </w:t>
            </w:r>
          </w:p>
          <w:p w:rsidR="00420851" w:rsidRDefault="00420851" w:rsidP="005B40C0">
            <w:pPr>
              <w:rPr>
                <w:rFonts w:asciiTheme="minorHAnsi" w:hAnsiTheme="minorHAnsi" w:cs="Arial"/>
                <w:color w:val="111111"/>
              </w:rPr>
            </w:pPr>
            <w:r>
              <w:rPr>
                <w:rFonts w:asciiTheme="minorHAnsi" w:hAnsiTheme="minorHAnsi" w:cs="Arial"/>
                <w:color w:val="111111"/>
              </w:rPr>
              <w:t xml:space="preserve">The Romans had </w:t>
            </w:r>
            <w:r>
              <w:rPr>
                <w:rFonts w:asciiTheme="minorHAnsi" w:hAnsiTheme="minorHAnsi" w:cs="Arial"/>
                <w:color w:val="111111"/>
                <w:shd w:val="clear" w:color="auto" w:fill="FFFF00"/>
              </w:rPr>
              <w:t>Senators</w:t>
            </w:r>
            <w:r>
              <w:rPr>
                <w:rFonts w:asciiTheme="minorHAnsi" w:hAnsiTheme="minorHAnsi" w:cs="Arial"/>
                <w:color w:val="111111"/>
              </w:rPr>
              <w:t>—a familiar word—and a</w:t>
            </w:r>
            <w:r>
              <w:rPr>
                <w:rFonts w:asciiTheme="minorHAnsi" w:hAnsiTheme="minorHAnsi" w:cs="Arial"/>
                <w:color w:val="111111"/>
                <w:shd w:val="clear" w:color="auto" w:fill="FFFF00"/>
              </w:rPr>
              <w:t xml:space="preserve"> republic</w:t>
            </w:r>
            <w:r>
              <w:rPr>
                <w:rFonts w:asciiTheme="minorHAnsi" w:hAnsiTheme="minorHAnsi" w:cs="Arial"/>
                <w:color w:val="111111"/>
              </w:rPr>
              <w:t xml:space="preserve">. As its public buildings and terminology in the Constitution reveal, the U.S. was created as a </w:t>
            </w:r>
            <w:r>
              <w:rPr>
                <w:rStyle w:val="Strong"/>
              </w:rPr>
              <w:t>republic</w:t>
            </w:r>
            <w:r>
              <w:rPr>
                <w:rFonts w:asciiTheme="minorHAnsi" w:hAnsiTheme="minorHAnsi" w:cs="Arial"/>
                <w:color w:val="111111"/>
              </w:rPr>
              <w:t xml:space="preserve"> with its people </w:t>
            </w:r>
            <w:r>
              <w:rPr>
                <w:rStyle w:val="Strong"/>
              </w:rPr>
              <w:t>electing representatives</w:t>
            </w:r>
            <w:r>
              <w:rPr>
                <w:rFonts w:asciiTheme="minorHAnsi" w:hAnsiTheme="minorHAnsi" w:cs="Arial"/>
                <w:color w:val="111111"/>
              </w:rPr>
              <w:t xml:space="preserve"> who wrote the </w:t>
            </w:r>
            <w:r>
              <w:rPr>
                <w:rStyle w:val="Strong"/>
              </w:rPr>
              <w:t>laws</w:t>
            </w:r>
            <w:r>
              <w:rPr>
                <w:rFonts w:asciiTheme="minorHAnsi" w:hAnsiTheme="minorHAnsi" w:cs="Arial"/>
                <w:color w:val="111111"/>
              </w:rPr>
              <w:t>.</w:t>
            </w:r>
          </w:p>
        </w:tc>
      </w:tr>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Roman Empire – The adjective for the era is classical. It is associated with Rome and also with Greece.</w:t>
            </w:r>
          </w:p>
        </w:tc>
        <w:tc>
          <w:tcPr>
            <w:tcW w:w="8762"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 xml:space="preserve">Rome had an </w:t>
            </w:r>
            <w:r>
              <w:rPr>
                <w:rStyle w:val="Strong"/>
                <w:shd w:val="clear" w:color="auto" w:fill="F7CAAC" w:themeFill="accent2" w:themeFillTint="66"/>
              </w:rPr>
              <w:t>empire</w:t>
            </w:r>
            <w:r>
              <w:rPr>
                <w:rFonts w:asciiTheme="minorHAnsi" w:hAnsiTheme="minorHAnsi" w:cs="Arial"/>
                <w:color w:val="111111"/>
              </w:rPr>
              <w:t xml:space="preserve"> and </w:t>
            </w:r>
            <w:r>
              <w:rPr>
                <w:rStyle w:val="Strong"/>
                <w:shd w:val="clear" w:color="auto" w:fill="F7CAAC" w:themeFill="accent2" w:themeFillTint="66"/>
              </w:rPr>
              <w:t>colonies</w:t>
            </w:r>
            <w:r>
              <w:rPr>
                <w:rStyle w:val="Strong"/>
              </w:rPr>
              <w:t xml:space="preserve"> </w:t>
            </w:r>
            <w:r>
              <w:rPr>
                <w:rFonts w:asciiTheme="minorHAnsi" w:hAnsiTheme="minorHAnsi" w:cs="Arial"/>
                <w:color w:val="111111"/>
              </w:rPr>
              <w:t xml:space="preserve">(words that go together and that you need to recognize because they keep showing up over time) to the late 400s AD when their empire collapsed. Empires relied on </w:t>
            </w:r>
            <w:r>
              <w:rPr>
                <w:rStyle w:val="Strong"/>
                <w:shd w:val="clear" w:color="auto" w:fill="FFFF00"/>
              </w:rPr>
              <w:t xml:space="preserve">servitude </w:t>
            </w:r>
            <w:r>
              <w:rPr>
                <w:rFonts w:asciiTheme="minorHAnsi" w:hAnsiTheme="minorHAnsi" w:cs="Arial"/>
                <w:color w:val="111111"/>
              </w:rPr>
              <w:t xml:space="preserve">(forms of forced labor where the person is forced to work for no pay except survival for another day). </w:t>
            </w:r>
          </w:p>
          <w:p w:rsidR="00420851" w:rsidRDefault="00420851" w:rsidP="005B40C0">
            <w:pPr>
              <w:rPr>
                <w:rFonts w:asciiTheme="minorHAnsi" w:hAnsiTheme="minorHAnsi" w:cs="Arial"/>
                <w:color w:val="111111"/>
              </w:rPr>
            </w:pPr>
            <w:r>
              <w:rPr>
                <w:rFonts w:asciiTheme="minorHAnsi" w:hAnsiTheme="minorHAnsi" w:cs="Arial"/>
                <w:color w:val="111111"/>
              </w:rPr>
              <w:t xml:space="preserve">They are </w:t>
            </w:r>
            <w:r>
              <w:rPr>
                <w:rFonts w:asciiTheme="minorHAnsi" w:hAnsiTheme="minorHAnsi" w:cs="Arial"/>
                <w:b/>
                <w:color w:val="111111"/>
              </w:rPr>
              <w:t>fine</w:t>
            </w:r>
            <w:r>
              <w:rPr>
                <w:rFonts w:asciiTheme="minorHAnsi" w:hAnsiTheme="minorHAnsi" w:cs="Arial"/>
                <w:color w:val="111111"/>
              </w:rPr>
              <w:t xml:space="preserve"> </w:t>
            </w:r>
            <w:r>
              <w:rPr>
                <w:rFonts w:asciiTheme="minorHAnsi" w:hAnsiTheme="minorHAnsi" w:cs="Arial"/>
                <w:b/>
                <w:color w:val="111111"/>
              </w:rPr>
              <w:t xml:space="preserve">(no guilt at all) </w:t>
            </w:r>
            <w:r>
              <w:rPr>
                <w:rFonts w:asciiTheme="minorHAnsi" w:hAnsiTheme="minorHAnsi" w:cs="Arial"/>
                <w:color w:val="111111"/>
                <w:shd w:val="clear" w:color="auto" w:fill="FFFF00"/>
              </w:rPr>
              <w:t>and most of the list below stays the same in each era</w:t>
            </w:r>
            <w:r>
              <w:rPr>
                <w:rFonts w:asciiTheme="minorHAnsi" w:hAnsiTheme="minorHAnsi" w:cs="Arial"/>
                <w:b/>
                <w:color w:val="111111"/>
              </w:rPr>
              <w:t>:</w:t>
            </w:r>
            <w:r>
              <w:rPr>
                <w:rFonts w:asciiTheme="minorHAnsi" w:hAnsiTheme="minorHAnsi" w:cs="Arial"/>
                <w:color w:val="111111"/>
              </w:rPr>
              <w:t xml:space="preserve"> </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with slavery for those they conquered</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with demanding tribute and slaves from those conquered</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war to take riches and raw materials </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Style w:val="Strong"/>
                <w:shd w:val="clear" w:color="auto" w:fill="F7CAAC" w:themeFill="accent2" w:themeFillTint="66"/>
              </w:rPr>
              <w:t xml:space="preserve">colonies </w:t>
            </w:r>
            <w:r>
              <w:rPr>
                <w:rFonts w:asciiTheme="minorHAnsi" w:hAnsiTheme="minorHAnsi" w:cs="Arial"/>
                <w:color w:val="111111"/>
              </w:rPr>
              <w:t>(peoples who were not Roman) governed by the Romans to enrich the Romans</w:t>
            </w:r>
          </w:p>
          <w:p w:rsidR="00420851" w:rsidRDefault="00420851" w:rsidP="00420851">
            <w:pPr>
              <w:pStyle w:val="ListParagraph"/>
              <w:numPr>
                <w:ilvl w:val="0"/>
                <w:numId w:val="2"/>
              </w:numPr>
              <w:spacing w:after="0" w:line="240" w:lineRule="auto"/>
              <w:rPr>
                <w:rFonts w:asciiTheme="minorHAnsi" w:hAnsiTheme="minorHAnsi" w:cs="Arial"/>
                <w:color w:val="111111"/>
              </w:rPr>
            </w:pPr>
            <w:proofErr w:type="gramStart"/>
            <w:r>
              <w:rPr>
                <w:rFonts w:asciiTheme="minorHAnsi" w:hAnsiTheme="minorHAnsi" w:cs="Arial"/>
                <w:color w:val="111111"/>
              </w:rPr>
              <w:t>with</w:t>
            </w:r>
            <w:proofErr w:type="gramEnd"/>
            <w:r>
              <w:rPr>
                <w:rFonts w:asciiTheme="minorHAnsi" w:hAnsiTheme="minorHAnsi" w:cs="Arial"/>
                <w:color w:val="111111"/>
              </w:rPr>
              <w:t xml:space="preserve"> government controlling religion (If the emperor thinks he is a god, the monotheistic religions will have difficulty in accepting they have to worship the emperor. Among the monotheist religions are Judaism, Christianity, and Islam. Islam however develops after the Roman Empire is gone.)</w:t>
            </w:r>
          </w:p>
        </w:tc>
      </w:tr>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Middle Ages - It is associated with feudalism. The adjective for the period is medieval.</w:t>
            </w:r>
          </w:p>
        </w:tc>
        <w:tc>
          <w:tcPr>
            <w:tcW w:w="8762" w:type="dxa"/>
            <w:tcBorders>
              <w:top w:val="single" w:sz="4" w:space="0" w:color="auto"/>
              <w:left w:val="single" w:sz="4" w:space="0" w:color="auto"/>
              <w:bottom w:val="single" w:sz="4" w:space="0" w:color="auto"/>
              <w:right w:val="single" w:sz="4" w:space="0" w:color="auto"/>
            </w:tcBorders>
          </w:tcPr>
          <w:p w:rsidR="00420851" w:rsidRDefault="00420851" w:rsidP="005B40C0">
            <w:pPr>
              <w:rPr>
                <w:rFonts w:asciiTheme="minorHAnsi" w:hAnsiTheme="minorHAnsi" w:cs="Arial"/>
                <w:color w:val="111111"/>
              </w:rPr>
            </w:pPr>
            <w:r>
              <w:rPr>
                <w:rFonts w:asciiTheme="minorHAnsi" w:hAnsiTheme="minorHAnsi" w:cs="Arial"/>
                <w:color w:val="111111"/>
              </w:rPr>
              <w:t xml:space="preserve">Circa 500 AD to 1300 in the Italian city states and to 1500 in England and northern Europe. </w:t>
            </w:r>
          </w:p>
          <w:p w:rsidR="00420851" w:rsidRDefault="00420851" w:rsidP="005B40C0">
            <w:pPr>
              <w:rPr>
                <w:rFonts w:asciiTheme="minorHAnsi" w:hAnsiTheme="minorHAnsi" w:cs="Arial"/>
                <w:color w:val="111111"/>
              </w:rPr>
            </w:pPr>
            <w:bookmarkStart w:id="0" w:name="_GoBack"/>
            <w:r>
              <w:rPr>
                <w:rFonts w:asciiTheme="minorHAnsi" w:hAnsiTheme="minorHAnsi" w:cs="Arial"/>
                <w:color w:val="111111"/>
              </w:rPr>
              <w:t xml:space="preserve">They are </w:t>
            </w:r>
            <w:r>
              <w:rPr>
                <w:rFonts w:asciiTheme="minorHAnsi" w:hAnsiTheme="minorHAnsi" w:cs="Arial"/>
                <w:b/>
                <w:color w:val="111111"/>
              </w:rPr>
              <w:t xml:space="preserve">fine (no guilt at all) </w:t>
            </w:r>
            <w:r>
              <w:rPr>
                <w:rFonts w:asciiTheme="minorHAnsi" w:hAnsiTheme="minorHAnsi" w:cs="Arial"/>
                <w:color w:val="111111"/>
                <w:shd w:val="clear" w:color="auto" w:fill="FFFF00"/>
              </w:rPr>
              <w:t xml:space="preserve">and most of the list below </w:t>
            </w:r>
            <w:r>
              <w:rPr>
                <w:rStyle w:val="Strong"/>
                <w:shd w:val="clear" w:color="auto" w:fill="FFFF00"/>
              </w:rPr>
              <w:t>stays the same</w:t>
            </w:r>
            <w:r>
              <w:rPr>
                <w:rFonts w:asciiTheme="minorHAnsi" w:hAnsiTheme="minorHAnsi" w:cs="Arial"/>
                <w:color w:val="111111"/>
                <w:shd w:val="clear" w:color="auto" w:fill="FFFF00"/>
              </w:rPr>
              <w:t xml:space="preserve"> in each era</w:t>
            </w:r>
            <w:r>
              <w:rPr>
                <w:rFonts w:asciiTheme="minorHAnsi" w:hAnsiTheme="minorHAnsi" w:cs="Arial"/>
                <w:b/>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Style w:val="Strong"/>
                <w:shd w:val="clear" w:color="auto" w:fill="FFFF00"/>
              </w:rPr>
              <w:t>slavery</w:t>
            </w:r>
            <w:r>
              <w:rPr>
                <w:rFonts w:asciiTheme="minorHAnsi" w:hAnsiTheme="minorHAnsi" w:cs="Arial"/>
                <w:color w:val="111111"/>
              </w:rPr>
              <w:t xml:space="preserve"> (those in </w:t>
            </w:r>
            <w:r>
              <w:rPr>
                <w:rStyle w:val="Strong"/>
              </w:rPr>
              <w:t>bondage as forced labor</w:t>
            </w:r>
            <w:r>
              <w:rPr>
                <w:rFonts w:asciiTheme="minorHAnsi" w:hAnsiTheme="minorHAnsi" w:cs="Arial"/>
                <w:color w:val="111111"/>
              </w:rPr>
              <w:t xml:space="preserve"> but could be </w:t>
            </w:r>
            <w:r>
              <w:rPr>
                <w:rStyle w:val="Strong"/>
                <w:shd w:val="clear" w:color="auto" w:fill="FFFF00"/>
              </w:rPr>
              <w:t>sold anywhere</w:t>
            </w:r>
            <w:r>
              <w:rPr>
                <w:rFonts w:asciiTheme="minorHAnsi" w:hAnsiTheme="minorHAnsi" w:cs="Arial"/>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Style w:val="Strong"/>
                <w:shd w:val="clear" w:color="auto" w:fill="FFFF00"/>
              </w:rPr>
              <w:t>serfdom</w:t>
            </w:r>
            <w:r>
              <w:rPr>
                <w:rFonts w:asciiTheme="minorHAnsi" w:hAnsiTheme="minorHAnsi" w:cs="Arial"/>
                <w:color w:val="111111"/>
              </w:rPr>
              <w:t xml:space="preserve"> (those who were landless and in bondage as forced labor and bound to the land and listed like the cattle on the manor) </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levels of nobility who were bound to an upper noble as </w:t>
            </w:r>
            <w:r>
              <w:rPr>
                <w:rFonts w:asciiTheme="minorHAnsi" w:hAnsiTheme="minorHAnsi" w:cs="Arial"/>
                <w:i/>
                <w:color w:val="111111"/>
              </w:rPr>
              <w:t>subjects</w:t>
            </w:r>
            <w:r>
              <w:rPr>
                <w:rFonts w:asciiTheme="minorHAnsi" w:hAnsiTheme="minorHAnsi" w:cs="Arial"/>
                <w:color w:val="111111"/>
              </w:rPr>
              <w:t xml:space="preserve"> or </w:t>
            </w:r>
            <w:r>
              <w:rPr>
                <w:rFonts w:asciiTheme="minorHAnsi" w:hAnsiTheme="minorHAnsi" w:cs="Arial"/>
                <w:i/>
                <w:color w:val="111111"/>
              </w:rPr>
              <w:t>vassals</w:t>
            </w:r>
            <w:r>
              <w:rPr>
                <w:rFonts w:asciiTheme="minorHAnsi" w:hAnsiTheme="minorHAnsi" w:cs="Arial"/>
                <w:color w:val="111111"/>
              </w:rPr>
              <w:t xml:space="preserve"> (concepts you need to think about) </w:t>
            </w:r>
          </w:p>
          <w:p w:rsidR="00420851" w:rsidRDefault="00420851" w:rsidP="005B40C0">
            <w:pPr>
              <w:pStyle w:val="Default"/>
              <w:ind w:left="720"/>
              <w:rPr>
                <w:rFonts w:asciiTheme="minorHAnsi" w:hAnsiTheme="minorHAnsi"/>
                <w:sz w:val="22"/>
                <w:szCs w:val="22"/>
              </w:rPr>
            </w:pPr>
            <w:r>
              <w:rPr>
                <w:rStyle w:val="Strong"/>
                <w:szCs w:val="22"/>
              </w:rPr>
              <w:t>Key concept</w:t>
            </w:r>
            <w:r>
              <w:rPr>
                <w:rFonts w:asciiTheme="minorHAnsi" w:hAnsiTheme="minorHAnsi"/>
                <w:sz w:val="22"/>
                <w:szCs w:val="22"/>
              </w:rPr>
              <w:t xml:space="preserve">: Vassal or Subject (a term </w:t>
            </w:r>
            <w:r>
              <w:rPr>
                <w:rStyle w:val="Strong"/>
                <w:szCs w:val="22"/>
              </w:rPr>
              <w:t>still</w:t>
            </w:r>
            <w:r>
              <w:rPr>
                <w:rFonts w:asciiTheme="minorHAnsi" w:hAnsiTheme="minorHAnsi"/>
                <w:sz w:val="22"/>
                <w:szCs w:val="22"/>
              </w:rPr>
              <w:t xml:space="preserve"> in use) </w:t>
            </w:r>
            <w:r>
              <w:rPr>
                <w:rFonts w:asciiTheme="minorHAnsi" w:hAnsiTheme="minorHAnsi"/>
                <w:b/>
                <w:sz w:val="22"/>
                <w:szCs w:val="22"/>
                <w:highlight w:val="cyan"/>
              </w:rPr>
              <w:t>Tip:</w:t>
            </w:r>
            <w:r>
              <w:rPr>
                <w:rFonts w:asciiTheme="minorHAnsi" w:hAnsiTheme="minorHAnsi"/>
                <w:sz w:val="22"/>
                <w:szCs w:val="22"/>
              </w:rPr>
              <w:t xml:space="preserve"> A subject of the king not only owed the king, but the king owed the subject protection. We are still calling ourselves subjects of the king until just before the revolution.</w:t>
            </w:r>
          </w:p>
          <w:p w:rsidR="00420851" w:rsidRDefault="00420851" w:rsidP="00420851">
            <w:pPr>
              <w:pStyle w:val="ListParagraph"/>
              <w:numPr>
                <w:ilvl w:val="0"/>
                <w:numId w:val="2"/>
              </w:numPr>
              <w:spacing w:after="0" w:line="240" w:lineRule="auto"/>
              <w:rPr>
                <w:rStyle w:val="Strong"/>
              </w:rPr>
            </w:pPr>
            <w:r>
              <w:rPr>
                <w:rFonts w:asciiTheme="minorHAnsi" w:hAnsiTheme="minorHAnsi" w:cs="Arial"/>
                <w:color w:val="111111"/>
              </w:rPr>
              <w:t xml:space="preserve">with </w:t>
            </w:r>
            <w:r>
              <w:rPr>
                <w:rStyle w:val="Strong"/>
                <w:shd w:val="clear" w:color="auto" w:fill="FFE599" w:themeFill="accent4" w:themeFillTint="66"/>
              </w:rPr>
              <w:t>land</w:t>
            </w:r>
            <w:r>
              <w:rPr>
                <w:rFonts w:asciiTheme="minorHAnsi" w:hAnsiTheme="minorHAnsi" w:cs="Arial"/>
                <w:color w:val="111111"/>
              </w:rPr>
              <w:t xml:space="preserve"> ownership determining power because </w:t>
            </w:r>
            <w:r>
              <w:rPr>
                <w:rStyle w:val="Strong"/>
              </w:rPr>
              <w:t>land meant people had a place to grow food and have animals for food</w:t>
            </w:r>
          </w:p>
          <w:p w:rsidR="00420851" w:rsidRDefault="00420851" w:rsidP="00420851">
            <w:pPr>
              <w:pStyle w:val="ListParagraph"/>
              <w:numPr>
                <w:ilvl w:val="0"/>
                <w:numId w:val="2"/>
              </w:numPr>
              <w:spacing w:after="0" w:line="240" w:lineRule="auto"/>
              <w:rPr>
                <w:rFonts w:cs="Arial"/>
                <w:color w:val="111111"/>
              </w:rPr>
            </w:pPr>
            <w:proofErr w:type="gramStart"/>
            <w:r>
              <w:rPr>
                <w:rFonts w:asciiTheme="minorHAnsi" w:hAnsiTheme="minorHAnsi" w:cs="Arial"/>
                <w:color w:val="111111"/>
              </w:rPr>
              <w:t>with</w:t>
            </w:r>
            <w:proofErr w:type="gramEnd"/>
            <w:r>
              <w:rPr>
                <w:rFonts w:asciiTheme="minorHAnsi" w:hAnsiTheme="minorHAnsi" w:cs="Arial"/>
                <w:color w:val="111111"/>
              </w:rPr>
              <w:t xml:space="preserve"> </w:t>
            </w:r>
            <w:r>
              <w:rPr>
                <w:rStyle w:val="Strong"/>
                <w:shd w:val="clear" w:color="auto" w:fill="FFE599" w:themeFill="accent4" w:themeFillTint="66"/>
              </w:rPr>
              <w:t>land</w:t>
            </w:r>
            <w:r>
              <w:rPr>
                <w:rStyle w:val="Strong"/>
              </w:rPr>
              <w:t xml:space="preserve"> </w:t>
            </w:r>
            <w:r>
              <w:rPr>
                <w:rFonts w:asciiTheme="minorHAnsi" w:hAnsiTheme="minorHAnsi" w:cs="Arial"/>
                <w:color w:val="111111"/>
              </w:rPr>
              <w:t xml:space="preserve">being passed down to </w:t>
            </w:r>
            <w:r>
              <w:rPr>
                <w:rStyle w:val="Strong"/>
              </w:rPr>
              <w:t>the 1st born male only</w:t>
            </w:r>
            <w:r>
              <w:rPr>
                <w:rFonts w:asciiTheme="minorHAnsi" w:hAnsiTheme="minorHAnsi" w:cs="Arial"/>
                <w:color w:val="111111"/>
              </w:rPr>
              <w:t xml:space="preserve"> (primo-geniture) so that the estates remained large (They were not split among the sons.)</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with the pope at Rome as the head of the Church and with:</w:t>
            </w:r>
          </w:p>
          <w:p w:rsidR="00420851" w:rsidRDefault="00420851" w:rsidP="00420851">
            <w:pPr>
              <w:pStyle w:val="Default"/>
              <w:numPr>
                <w:ilvl w:val="1"/>
                <w:numId w:val="2"/>
              </w:numPr>
              <w:rPr>
                <w:rFonts w:asciiTheme="minorHAnsi" w:hAnsiTheme="minorHAnsi"/>
                <w:sz w:val="22"/>
                <w:szCs w:val="22"/>
              </w:rPr>
            </w:pPr>
            <w:r>
              <w:rPr>
                <w:rFonts w:asciiTheme="minorHAnsi" w:hAnsiTheme="minorHAnsi"/>
                <w:sz w:val="22"/>
                <w:szCs w:val="22"/>
              </w:rPr>
              <w:t>Bishops and other levels</w:t>
            </w:r>
          </w:p>
          <w:p w:rsidR="00420851" w:rsidRDefault="00420851" w:rsidP="00420851">
            <w:pPr>
              <w:pStyle w:val="Default"/>
              <w:numPr>
                <w:ilvl w:val="1"/>
                <w:numId w:val="2"/>
              </w:numPr>
              <w:rPr>
                <w:rFonts w:asciiTheme="minorHAnsi" w:hAnsiTheme="minorHAnsi"/>
                <w:sz w:val="22"/>
                <w:szCs w:val="22"/>
              </w:rPr>
            </w:pPr>
            <w:r>
              <w:rPr>
                <w:rFonts w:asciiTheme="minorHAnsi" w:hAnsiTheme="minorHAnsi"/>
                <w:sz w:val="22"/>
                <w:szCs w:val="22"/>
              </w:rPr>
              <w:t>Two paths: in a parish as a priest or in a monastery as a monk</w:t>
            </w:r>
          </w:p>
          <w:bookmarkEnd w:id="0"/>
          <w:p w:rsidR="00420851" w:rsidRDefault="00420851" w:rsidP="005B40C0">
            <w:pPr>
              <w:rPr>
                <w:rFonts w:asciiTheme="minorHAnsi" w:hAnsiTheme="minorHAnsi" w:cs="Arial"/>
                <w:color w:val="111111"/>
                <w:sz w:val="22"/>
                <w:szCs w:val="22"/>
              </w:rPr>
            </w:pPr>
            <w:r>
              <w:rPr>
                <w:rFonts w:asciiTheme="minorHAnsi" w:hAnsiTheme="minorHAnsi" w:cs="Arial"/>
                <w:color w:val="111111"/>
              </w:rPr>
              <w:t xml:space="preserve">Looking ahead: </w:t>
            </w:r>
            <w:r>
              <w:rPr>
                <w:rStyle w:val="Strong"/>
              </w:rPr>
              <w:t>Feudalism is attempted in the Americas by</w:t>
            </w:r>
            <w:r>
              <w:rPr>
                <w:rFonts w:asciiTheme="minorHAnsi" w:hAnsiTheme="minorHAnsi" w:cs="Arial"/>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The </w:t>
            </w:r>
            <w:r>
              <w:rPr>
                <w:rStyle w:val="Strong"/>
              </w:rPr>
              <w:t>Spanish</w:t>
            </w:r>
            <w:r>
              <w:rPr>
                <w:rFonts w:asciiTheme="minorHAnsi" w:hAnsiTheme="minorHAnsi" w:cs="Arial"/>
                <w:color w:val="111111"/>
              </w:rPr>
              <w:t xml:space="preserve"> (North, Central, and South America)</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lastRenderedPageBreak/>
              <w:t>The</w:t>
            </w:r>
            <w:r>
              <w:rPr>
                <w:rStyle w:val="Strong"/>
              </w:rPr>
              <w:t xml:space="preserve"> French</w:t>
            </w:r>
            <w:r>
              <w:rPr>
                <w:rFonts w:asciiTheme="minorHAnsi" w:hAnsiTheme="minorHAnsi" w:cs="Arial"/>
                <w:color w:val="111111"/>
              </w:rPr>
              <w:t xml:space="preserve"> (in Canada and the Mississippi Valley)</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The </w:t>
            </w:r>
            <w:r>
              <w:rPr>
                <w:rStyle w:val="Strong"/>
              </w:rPr>
              <w:t>Dutch</w:t>
            </w:r>
            <w:r>
              <w:rPr>
                <w:rFonts w:asciiTheme="minorHAnsi" w:hAnsiTheme="minorHAnsi" w:cs="Arial"/>
                <w:color w:val="111111"/>
              </w:rPr>
              <w:t xml:space="preserve"> (in New Amsterdam)</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The </w:t>
            </w:r>
            <w:r>
              <w:rPr>
                <w:rStyle w:val="Strong"/>
              </w:rPr>
              <w:t xml:space="preserve">English </w:t>
            </w:r>
            <w:r>
              <w:rPr>
                <w:rFonts w:asciiTheme="minorHAnsi" w:hAnsiTheme="minorHAnsi" w:cs="Arial"/>
                <w:color w:val="111111"/>
              </w:rPr>
              <w:t xml:space="preserve">(in Maryland, the Carolinas, and New York). </w:t>
            </w:r>
          </w:p>
          <w:p w:rsidR="00420851" w:rsidRDefault="00420851" w:rsidP="005B40C0">
            <w:pPr>
              <w:pStyle w:val="ListParagraph"/>
              <w:spacing w:after="0" w:line="240" w:lineRule="auto"/>
              <w:rPr>
                <w:rFonts w:asciiTheme="minorHAnsi" w:hAnsiTheme="minorHAnsi" w:cs="Arial"/>
                <w:color w:val="111111"/>
              </w:rPr>
            </w:pPr>
          </w:p>
          <w:p w:rsidR="00420851" w:rsidRDefault="00420851" w:rsidP="005B40C0">
            <w:pPr>
              <w:rPr>
                <w:rFonts w:asciiTheme="minorHAnsi" w:hAnsiTheme="minorHAnsi" w:cs="Arial"/>
                <w:color w:val="111111"/>
              </w:rPr>
            </w:pPr>
            <w:r>
              <w:rPr>
                <w:rStyle w:val="Strong"/>
                <w:shd w:val="clear" w:color="auto" w:fill="FFFF00"/>
              </w:rPr>
              <w:t>Pause and think a second.</w:t>
            </w:r>
            <w:r>
              <w:rPr>
                <w:rFonts w:asciiTheme="minorHAnsi" w:hAnsiTheme="minorHAnsi" w:cs="Arial"/>
                <w:color w:val="111111"/>
              </w:rPr>
              <w:t xml:space="preserve"> Feudalism’s laws about land ownership and having any power in decisions (voting) will be applied in the new world by the nations above in the late 1500s and early 1600s. </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In the old world, </w:t>
            </w:r>
            <w:r>
              <w:rPr>
                <w:rStyle w:val="Strong"/>
                <w:shd w:val="clear" w:color="auto" w:fill="FFE599" w:themeFill="accent4" w:themeFillTint="66"/>
              </w:rPr>
              <w:t>land</w:t>
            </w:r>
            <w:r>
              <w:rPr>
                <w:rFonts w:asciiTheme="minorHAnsi" w:hAnsiTheme="minorHAnsi" w:cs="Arial"/>
                <w:color w:val="111111"/>
              </w:rPr>
              <w:t xml:space="preserve"> was scarce and people were surplus. </w:t>
            </w:r>
            <w:r>
              <w:rPr>
                <w:rFonts w:asciiTheme="minorHAnsi" w:hAnsiTheme="minorHAnsi" w:cs="Arial"/>
                <w:b/>
                <w:color w:val="111111"/>
                <w:shd w:val="clear" w:color="auto" w:fill="D9E2F3" w:themeFill="accent5" w:themeFillTint="33"/>
              </w:rPr>
              <w:t>Tip:</w:t>
            </w:r>
            <w:r>
              <w:rPr>
                <w:rFonts w:asciiTheme="minorHAnsi" w:hAnsiTheme="minorHAnsi" w:cs="Arial"/>
                <w:color w:val="111111"/>
              </w:rPr>
              <w:t xml:space="preserve"> In your changing times, you never want to be surplus.</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In the new world, it reversed and </w:t>
            </w:r>
            <w:r>
              <w:rPr>
                <w:rStyle w:val="Strong"/>
                <w:shd w:val="clear" w:color="auto" w:fill="FFE599" w:themeFill="accent4" w:themeFillTint="66"/>
              </w:rPr>
              <w:t>land</w:t>
            </w:r>
            <w:r>
              <w:rPr>
                <w:rFonts w:asciiTheme="minorHAnsi" w:hAnsiTheme="minorHAnsi" w:cs="Arial"/>
                <w:color w:val="111111"/>
              </w:rPr>
              <w:t xml:space="preserve"> was surplus and labor was scarce. </w:t>
            </w:r>
          </w:p>
          <w:p w:rsidR="00420851" w:rsidRDefault="00420851" w:rsidP="005B40C0">
            <w:pPr>
              <w:pStyle w:val="ListParagraph"/>
              <w:spacing w:after="0" w:line="240" w:lineRule="auto"/>
              <w:rPr>
                <w:rFonts w:asciiTheme="minorHAnsi" w:hAnsiTheme="minorHAnsi" w:cs="Arial"/>
                <w:color w:val="111111"/>
              </w:rPr>
            </w:pPr>
          </w:p>
          <w:p w:rsidR="00420851" w:rsidRDefault="00420851" w:rsidP="005B40C0">
            <w:pPr>
              <w:rPr>
                <w:rFonts w:asciiTheme="minorHAnsi" w:hAnsiTheme="minorHAnsi" w:cs="Arial"/>
                <w:color w:val="111111"/>
              </w:rPr>
            </w:pPr>
            <w:r>
              <w:rPr>
                <w:rFonts w:asciiTheme="minorHAnsi" w:hAnsiTheme="minorHAnsi" w:cs="Arial"/>
                <w:color w:val="111111"/>
              </w:rPr>
              <w:t xml:space="preserve">In those </w:t>
            </w:r>
            <w:r>
              <w:rPr>
                <w:rStyle w:val="Strong"/>
              </w:rPr>
              <w:t>early</w:t>
            </w:r>
            <w:r>
              <w:rPr>
                <w:rFonts w:asciiTheme="minorHAnsi" w:hAnsiTheme="minorHAnsi" w:cs="Arial"/>
                <w:color w:val="111111"/>
              </w:rPr>
              <w:t xml:space="preserve"> years in the Americas, </w:t>
            </w:r>
            <w:r>
              <w:rPr>
                <w:rStyle w:val="Strong"/>
              </w:rPr>
              <w:t>what that shift meant was more people had a chance</w:t>
            </w:r>
            <w:r>
              <w:rPr>
                <w:rFonts w:asciiTheme="minorHAnsi" w:hAnsiTheme="minorHAnsi" w:cs="Arial"/>
                <w:color w:val="111111"/>
              </w:rPr>
              <w:t>.</w:t>
            </w:r>
          </w:p>
        </w:tc>
      </w:tr>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lastRenderedPageBreak/>
              <w:t xml:space="preserve">Renaissance - It is associated with rebirth of the classical world (Greek and Roman) and the rise of </w:t>
            </w:r>
            <w:r>
              <w:rPr>
                <w:rStyle w:val="Strong"/>
                <w:shd w:val="clear" w:color="auto" w:fill="FFFF00"/>
              </w:rPr>
              <w:t>nation-states</w:t>
            </w:r>
            <w:r>
              <w:rPr>
                <w:rFonts w:asciiTheme="minorHAnsi" w:hAnsiTheme="minorHAnsi" w:cs="Arial"/>
                <w:color w:val="111111"/>
              </w:rPr>
              <w:t xml:space="preserve"> and the </w:t>
            </w:r>
            <w:r>
              <w:rPr>
                <w:rFonts w:asciiTheme="minorHAnsi" w:hAnsiTheme="minorHAnsi" w:cs="Arial"/>
                <w:color w:val="111111"/>
                <w:shd w:val="clear" w:color="auto" w:fill="FFFF00"/>
              </w:rPr>
              <w:t xml:space="preserve">rise of </w:t>
            </w:r>
            <w:r>
              <w:rPr>
                <w:rStyle w:val="Strong"/>
                <w:shd w:val="clear" w:color="auto" w:fill="FFFF00"/>
              </w:rPr>
              <w:t>science.</w:t>
            </w:r>
          </w:p>
        </w:tc>
        <w:tc>
          <w:tcPr>
            <w:tcW w:w="8762"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 xml:space="preserve">Circa 1300 in the Italian city states and to 1500 in England and northern Europe. </w:t>
            </w:r>
          </w:p>
          <w:p w:rsidR="00420851" w:rsidRDefault="00420851" w:rsidP="005B40C0">
            <w:pPr>
              <w:rPr>
                <w:rStyle w:val="Strong"/>
              </w:rPr>
            </w:pPr>
            <w:r>
              <w:rPr>
                <w:rFonts w:asciiTheme="minorHAnsi" w:hAnsiTheme="minorHAnsi" w:cs="Arial"/>
                <w:color w:val="111111"/>
              </w:rPr>
              <w:t xml:space="preserve">The rebirth of the classical world means the rebirth of values of the Roman Empire. What you will have is new </w:t>
            </w:r>
            <w:r>
              <w:rPr>
                <w:rStyle w:val="Strong"/>
                <w:shd w:val="clear" w:color="auto" w:fill="FFFF00"/>
              </w:rPr>
              <w:t>nation states</w:t>
            </w:r>
            <w:r>
              <w:rPr>
                <w:rFonts w:asciiTheme="minorHAnsi" w:hAnsiTheme="minorHAnsi" w:cs="Arial"/>
                <w:color w:val="111111"/>
                <w:shd w:val="clear" w:color="auto" w:fill="FFFF00"/>
              </w:rPr>
              <w:t xml:space="preserve"> (Spain and Portugal initially and later England and France and the Netherlands) r</w:t>
            </w:r>
            <w:r>
              <w:rPr>
                <w:rFonts w:asciiTheme="minorHAnsi" w:hAnsiTheme="minorHAnsi" w:cs="Arial"/>
                <w:color w:val="111111"/>
              </w:rPr>
              <w:t xml:space="preserve">ising up and </w:t>
            </w:r>
            <w:r>
              <w:rPr>
                <w:rStyle w:val="Strong"/>
              </w:rPr>
              <w:t xml:space="preserve">trying to create their own </w:t>
            </w:r>
            <w:r>
              <w:rPr>
                <w:rStyle w:val="Strong"/>
                <w:shd w:val="clear" w:color="auto" w:fill="F7CAAC" w:themeFill="accent2" w:themeFillTint="66"/>
              </w:rPr>
              <w:t>empires</w:t>
            </w:r>
            <w:r>
              <w:rPr>
                <w:rStyle w:val="Strong"/>
              </w:rPr>
              <w:t xml:space="preserve">. </w:t>
            </w:r>
            <w:r>
              <w:rPr>
                <w:rFonts w:asciiTheme="minorHAnsi" w:hAnsiTheme="minorHAnsi" w:cs="Arial"/>
                <w:color w:val="111111"/>
              </w:rPr>
              <w:t>Other traits are:</w:t>
            </w:r>
          </w:p>
          <w:p w:rsidR="00420851" w:rsidRDefault="00420851" w:rsidP="00420851">
            <w:pPr>
              <w:pStyle w:val="Default"/>
              <w:numPr>
                <w:ilvl w:val="0"/>
                <w:numId w:val="3"/>
              </w:numPr>
              <w:rPr>
                <w:szCs w:val="22"/>
              </w:rPr>
            </w:pPr>
            <w:r>
              <w:rPr>
                <w:rFonts w:asciiTheme="minorHAnsi" w:hAnsiTheme="minorHAnsi"/>
                <w:sz w:val="22"/>
                <w:szCs w:val="22"/>
              </w:rPr>
              <w:t>Rebirth – science, art,  (and the vision of that rebirth is Roman Empire)</w:t>
            </w:r>
          </w:p>
          <w:p w:rsidR="00420851" w:rsidRDefault="00420851" w:rsidP="00420851">
            <w:pPr>
              <w:pStyle w:val="Default"/>
              <w:numPr>
                <w:ilvl w:val="0"/>
                <w:numId w:val="3"/>
              </w:numPr>
              <w:rPr>
                <w:rFonts w:asciiTheme="minorHAnsi" w:hAnsiTheme="minorHAnsi"/>
                <w:b/>
                <w:sz w:val="22"/>
                <w:szCs w:val="22"/>
              </w:rPr>
            </w:pPr>
            <w:r>
              <w:rPr>
                <w:rFonts w:asciiTheme="minorHAnsi" w:hAnsiTheme="minorHAnsi"/>
                <w:sz w:val="22"/>
                <w:szCs w:val="22"/>
              </w:rPr>
              <w:t xml:space="preserve">Rise of </w:t>
            </w:r>
            <w:r>
              <w:rPr>
                <w:rFonts w:asciiTheme="minorHAnsi" w:hAnsiTheme="minorHAnsi"/>
                <w:b/>
                <w:sz w:val="22"/>
                <w:szCs w:val="22"/>
              </w:rPr>
              <w:t xml:space="preserve">nation-states </w:t>
            </w:r>
            <w:r>
              <w:rPr>
                <w:rStyle w:val="Strong"/>
                <w:b w:val="0"/>
                <w:szCs w:val="22"/>
              </w:rPr>
              <w:t xml:space="preserve">(with a people that were </w:t>
            </w:r>
            <w:r>
              <w:rPr>
                <w:rFonts w:asciiTheme="minorHAnsi" w:hAnsiTheme="minorHAnsi"/>
                <w:sz w:val="22"/>
                <w:szCs w:val="22"/>
              </w:rPr>
              <w:t xml:space="preserve">homogeneous and with a government that was </w:t>
            </w:r>
            <w:r>
              <w:rPr>
                <w:rStyle w:val="Strong"/>
                <w:szCs w:val="22"/>
              </w:rPr>
              <w:t>sovereign</w:t>
            </w:r>
            <w:r>
              <w:rPr>
                <w:rFonts w:asciiTheme="minorHAnsi" w:hAnsiTheme="minorHAnsi"/>
                <w:sz w:val="22"/>
                <w:szCs w:val="22"/>
              </w:rPr>
              <w:t>)</w:t>
            </w:r>
          </w:p>
          <w:p w:rsidR="00420851" w:rsidRDefault="00420851" w:rsidP="00420851">
            <w:pPr>
              <w:pStyle w:val="Default"/>
              <w:numPr>
                <w:ilvl w:val="0"/>
                <w:numId w:val="3"/>
              </w:numPr>
              <w:rPr>
                <w:rFonts w:asciiTheme="minorHAnsi" w:hAnsiTheme="minorHAnsi"/>
                <w:b/>
                <w:sz w:val="22"/>
                <w:szCs w:val="22"/>
              </w:rPr>
            </w:pPr>
            <w:r>
              <w:rPr>
                <w:rFonts w:asciiTheme="minorHAnsi" w:hAnsiTheme="minorHAnsi"/>
                <w:sz w:val="22"/>
                <w:szCs w:val="22"/>
              </w:rPr>
              <w:t>Slow rise of a “middle class” involved in trade in towns and cities</w:t>
            </w:r>
          </w:p>
        </w:tc>
      </w:tr>
      <w:tr w:rsidR="00420851" w:rsidTr="00420851">
        <w:tc>
          <w:tcPr>
            <w:tcW w:w="1943"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sz w:val="22"/>
                <w:szCs w:val="22"/>
              </w:rPr>
            </w:pPr>
            <w:r>
              <w:rPr>
                <w:rFonts w:asciiTheme="minorHAnsi" w:hAnsiTheme="minorHAnsi" w:cs="Arial"/>
                <w:color w:val="111111"/>
              </w:rPr>
              <w:t>Protestant Reformation - It is an era of protests against the Roman Catholic Church. It begins with a few new forms of Christianity but results in many new forms.</w:t>
            </w:r>
          </w:p>
        </w:tc>
        <w:tc>
          <w:tcPr>
            <w:tcW w:w="8762" w:type="dxa"/>
            <w:tcBorders>
              <w:top w:val="single" w:sz="4" w:space="0" w:color="auto"/>
              <w:left w:val="single" w:sz="4" w:space="0" w:color="auto"/>
              <w:bottom w:val="single" w:sz="4" w:space="0" w:color="auto"/>
              <w:right w:val="single" w:sz="4" w:space="0" w:color="auto"/>
            </w:tcBorders>
            <w:hideMark/>
          </w:tcPr>
          <w:p w:rsidR="00420851" w:rsidRDefault="00420851" w:rsidP="005B40C0">
            <w:pPr>
              <w:rPr>
                <w:rFonts w:asciiTheme="minorHAnsi" w:hAnsiTheme="minorHAnsi" w:cs="Arial"/>
                <w:color w:val="111111"/>
              </w:rPr>
            </w:pPr>
            <w:r>
              <w:rPr>
                <w:rFonts w:asciiTheme="minorHAnsi" w:hAnsiTheme="minorHAnsi" w:cs="Arial"/>
                <w:color w:val="111111"/>
              </w:rPr>
              <w:t>1500s on with continued splintering by the Protestant faiths through today.</w:t>
            </w:r>
          </w:p>
          <w:p w:rsidR="00420851" w:rsidRDefault="00420851" w:rsidP="005B40C0">
            <w:pPr>
              <w:rPr>
                <w:rFonts w:asciiTheme="minorHAnsi" w:hAnsiTheme="minorHAnsi" w:cs="Arial"/>
                <w:color w:val="111111"/>
              </w:rPr>
            </w:pPr>
            <w:r>
              <w:rPr>
                <w:rFonts w:asciiTheme="minorHAnsi" w:hAnsiTheme="minorHAnsi" w:cs="Arial"/>
                <w:color w:val="111111"/>
              </w:rPr>
              <w:t>Nation states (notice the term) will have not just a national language but a national religion. They will go to war to suppress another nation’s religion or keep their own religion.</w:t>
            </w:r>
          </w:p>
          <w:p w:rsidR="00420851" w:rsidRDefault="00420851" w:rsidP="005B40C0">
            <w:pPr>
              <w:rPr>
                <w:rFonts w:asciiTheme="minorHAnsi" w:hAnsiTheme="minorHAnsi" w:cs="Arial"/>
                <w:color w:val="111111"/>
              </w:rPr>
            </w:pPr>
            <w:r>
              <w:rPr>
                <w:rFonts w:asciiTheme="minorHAnsi" w:hAnsiTheme="minorHAnsi" w:cs="Arial"/>
                <w:color w:val="111111"/>
              </w:rPr>
              <w:t xml:space="preserve">They are </w:t>
            </w:r>
            <w:r>
              <w:rPr>
                <w:rFonts w:asciiTheme="minorHAnsi" w:hAnsiTheme="minorHAnsi" w:cs="Arial"/>
                <w:b/>
                <w:color w:val="111111"/>
              </w:rPr>
              <w:t>fine (no guilt at all)</w:t>
            </w:r>
            <w:r>
              <w:rPr>
                <w:rFonts w:asciiTheme="minorHAnsi" w:hAnsiTheme="minorHAnsi" w:cs="Arial"/>
                <w:color w:val="111111"/>
                <w:shd w:val="clear" w:color="auto" w:fill="FFFF00"/>
              </w:rPr>
              <w:t xml:space="preserve"> and most of the list below stays the same in each era</w:t>
            </w:r>
            <w:r>
              <w:rPr>
                <w:rFonts w:asciiTheme="minorHAnsi" w:hAnsiTheme="minorHAnsi" w:cs="Arial"/>
                <w:b/>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proofErr w:type="gramStart"/>
            <w:r>
              <w:rPr>
                <w:rFonts w:asciiTheme="minorHAnsi" w:hAnsiTheme="minorHAnsi" w:cs="Arial"/>
                <w:color w:val="111111"/>
              </w:rPr>
              <w:t>with</w:t>
            </w:r>
            <w:proofErr w:type="gramEnd"/>
            <w:r>
              <w:rPr>
                <w:rFonts w:asciiTheme="minorHAnsi" w:hAnsiTheme="minorHAnsi" w:cs="Arial"/>
                <w:color w:val="111111"/>
              </w:rPr>
              <w:t xml:space="preserve"> </w:t>
            </w:r>
            <w:r>
              <w:rPr>
                <w:rFonts w:asciiTheme="minorHAnsi" w:hAnsiTheme="minorHAnsi" w:cs="Arial"/>
                <w:color w:val="111111"/>
                <w:shd w:val="clear" w:color="auto" w:fill="FFFF00"/>
              </w:rPr>
              <w:t xml:space="preserve">slavery </w:t>
            </w:r>
            <w:r>
              <w:rPr>
                <w:rFonts w:asciiTheme="minorHAnsi" w:hAnsiTheme="minorHAnsi" w:cs="Arial"/>
                <w:color w:val="111111"/>
              </w:rPr>
              <w:t xml:space="preserve">(those in bondage as forced labor but could be sold anywhere) </w:t>
            </w:r>
            <w:r>
              <w:rPr>
                <w:rFonts w:asciiTheme="minorHAnsi" w:hAnsiTheme="minorHAnsi" w:cs="Arial"/>
                <w:color w:val="111111"/>
              </w:rPr>
              <w:br/>
              <w:t xml:space="preserve">FYI: Slavery will be </w:t>
            </w:r>
            <w:r>
              <w:rPr>
                <w:rFonts w:asciiTheme="minorHAnsi" w:hAnsiTheme="minorHAnsi" w:cs="Arial"/>
                <w:b/>
                <w:color w:val="111111"/>
              </w:rPr>
              <w:t xml:space="preserve">fine (no guilt at all) for a long time. </w:t>
            </w:r>
            <w:r>
              <w:rPr>
                <w:rStyle w:val="Strong"/>
              </w:rPr>
              <w:t>Example:</w:t>
            </w:r>
            <w:r>
              <w:rPr>
                <w:rFonts w:asciiTheme="minorHAnsi" w:hAnsiTheme="minorHAnsi" w:cs="Arial"/>
                <w:color w:val="111111"/>
              </w:rPr>
              <w:t xml:space="preserve"> the British won’t stop slavery in their </w:t>
            </w:r>
            <w:r>
              <w:rPr>
                <w:rStyle w:val="Strong"/>
                <w:shd w:val="clear" w:color="auto" w:fill="F7CAAC" w:themeFill="accent2" w:themeFillTint="66"/>
              </w:rPr>
              <w:t>colonies</w:t>
            </w:r>
            <w:r>
              <w:rPr>
                <w:rFonts w:asciiTheme="minorHAnsi" w:hAnsiTheme="minorHAnsi" w:cs="Arial"/>
                <w:color w:val="111111"/>
              </w:rPr>
              <w:t xml:space="preserve"> until the</w:t>
            </w:r>
            <w:r>
              <w:rPr>
                <w:rFonts w:asciiTheme="minorHAnsi" w:hAnsiTheme="minorHAnsi" w:cs="Arial"/>
                <w:color w:val="111111"/>
                <w:sz w:val="36"/>
                <w:szCs w:val="36"/>
              </w:rPr>
              <w:t xml:space="preserve"> 1</w:t>
            </w:r>
            <w:r>
              <w:rPr>
                <w:rFonts w:asciiTheme="minorHAnsi" w:hAnsiTheme="minorHAnsi" w:cs="Arial"/>
                <w:b/>
                <w:color w:val="111111"/>
                <w:sz w:val="36"/>
                <w:szCs w:val="36"/>
              </w:rPr>
              <w:t>8</w:t>
            </w:r>
            <w:r>
              <w:rPr>
                <w:rFonts w:asciiTheme="minorHAnsi" w:hAnsiTheme="minorHAnsi" w:cs="Arial"/>
                <w:color w:val="111111"/>
                <w:sz w:val="36"/>
                <w:szCs w:val="36"/>
              </w:rPr>
              <w:t>30s</w:t>
            </w:r>
            <w:r>
              <w:rPr>
                <w:rFonts w:asciiTheme="minorHAnsi" w:hAnsiTheme="minorHAnsi" w:cs="Arial"/>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Fonts w:asciiTheme="minorHAnsi" w:hAnsiTheme="minorHAnsi" w:cs="Arial"/>
                <w:color w:val="111111"/>
                <w:shd w:val="clear" w:color="auto" w:fill="FFFF00"/>
              </w:rPr>
              <w:t xml:space="preserve">serfdom </w:t>
            </w:r>
            <w:r>
              <w:rPr>
                <w:rFonts w:asciiTheme="minorHAnsi" w:hAnsiTheme="minorHAnsi" w:cs="Arial"/>
                <w:color w:val="111111"/>
              </w:rPr>
              <w:t xml:space="preserve">(those who were landless and in bondage as forced labor and bound to the land and listed like the cattle on the manor) </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servants (those who were </w:t>
            </w:r>
            <w:r>
              <w:rPr>
                <w:rFonts w:asciiTheme="minorHAnsi" w:hAnsiTheme="minorHAnsi" w:cs="Arial"/>
                <w:color w:val="111111"/>
                <w:shd w:val="clear" w:color="auto" w:fill="FFFF00"/>
              </w:rPr>
              <w:t>landless and officially free</w:t>
            </w:r>
            <w:r>
              <w:rPr>
                <w:rFonts w:asciiTheme="minorHAnsi" w:hAnsiTheme="minorHAnsi" w:cs="Arial"/>
                <w:color w:val="111111"/>
              </w:rPr>
              <w:t xml:space="preserve"> but with limited chance of improving their condition—</w:t>
            </w:r>
            <w:r>
              <w:rPr>
                <w:rStyle w:val="Strong"/>
                <w:shd w:val="clear" w:color="auto" w:fill="FFFF00"/>
              </w:rPr>
              <w:t xml:space="preserve">unless </w:t>
            </w:r>
            <w:r>
              <w:rPr>
                <w:rFonts w:asciiTheme="minorHAnsi" w:hAnsiTheme="minorHAnsi" w:cs="Arial"/>
                <w:color w:val="111111"/>
                <w:shd w:val="clear" w:color="auto" w:fill="FFFF00"/>
              </w:rPr>
              <w:t xml:space="preserve">they went to the </w:t>
            </w:r>
            <w:r>
              <w:rPr>
                <w:rStyle w:val="Strong"/>
                <w:shd w:val="clear" w:color="auto" w:fill="FFFF00"/>
              </w:rPr>
              <w:t>new areas</w:t>
            </w:r>
            <w:r>
              <w:rPr>
                <w:rFonts w:asciiTheme="minorHAnsi" w:hAnsiTheme="minorHAnsi" w:cs="Arial"/>
                <w:color w:val="111111"/>
                <w:shd w:val="clear" w:color="auto" w:fill="FFFF00"/>
              </w:rPr>
              <w:t xml:space="preserve"> of the </w:t>
            </w:r>
            <w:r>
              <w:rPr>
                <w:rStyle w:val="Strong"/>
                <w:shd w:val="clear" w:color="auto" w:fill="FFFF00"/>
              </w:rPr>
              <w:t>Americas</w:t>
            </w:r>
            <w:r>
              <w:rPr>
                <w:rFonts w:asciiTheme="minorHAnsi" w:hAnsiTheme="minorHAnsi" w:cs="Arial"/>
                <w:color w:val="111111"/>
              </w:rPr>
              <w:t>)</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with levels of nobility or with individuals being born into the status of their fathers</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Style w:val="Strong"/>
                <w:shd w:val="clear" w:color="auto" w:fill="FFE599" w:themeFill="accent4" w:themeFillTint="66"/>
              </w:rPr>
              <w:t>land</w:t>
            </w:r>
            <w:r>
              <w:rPr>
                <w:rFonts w:asciiTheme="minorHAnsi" w:hAnsiTheme="minorHAnsi" w:cs="Arial"/>
                <w:color w:val="111111"/>
              </w:rPr>
              <w:t xml:space="preserve"> ownership determining power because land meant people had a place to grow food and have animals for food – with a few exceptions with the Pilgrims and the Puritans in the new world.</w:t>
            </w:r>
          </w:p>
          <w:p w:rsidR="00420851" w:rsidRDefault="00420851" w:rsidP="00420851">
            <w:pPr>
              <w:pStyle w:val="ListParagraph"/>
              <w:numPr>
                <w:ilvl w:val="0"/>
                <w:numId w:val="2"/>
              </w:numPr>
              <w:spacing w:after="0" w:line="240" w:lineRule="auto"/>
              <w:rPr>
                <w:rFonts w:asciiTheme="minorHAnsi" w:hAnsiTheme="minorHAnsi" w:cs="Arial"/>
                <w:color w:val="111111"/>
              </w:rPr>
            </w:pPr>
            <w:r>
              <w:rPr>
                <w:rFonts w:asciiTheme="minorHAnsi" w:hAnsiTheme="minorHAnsi" w:cs="Arial"/>
                <w:color w:val="111111"/>
              </w:rPr>
              <w:t xml:space="preserve">with </w:t>
            </w:r>
            <w:r>
              <w:rPr>
                <w:rStyle w:val="Strong"/>
              </w:rPr>
              <w:t>government controlling religion</w:t>
            </w:r>
          </w:p>
          <w:p w:rsidR="00420851" w:rsidRDefault="00420851" w:rsidP="00420851">
            <w:pPr>
              <w:pStyle w:val="ListParagraph"/>
              <w:numPr>
                <w:ilvl w:val="1"/>
                <w:numId w:val="2"/>
              </w:numPr>
              <w:spacing w:after="0" w:line="240" w:lineRule="auto"/>
              <w:rPr>
                <w:rFonts w:asciiTheme="minorHAnsi" w:hAnsiTheme="minorHAnsi" w:cs="Arial"/>
                <w:color w:val="111111"/>
              </w:rPr>
            </w:pPr>
            <w:r>
              <w:rPr>
                <w:rFonts w:asciiTheme="minorHAnsi" w:hAnsiTheme="minorHAnsi" w:cs="Arial"/>
                <w:color w:val="111111"/>
              </w:rPr>
              <w:t>With Roman Catholics believing the head of the church is the pope at Rome</w:t>
            </w:r>
          </w:p>
          <w:p w:rsidR="00420851" w:rsidRDefault="00420851" w:rsidP="00420851">
            <w:pPr>
              <w:pStyle w:val="ListParagraph"/>
              <w:numPr>
                <w:ilvl w:val="1"/>
                <w:numId w:val="2"/>
              </w:numPr>
              <w:spacing w:after="0" w:line="240" w:lineRule="auto"/>
              <w:rPr>
                <w:rFonts w:asciiTheme="minorHAnsi" w:hAnsiTheme="minorHAnsi" w:cs="Arial"/>
                <w:color w:val="111111"/>
              </w:rPr>
            </w:pPr>
            <w:r>
              <w:rPr>
                <w:rFonts w:asciiTheme="minorHAnsi" w:hAnsiTheme="minorHAnsi" w:cs="Arial"/>
                <w:color w:val="111111"/>
              </w:rPr>
              <w:t>With Protestants believing the head of their religion is the king himself (England) or the church group’s leader</w:t>
            </w:r>
          </w:p>
        </w:tc>
      </w:tr>
    </w:tbl>
    <w:p w:rsidR="00420851" w:rsidRDefault="00420851" w:rsidP="00420851">
      <w:pPr>
        <w:rPr>
          <w:rFonts w:cs="Arial"/>
          <w:color w:val="111111"/>
        </w:rPr>
      </w:pPr>
    </w:p>
    <w:p w:rsidR="00F834E8" w:rsidRDefault="00F834E8"/>
    <w:sectPr w:rsidR="00F834E8" w:rsidSect="00420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795B"/>
    <w:multiLevelType w:val="hybridMultilevel"/>
    <w:tmpl w:val="F468C57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 w15:restartNumberingAfterBreak="0">
    <w:nsid w:val="63D23980"/>
    <w:multiLevelType w:val="hybridMultilevel"/>
    <w:tmpl w:val="46BAA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6B5DA9"/>
    <w:multiLevelType w:val="hybridMultilevel"/>
    <w:tmpl w:val="ECCC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51"/>
    <w:rsid w:val="00420851"/>
    <w:rsid w:val="00F8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4A4D2-9E17-4C2E-9ADF-99551145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51"/>
    <w:pPr>
      <w:spacing w:after="200" w:line="276" w:lineRule="auto"/>
    </w:pPr>
  </w:style>
  <w:style w:type="paragraph" w:styleId="Heading1">
    <w:name w:val="heading 1"/>
    <w:basedOn w:val="Normal"/>
    <w:next w:val="Normal"/>
    <w:link w:val="Heading1Char"/>
    <w:uiPriority w:val="9"/>
    <w:qFormat/>
    <w:rsid w:val="0042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851"/>
    <w:rPr>
      <w:color w:val="0000FF"/>
      <w:u w:val="single"/>
    </w:rPr>
  </w:style>
  <w:style w:type="character" w:styleId="Strong">
    <w:name w:val="Strong"/>
    <w:basedOn w:val="DefaultParagraphFont"/>
    <w:uiPriority w:val="22"/>
    <w:qFormat/>
    <w:rsid w:val="00420851"/>
    <w:rPr>
      <w:rFonts w:asciiTheme="minorHAnsi" w:hAnsiTheme="minorHAnsi" w:hint="default"/>
      <w:b/>
      <w:bCs/>
      <w:sz w:val="22"/>
    </w:rPr>
  </w:style>
  <w:style w:type="paragraph" w:styleId="ListParagraph">
    <w:name w:val="List Paragraph"/>
    <w:basedOn w:val="Normal"/>
    <w:uiPriority w:val="34"/>
    <w:qFormat/>
    <w:rsid w:val="00420851"/>
    <w:pPr>
      <w:ind w:left="720"/>
      <w:contextualSpacing/>
    </w:pPr>
  </w:style>
  <w:style w:type="paragraph" w:customStyle="1" w:styleId="Default">
    <w:name w:val="Default"/>
    <w:uiPriority w:val="99"/>
    <w:semiHidden/>
    <w:rsid w:val="004208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08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8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riam-web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Review of the Eras Before the First English Settlers to the Americas</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2021-01-29T19:20:00Z</dcterms:created>
  <dcterms:modified xsi:type="dcterms:W3CDTF">2021-01-29T19:25:00Z</dcterms:modified>
</cp:coreProperties>
</file>