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3BD" w:rsidRDefault="000D7FB8">
      <w:pPr>
        <w:pStyle w:val="Heading1"/>
        <w:rPr>
          <w:shd w:val="clear" w:color="auto" w:fill="FFFFFF" w:themeFill="background1"/>
        </w:rPr>
      </w:pPr>
      <w:r>
        <w:rPr>
          <w:shd w:val="clear" w:color="auto" w:fill="FFFFFF" w:themeFill="background1"/>
        </w:rPr>
        <w:t xml:space="preserve">How to Do </w:t>
      </w:r>
      <w:proofErr w:type="gramStart"/>
      <w:r>
        <w:rPr>
          <w:shd w:val="clear" w:color="auto" w:fill="FFFFFF" w:themeFill="background1"/>
        </w:rPr>
        <w:t>Writing</w:t>
      </w:r>
      <w:proofErr w:type="gramEnd"/>
      <w:r>
        <w:rPr>
          <w:shd w:val="clear" w:color="auto" w:fill="FFFFFF" w:themeFill="background1"/>
        </w:rPr>
        <w:t>-#</w:t>
      </w:r>
      <w:r w:rsidR="00FF094C">
        <w:rPr>
          <w:shd w:val="clear" w:color="auto" w:fill="FFFFFF" w:themeFill="background1"/>
        </w:rPr>
        <w:t>2</w:t>
      </w:r>
      <w:r>
        <w:rPr>
          <w:shd w:val="clear" w:color="auto" w:fill="FFFFFF" w:themeFill="background1"/>
        </w:rPr>
        <w:t xml:space="preserve"> </w:t>
      </w:r>
      <w:r w:rsidR="005427D9">
        <w:rPr>
          <w:shd w:val="clear" w:color="auto" w:fill="FFFFFF" w:themeFill="background1"/>
        </w:rPr>
        <w:t xml:space="preserve">– </w:t>
      </w:r>
      <w:r w:rsidR="005427D9">
        <w:t>These are Requirements. #1-#4 (including a through c or e)</w:t>
      </w:r>
    </w:p>
    <w:p w:rsidR="005427D9" w:rsidRPr="005427D9" w:rsidRDefault="005427D9" w:rsidP="005427D9">
      <w:pPr>
        <w:rPr>
          <w:bCs/>
        </w:rPr>
      </w:pPr>
      <w:r>
        <w:rPr>
          <w:rStyle w:val="Strong"/>
          <w:shd w:val="clear" w:color="auto" w:fill="FFC000"/>
        </w:rPr>
        <w:t>Caution:</w:t>
      </w:r>
      <w:r>
        <w:rPr>
          <w:rStyle w:val="Strong"/>
        </w:rPr>
        <w:t xml:space="preserve"> </w:t>
      </w:r>
      <w:r>
        <w:rPr>
          <w:rStyle w:val="Strong"/>
          <w:b w:val="0"/>
        </w:rPr>
        <w:t xml:space="preserve">A copy of Requirements for all Formal Work is at the bottom. You do </w:t>
      </w:r>
      <w:r>
        <w:rPr>
          <w:rStyle w:val="Strong"/>
        </w:rPr>
        <w:t>all</w:t>
      </w:r>
      <w:r>
        <w:rPr>
          <w:rStyle w:val="Strong"/>
          <w:b w:val="0"/>
        </w:rPr>
        <w:t xml:space="preserve"> Requirements in this link.</w:t>
      </w:r>
    </w:p>
    <w:p w:rsidR="000353BD" w:rsidRDefault="000D7FB8">
      <w:pPr>
        <w:pStyle w:val="Heading2"/>
        <w:numPr>
          <w:ilvl w:val="0"/>
          <w:numId w:val="2"/>
        </w:numPr>
      </w:pPr>
      <w:r>
        <w:t xml:space="preserve">Options for Your Title </w:t>
      </w:r>
    </w:p>
    <w:p w:rsidR="00323A72" w:rsidRDefault="000D7FB8">
      <w:r>
        <w:t>Your title should reveal your “argument”</w:t>
      </w:r>
      <w:r>
        <w:rPr>
          <w:rFonts w:cstheme="minorHAnsi"/>
        </w:rPr>
        <w:t xml:space="preserve">—your </w:t>
      </w:r>
      <w:r>
        <w:t xml:space="preserve">“coherent series of statements leading from a premise to a conclusion.” </w:t>
      </w:r>
      <w:r>
        <w:rPr>
          <w:b/>
        </w:rPr>
        <w:t>This general title may work for you</w:t>
      </w:r>
      <w:r>
        <w:t xml:space="preserve">: </w:t>
      </w:r>
      <w:r w:rsidR="00323A72">
        <w:rPr>
          <w:highlight w:val="yellow"/>
        </w:rPr>
        <w:t>Teach essentials of US decisions to ban slavery in territories as revealed by the 3 primaries.</w:t>
      </w:r>
      <w:r w:rsidR="00323A72">
        <w:t xml:space="preserve"> </w:t>
      </w:r>
    </w:p>
    <w:p w:rsidR="000353BD" w:rsidRDefault="000D7FB8">
      <w:r>
        <w:rPr>
          <w:b/>
          <w:highlight w:val="cyan"/>
        </w:rPr>
        <w:t>Specific Tip</w:t>
      </w:r>
      <w:r>
        <w:t>: Be sure you understand the words in the title, including the word</w:t>
      </w:r>
      <w:r w:rsidR="00323A72">
        <w:t>s</w:t>
      </w:r>
      <w:r>
        <w:t xml:space="preserve"> </w:t>
      </w:r>
      <w:r w:rsidR="00323A72">
        <w:rPr>
          <w:i/>
        </w:rPr>
        <w:t xml:space="preserve">territory </w:t>
      </w:r>
      <w:r w:rsidR="00323A72">
        <w:t>(“</w:t>
      </w:r>
      <w:r w:rsidR="00323A72" w:rsidRPr="00323A72">
        <w:t>a geographic area belonging to or under the jurisdiction of a governmental authority”)</w:t>
      </w:r>
      <w:r w:rsidR="00323A72">
        <w:rPr>
          <w:rFonts w:ascii="Helvetica" w:hAnsi="Helvetica" w:cs="Helvetica"/>
          <w:color w:val="303336"/>
          <w:spacing w:val="3"/>
          <w:sz w:val="27"/>
          <w:szCs w:val="27"/>
          <w:shd w:val="clear" w:color="auto" w:fill="FFFFFF"/>
        </w:rPr>
        <w:t xml:space="preserve"> </w:t>
      </w:r>
      <w:r w:rsidR="00323A72">
        <w:t xml:space="preserve">and </w:t>
      </w:r>
      <w:r w:rsidR="00323A72" w:rsidRPr="00323A72">
        <w:rPr>
          <w:i/>
        </w:rPr>
        <w:t>ban</w:t>
      </w:r>
      <w:r w:rsidR="00323A72">
        <w:rPr>
          <w:i/>
        </w:rPr>
        <w:t xml:space="preserve"> </w:t>
      </w:r>
      <w:r w:rsidR="00323A72" w:rsidRPr="00323A72">
        <w:t>(</w:t>
      </w:r>
      <w:r w:rsidR="00323A72">
        <w:t>“</w:t>
      </w:r>
      <w:r w:rsidR="00323A72" w:rsidRPr="00323A72">
        <w:t>to prohibit especially by legal means</w:t>
      </w:r>
      <w:r w:rsidR="00323A72">
        <w:t>”)</w:t>
      </w:r>
    </w:p>
    <w:p w:rsidR="000353BD" w:rsidRDefault="000D7FB8">
      <w:r>
        <w:rPr>
          <w:b/>
          <w:highlight w:val="cyan"/>
        </w:rPr>
        <w:t>General Tip:</w:t>
      </w:r>
      <w:r>
        <w:t xml:space="preserve"> The person you are trying to teach is someone who is a 1</w:t>
      </w:r>
      <w:r>
        <w:rPr>
          <w:vertAlign w:val="superscript"/>
        </w:rPr>
        <w:t>st</w:t>
      </w:r>
      <w:r>
        <w:t xml:space="preserve"> year student. In trying to teach another, you will teach yourself. You are not teaching yourself everything but the essentials. Think about what is very important to teach and you have the big part done.</w:t>
      </w:r>
    </w:p>
    <w:p w:rsidR="000353BD" w:rsidRDefault="000D7FB8">
      <w:r>
        <w:t>You may also propose another title by email. Unless I am concerned you cannot prove that title, I will be fine with it.</w:t>
      </w:r>
    </w:p>
    <w:p w:rsidR="000353BD" w:rsidRDefault="000D7FB8">
      <w:pPr>
        <w:pStyle w:val="Heading2"/>
        <w:numPr>
          <w:ilvl w:val="0"/>
          <w:numId w:val="2"/>
        </w:numPr>
      </w:pPr>
      <w:r>
        <w:t>Required Textbook Pages</w:t>
      </w:r>
    </w:p>
    <w:p w:rsidR="000353BD" w:rsidRDefault="000D7FB8">
      <w:r>
        <w:t xml:space="preserve">You do not have to cite each page listed from the </w:t>
      </w:r>
      <w:r>
        <w:rPr>
          <w:rFonts w:ascii="Calibri" w:eastAsia="Times New Roman" w:hAnsi="Calibri" w:cs="Times New Roman"/>
          <w:i/>
          <w:iCs/>
        </w:rPr>
        <w:t>American Pageant</w:t>
      </w:r>
      <w:r>
        <w:t>, but you should read them all.</w:t>
      </w:r>
    </w:p>
    <w:tbl>
      <w:tblPr>
        <w:tblW w:w="10795" w:type="dxa"/>
        <w:tblCellMar>
          <w:left w:w="0" w:type="dxa"/>
          <w:right w:w="0" w:type="dxa"/>
        </w:tblCellMar>
        <w:tblLook w:val="04A0" w:firstRow="1" w:lastRow="0" w:firstColumn="1" w:lastColumn="0" w:noHBand="0" w:noVBand="1"/>
      </w:tblPr>
      <w:tblGrid>
        <w:gridCol w:w="4310"/>
        <w:gridCol w:w="6485"/>
      </w:tblGrid>
      <w:tr w:rsidR="000353BD">
        <w:tc>
          <w:tcPr>
            <w:tcW w:w="4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3BD" w:rsidRDefault="000D7FB8">
            <w:pPr>
              <w:spacing w:line="231" w:lineRule="atLeast"/>
              <w:rPr>
                <w:rFonts w:ascii="Calibri" w:eastAsia="Times New Roman" w:hAnsi="Calibri" w:cs="Times New Roman"/>
              </w:rPr>
            </w:pPr>
            <w:r>
              <w:rPr>
                <w:rFonts w:ascii="Calibri" w:eastAsia="Times New Roman" w:hAnsi="Calibri" w:cs="Times New Roman"/>
                <w:b/>
                <w:bCs/>
              </w:rPr>
              <w:t xml:space="preserve">Primary You Are Using </w:t>
            </w:r>
          </w:p>
        </w:tc>
        <w:tc>
          <w:tcPr>
            <w:tcW w:w="64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3BD" w:rsidRDefault="000D7FB8">
            <w:pPr>
              <w:spacing w:line="231" w:lineRule="atLeast"/>
              <w:rPr>
                <w:rFonts w:ascii="Calibri" w:eastAsia="Times New Roman" w:hAnsi="Calibri" w:cs="Times New Roman"/>
              </w:rPr>
            </w:pPr>
            <w:r>
              <w:rPr>
                <w:rFonts w:ascii="Calibri" w:eastAsia="Times New Roman" w:hAnsi="Calibri" w:cs="Times New Roman"/>
                <w:b/>
                <w:bCs/>
              </w:rPr>
              <w:t xml:space="preserve">Page Numbers from the Textbook </w:t>
            </w:r>
          </w:p>
        </w:tc>
      </w:tr>
      <w:tr w:rsidR="000353BD">
        <w:tc>
          <w:tcPr>
            <w:tcW w:w="4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BD" w:rsidRDefault="000D7FB8">
            <w:pPr>
              <w:pStyle w:val="ListParagraph"/>
              <w:numPr>
                <w:ilvl w:val="0"/>
                <w:numId w:val="4"/>
              </w:numPr>
              <w:spacing w:line="231" w:lineRule="atLeast"/>
              <w:rPr>
                <w:rFonts w:ascii="Calibri" w:eastAsia="Times New Roman" w:hAnsi="Calibri" w:cs="Times New Roman"/>
              </w:rPr>
            </w:pPr>
            <w:r>
              <w:rPr>
                <w:rFonts w:ascii="Calibri" w:eastAsia="Times New Roman" w:hAnsi="Calibri" w:cs="Times New Roman"/>
              </w:rPr>
              <w:t>Northwest Ordinance (Primary 1)</w:t>
            </w:r>
          </w:p>
        </w:tc>
        <w:tc>
          <w:tcPr>
            <w:tcW w:w="6485" w:type="dxa"/>
            <w:tcBorders>
              <w:top w:val="nil"/>
              <w:left w:val="nil"/>
              <w:bottom w:val="single" w:sz="8" w:space="0" w:color="auto"/>
              <w:right w:val="single" w:sz="8" w:space="0" w:color="auto"/>
            </w:tcBorders>
            <w:tcMar>
              <w:top w:w="0" w:type="dxa"/>
              <w:left w:w="108" w:type="dxa"/>
              <w:bottom w:w="0" w:type="dxa"/>
              <w:right w:w="108" w:type="dxa"/>
            </w:tcMar>
            <w:hideMark/>
          </w:tcPr>
          <w:p w:rsidR="000353BD" w:rsidRDefault="000D7FB8">
            <w:pPr>
              <w:spacing w:line="231" w:lineRule="atLeast"/>
              <w:rPr>
                <w:rFonts w:ascii="Calibri" w:eastAsia="Times New Roman" w:hAnsi="Calibri" w:cs="Times New Roman"/>
              </w:rPr>
            </w:pPr>
            <w:r>
              <w:rPr>
                <w:rFonts w:ascii="Calibri" w:eastAsia="Times New Roman" w:hAnsi="Calibri" w:cs="Times New Roman"/>
              </w:rPr>
              <w:t>124   Look at the margin note “forbade the expansion of slavery into the territories” about the Northwest Ordinance (1787).</w:t>
            </w:r>
          </w:p>
        </w:tc>
      </w:tr>
      <w:tr w:rsidR="000353BD">
        <w:tc>
          <w:tcPr>
            <w:tcW w:w="4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BD" w:rsidRDefault="000D7FB8">
            <w:pPr>
              <w:pStyle w:val="ListParagraph"/>
              <w:numPr>
                <w:ilvl w:val="0"/>
                <w:numId w:val="4"/>
              </w:numPr>
              <w:spacing w:line="231" w:lineRule="atLeast"/>
              <w:rPr>
                <w:rFonts w:ascii="Calibri" w:eastAsia="Times New Roman" w:hAnsi="Calibri" w:cs="Times New Roman"/>
              </w:rPr>
            </w:pPr>
            <w:r>
              <w:rPr>
                <w:rFonts w:ascii="Calibri" w:hAnsi="Calibri"/>
                <w:color w:val="000000"/>
              </w:rPr>
              <w:t>Reflections on the Missouri Question (1820), John Quincy Adams</w:t>
            </w:r>
            <w:r>
              <w:rPr>
                <w:rFonts w:ascii="Calibri" w:eastAsia="Times New Roman" w:hAnsi="Calibri" w:cs="Times New Roman"/>
              </w:rPr>
              <w:t>. (Primary 2)</w:t>
            </w:r>
          </w:p>
        </w:tc>
        <w:tc>
          <w:tcPr>
            <w:tcW w:w="6485" w:type="dxa"/>
            <w:tcBorders>
              <w:top w:val="nil"/>
              <w:left w:val="nil"/>
              <w:bottom w:val="single" w:sz="8" w:space="0" w:color="auto"/>
              <w:right w:val="single" w:sz="8" w:space="0" w:color="auto"/>
            </w:tcBorders>
            <w:tcMar>
              <w:top w:w="0" w:type="dxa"/>
              <w:left w:w="108" w:type="dxa"/>
              <w:bottom w:w="0" w:type="dxa"/>
              <w:right w:w="108" w:type="dxa"/>
            </w:tcMar>
            <w:hideMark/>
          </w:tcPr>
          <w:p w:rsidR="000353BD" w:rsidRDefault="000D7FB8">
            <w:pPr>
              <w:spacing w:line="231" w:lineRule="atLeast"/>
              <w:rPr>
                <w:rFonts w:ascii="Calibri" w:eastAsia="Times New Roman" w:hAnsi="Calibri" w:cs="Times New Roman"/>
              </w:rPr>
            </w:pPr>
            <w:r>
              <w:rPr>
                <w:rFonts w:ascii="Calibri" w:hAnsi="Calibri"/>
                <w:color w:val="000000"/>
                <w:u w:val="single"/>
              </w:rPr>
              <w:t>P</w:t>
            </w:r>
            <w:r>
              <w:rPr>
                <w:rFonts w:ascii="Calibri" w:hAnsi="Calibri"/>
                <w:color w:val="000000"/>
              </w:rPr>
              <w:t>age 180 beginning with the heading "Slavery and Sectional Balance" through the end of page 181. Study the map with care. Page 252, the right hand column.</w:t>
            </w:r>
            <w:r>
              <w:t xml:space="preserve"> </w:t>
            </w:r>
            <w:r>
              <w:rPr>
                <w:rStyle w:val="Strong"/>
                <w:shd w:val="clear" w:color="auto" w:fill="FFC000"/>
              </w:rPr>
              <w:t>Caution</w:t>
            </w:r>
            <w:r>
              <w:rPr>
                <w:rFonts w:ascii="Calibri" w:hAnsi="Calibri"/>
                <w:color w:val="000000"/>
              </w:rPr>
              <w:t xml:space="preserve"> about 252: The author is saying accurate but negative things about the South. Do </w:t>
            </w:r>
            <w:r w:rsidRPr="00CA2CE3">
              <w:rPr>
                <w:rFonts w:ascii="Calibri" w:hAnsi="Calibri"/>
                <w:b/>
                <w:color w:val="000000"/>
              </w:rPr>
              <w:t>not</w:t>
            </w:r>
            <w:r>
              <w:rPr>
                <w:rFonts w:ascii="Calibri" w:hAnsi="Calibri"/>
                <w:color w:val="000000"/>
              </w:rPr>
              <w:t xml:space="preserve"> deceive yourself.</w:t>
            </w:r>
          </w:p>
        </w:tc>
      </w:tr>
      <w:tr w:rsidR="000353BD">
        <w:tc>
          <w:tcPr>
            <w:tcW w:w="4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BD" w:rsidRDefault="000D7FB8">
            <w:pPr>
              <w:pStyle w:val="ListParagraph"/>
              <w:numPr>
                <w:ilvl w:val="0"/>
                <w:numId w:val="4"/>
              </w:numPr>
              <w:spacing w:line="231" w:lineRule="atLeast"/>
              <w:rPr>
                <w:rFonts w:ascii="Calibri" w:eastAsia="Times New Roman" w:hAnsi="Calibri" w:cs="Times New Roman"/>
              </w:rPr>
            </w:pPr>
            <w:r>
              <w:rPr>
                <w:rFonts w:ascii="Calibri" w:eastAsia="Times New Roman" w:hAnsi="Calibri" w:cs="Times New Roman"/>
              </w:rPr>
              <w:t>Missouri Compromise (Primary 3)</w:t>
            </w:r>
          </w:p>
        </w:tc>
        <w:tc>
          <w:tcPr>
            <w:tcW w:w="6485" w:type="dxa"/>
            <w:tcBorders>
              <w:top w:val="nil"/>
              <w:left w:val="nil"/>
              <w:bottom w:val="single" w:sz="8" w:space="0" w:color="auto"/>
              <w:right w:val="single" w:sz="8" w:space="0" w:color="auto"/>
            </w:tcBorders>
            <w:tcMar>
              <w:top w:w="0" w:type="dxa"/>
              <w:left w:w="108" w:type="dxa"/>
              <w:bottom w:w="0" w:type="dxa"/>
              <w:right w:w="108" w:type="dxa"/>
            </w:tcMar>
            <w:hideMark/>
          </w:tcPr>
          <w:p w:rsidR="000353BD" w:rsidRDefault="000D7FB8">
            <w:pPr>
              <w:spacing w:line="231" w:lineRule="atLeast"/>
              <w:rPr>
                <w:rFonts w:ascii="Calibri" w:eastAsia="Times New Roman" w:hAnsi="Calibri" w:cs="Times New Roman"/>
              </w:rPr>
            </w:pPr>
            <w:r>
              <w:rPr>
                <w:rFonts w:ascii="Calibri" w:eastAsia="Times New Roman" w:hAnsi="Calibri" w:cs="Times New Roman"/>
              </w:rPr>
              <w:t>Same pages as for Adams.</w:t>
            </w:r>
          </w:p>
        </w:tc>
      </w:tr>
    </w:tbl>
    <w:p w:rsidR="000353BD" w:rsidRDefault="000D7FB8">
      <w:pPr>
        <w:pStyle w:val="Heading2"/>
        <w:numPr>
          <w:ilvl w:val="0"/>
          <w:numId w:val="2"/>
        </w:numPr>
      </w:pPr>
      <w:r>
        <w:t>Required Words for Each Footnote</w:t>
      </w:r>
    </w:p>
    <w:p w:rsidR="000353BD" w:rsidRDefault="000D7FB8">
      <w:r>
        <w:t xml:space="preserve">You must use </w:t>
      </w:r>
      <w:r>
        <w:rPr>
          <w:rStyle w:val="Strong"/>
        </w:rPr>
        <w:t>each</w:t>
      </w:r>
      <w:r>
        <w:t xml:space="preserve"> of the </w:t>
      </w:r>
      <w:r>
        <w:rPr>
          <w:rStyle w:val="Strong"/>
        </w:rPr>
        <w:t>3</w:t>
      </w:r>
      <w:r>
        <w:t xml:space="preserve"> primaries provided </w:t>
      </w:r>
      <w:r>
        <w:rPr>
          <w:rStyle w:val="Strong"/>
        </w:rPr>
        <w:t>below this link</w:t>
      </w:r>
      <w:r>
        <w:t xml:space="preserve">. </w:t>
      </w:r>
      <w:r>
        <w:rPr>
          <w:rStyle w:val="Strong"/>
          <w:shd w:val="clear" w:color="auto" w:fill="FFC000"/>
        </w:rPr>
        <w:t>Caution:</w:t>
      </w:r>
      <w:r>
        <w:t xml:space="preserve"> Do not go to the Internet.</w:t>
      </w:r>
    </w:p>
    <w:p w:rsidR="000353BD" w:rsidRDefault="000D7FB8">
      <w:r>
        <w:t xml:space="preserve">You must use footnotes. Pause and look at how footnotes look. </w:t>
      </w:r>
      <w:r w:rsidRPr="009F5E1E">
        <w:t xml:space="preserve">Click </w:t>
      </w:r>
      <w:hyperlink r:id="rId6" w:history="1">
        <w:r w:rsidRPr="009F5E1E">
          <w:rPr>
            <w:rStyle w:val="Hyperlink"/>
          </w:rPr>
          <w:t>here for how footnotes look (and a simple way to write this paper)</w:t>
        </w:r>
      </w:hyperlink>
      <w:r>
        <w:rPr>
          <w:shd w:val="clear" w:color="auto" w:fill="FFC000"/>
        </w:rPr>
        <w:t>.</w:t>
      </w:r>
      <w:r>
        <w:t xml:space="preserve"> Link Address: http:</w:t>
      </w:r>
      <w:r w:rsidR="009F5E1E">
        <w:t>//www.cjbibus.com/</w:t>
      </w:r>
      <w:r w:rsidR="009F5E1E" w:rsidRPr="009F5E1E">
        <w:t>How_the_Paper_Could_Look_1301_W2_Slavery_Land.pdf</w:t>
      </w:r>
    </w:p>
    <w:p w:rsidR="000353BD" w:rsidRDefault="000D7FB8">
      <w:r>
        <w:t xml:space="preserve">Every time you use a page number of a source, you </w:t>
      </w:r>
      <w:r>
        <w:rPr>
          <w:rStyle w:val="Strong"/>
        </w:rPr>
        <w:t xml:space="preserve">show </w:t>
      </w:r>
      <w:r>
        <w:t xml:space="preserve">the reader </w:t>
      </w:r>
      <w:r>
        <w:rPr>
          <w:rStyle w:val="Strong"/>
        </w:rPr>
        <w:t>where</w:t>
      </w:r>
      <w:r>
        <w:t xml:space="preserve"> it came from. Think of it as telling the reader the location of your brain when you learned this truth so the reader can see it too. In history, you do not get to just say anything. You provide proof. The standard that historians use and Microsoft footnote tool makes it easy. Examples:</w:t>
      </w:r>
    </w:p>
    <w:p w:rsidR="000353BD" w:rsidRDefault="000D7FB8">
      <w:pPr>
        <w:pStyle w:val="ListParagraph"/>
        <w:numPr>
          <w:ilvl w:val="0"/>
          <w:numId w:val="6"/>
        </w:numPr>
      </w:pPr>
      <w:r>
        <w:t xml:space="preserve">If 1 page has facts that support 2 of your sentences, you have </w:t>
      </w:r>
      <w:r>
        <w:rPr>
          <w:rStyle w:val="Strong"/>
        </w:rPr>
        <w:t>1</w:t>
      </w:r>
      <w:r>
        <w:t xml:space="preserve"> footnote. It is </w:t>
      </w:r>
      <w:r>
        <w:rPr>
          <w:rStyle w:val="Strong"/>
        </w:rPr>
        <w:t>after</w:t>
      </w:r>
      <w:r>
        <w:t xml:space="preserve"> the </w:t>
      </w:r>
      <w:r>
        <w:rPr>
          <w:rStyle w:val="Strong"/>
        </w:rPr>
        <w:t>last</w:t>
      </w:r>
      <w:r>
        <w:t xml:space="preserve"> sentence.</w:t>
      </w:r>
    </w:p>
    <w:p w:rsidR="000353BD" w:rsidRDefault="000D7FB8">
      <w:pPr>
        <w:pStyle w:val="ListParagraph"/>
        <w:numPr>
          <w:ilvl w:val="0"/>
          <w:numId w:val="6"/>
        </w:numPr>
      </w:pPr>
      <w:r>
        <w:t xml:space="preserve">If 1 source has facts on page 16 and page 17 and page 19, you have </w:t>
      </w:r>
      <w:r>
        <w:rPr>
          <w:rStyle w:val="Strong"/>
        </w:rPr>
        <w:t>3</w:t>
      </w:r>
      <w:r>
        <w:t xml:space="preserve"> footnotes, each </w:t>
      </w:r>
      <w:r>
        <w:rPr>
          <w:b/>
        </w:rPr>
        <w:t>after</w:t>
      </w:r>
      <w:r>
        <w:t xml:space="preserve"> its fact.</w:t>
      </w:r>
    </w:p>
    <w:p w:rsidR="000353BD" w:rsidRDefault="000D7FB8">
      <w:pPr>
        <w:pStyle w:val="ListParagraph"/>
        <w:numPr>
          <w:ilvl w:val="0"/>
          <w:numId w:val="6"/>
        </w:numPr>
      </w:pPr>
      <w:r>
        <w:t xml:space="preserve">If 1 page of 2 sources each support 2 halves of a sentence, you have </w:t>
      </w:r>
      <w:r>
        <w:rPr>
          <w:rStyle w:val="Strong"/>
        </w:rPr>
        <w:t>2</w:t>
      </w:r>
      <w:r>
        <w:t xml:space="preserve"> footnotes, each </w:t>
      </w:r>
      <w:r>
        <w:rPr>
          <w:b/>
        </w:rPr>
        <w:t>after</w:t>
      </w:r>
      <w:r>
        <w:t xml:space="preserve"> its half.</w:t>
      </w:r>
    </w:p>
    <w:p w:rsidR="000353BD" w:rsidRDefault="000D7FB8">
      <w:r>
        <w:t xml:space="preserve">You must use the required words for each footnote. Replace the </w:t>
      </w:r>
      <w:r>
        <w:rPr>
          <w:highlight w:val="cyan"/>
        </w:rPr>
        <w:t>#</w:t>
      </w:r>
      <w:r>
        <w:t xml:space="preserve"> with the </w:t>
      </w:r>
      <w:r>
        <w:rPr>
          <w:rStyle w:val="Strong"/>
        </w:rPr>
        <w:t>exact</w:t>
      </w:r>
      <w:r>
        <w:t xml:space="preserve"> page number that </w:t>
      </w:r>
      <w:r>
        <w:rPr>
          <w:rStyle w:val="Strong"/>
        </w:rPr>
        <w:t>you</w:t>
      </w:r>
      <w:r>
        <w:t xml:space="preserve"> used. Your reader can tell instantly what source and what page to go to for the meaning or the exact words that you wrote. </w:t>
      </w:r>
    </w:p>
    <w:tbl>
      <w:tblPr>
        <w:tblW w:w="10795" w:type="dxa"/>
        <w:tblCellMar>
          <w:left w:w="0" w:type="dxa"/>
          <w:right w:w="0" w:type="dxa"/>
        </w:tblCellMar>
        <w:tblLook w:val="04A0" w:firstRow="1" w:lastRow="0" w:firstColumn="1" w:lastColumn="0" w:noHBand="0" w:noVBand="1"/>
      </w:tblPr>
      <w:tblGrid>
        <w:gridCol w:w="4068"/>
        <w:gridCol w:w="6727"/>
      </w:tblGrid>
      <w:tr w:rsidR="000353BD">
        <w:tc>
          <w:tcPr>
            <w:tcW w:w="4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3BD" w:rsidRDefault="000D7FB8">
            <w:pPr>
              <w:spacing w:line="231" w:lineRule="atLeast"/>
              <w:rPr>
                <w:rFonts w:ascii="Calibri" w:eastAsia="Times New Roman" w:hAnsi="Calibri" w:cs="Times New Roman"/>
              </w:rPr>
            </w:pPr>
            <w:r>
              <w:rPr>
                <w:rFonts w:ascii="Calibri" w:eastAsia="Times New Roman" w:hAnsi="Calibri" w:cs="Times New Roman"/>
                <w:b/>
                <w:bCs/>
              </w:rPr>
              <w:t>What You Want to Cite</w:t>
            </w:r>
          </w:p>
        </w:tc>
        <w:tc>
          <w:tcPr>
            <w:tcW w:w="67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3BD" w:rsidRDefault="000D7FB8">
            <w:pPr>
              <w:spacing w:line="231" w:lineRule="atLeast"/>
              <w:rPr>
                <w:rFonts w:ascii="Calibri" w:eastAsia="Times New Roman" w:hAnsi="Calibri" w:cs="Times New Roman"/>
              </w:rPr>
            </w:pPr>
            <w:r>
              <w:rPr>
                <w:rFonts w:ascii="Calibri" w:eastAsia="Times New Roman" w:hAnsi="Calibri" w:cs="Times New Roman"/>
                <w:b/>
                <w:bCs/>
              </w:rPr>
              <w:t xml:space="preserve">Required Citations for Your Footnotes </w:t>
            </w:r>
          </w:p>
        </w:tc>
      </w:tr>
      <w:tr w:rsidR="000353BD">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BD" w:rsidRDefault="000D7FB8">
            <w:pPr>
              <w:pStyle w:val="ListParagraph"/>
              <w:numPr>
                <w:ilvl w:val="0"/>
                <w:numId w:val="8"/>
              </w:numPr>
              <w:spacing w:line="231" w:lineRule="atLeast"/>
              <w:rPr>
                <w:rFonts w:ascii="Calibri" w:eastAsia="Times New Roman" w:hAnsi="Calibri" w:cs="Times New Roman"/>
              </w:rPr>
            </w:pPr>
            <w:r>
              <w:rPr>
                <w:rFonts w:ascii="Calibri" w:eastAsia="Times New Roman" w:hAnsi="Calibri" w:cs="Times New Roman"/>
              </w:rPr>
              <w:t>If the fact is from the textbook The Brief American Pageant, the required textbook.</w:t>
            </w:r>
          </w:p>
        </w:tc>
        <w:tc>
          <w:tcPr>
            <w:tcW w:w="6727" w:type="dxa"/>
            <w:tcBorders>
              <w:top w:val="nil"/>
              <w:left w:val="nil"/>
              <w:bottom w:val="single" w:sz="8" w:space="0" w:color="auto"/>
              <w:right w:val="single" w:sz="8" w:space="0" w:color="auto"/>
            </w:tcBorders>
            <w:tcMar>
              <w:top w:w="0" w:type="dxa"/>
              <w:left w:w="108" w:type="dxa"/>
              <w:bottom w:w="0" w:type="dxa"/>
              <w:right w:w="108" w:type="dxa"/>
            </w:tcMar>
            <w:hideMark/>
          </w:tcPr>
          <w:p w:rsidR="000353BD" w:rsidRDefault="000D7FB8">
            <w:pPr>
              <w:spacing w:line="231" w:lineRule="atLeast"/>
              <w:rPr>
                <w:rFonts w:ascii="Calibri" w:eastAsia="Times New Roman" w:hAnsi="Calibri" w:cs="Times New Roman"/>
              </w:rPr>
            </w:pPr>
            <w:r>
              <w:rPr>
                <w:rFonts w:ascii="Calibri" w:eastAsia="Times New Roman" w:hAnsi="Calibri" w:cs="Times New Roman"/>
              </w:rPr>
              <w:t>Kennedy, Cohen, and Piehl, </w:t>
            </w:r>
            <w:r>
              <w:rPr>
                <w:rFonts w:ascii="Calibri" w:eastAsia="Times New Roman" w:hAnsi="Calibri" w:cs="Times New Roman"/>
                <w:i/>
                <w:iCs/>
              </w:rPr>
              <w:t>American Pageant,</w:t>
            </w:r>
            <w:r>
              <w:rPr>
                <w:rFonts w:ascii="Calibri" w:eastAsia="Times New Roman" w:hAnsi="Calibri" w:cs="Times New Roman"/>
              </w:rPr>
              <w:t xml:space="preserve"> </w:t>
            </w:r>
            <w:r>
              <w:rPr>
                <w:rFonts w:ascii="Calibri" w:eastAsia="Times New Roman" w:hAnsi="Calibri" w:cs="Times New Roman"/>
                <w:highlight w:val="cyan"/>
              </w:rPr>
              <w:t>#</w:t>
            </w:r>
            <w:r>
              <w:rPr>
                <w:rFonts w:ascii="Calibri" w:eastAsia="Times New Roman" w:hAnsi="Calibri" w:cs="Times New Roman"/>
              </w:rPr>
              <w:t>.</w:t>
            </w:r>
          </w:p>
        </w:tc>
      </w:tr>
      <w:tr w:rsidR="000353BD">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BD" w:rsidRDefault="000D7FB8">
            <w:pPr>
              <w:pStyle w:val="ListParagraph"/>
              <w:numPr>
                <w:ilvl w:val="0"/>
                <w:numId w:val="8"/>
              </w:numPr>
              <w:spacing w:line="231" w:lineRule="atLeast"/>
              <w:rPr>
                <w:rFonts w:ascii="Calibri" w:eastAsia="Times New Roman" w:hAnsi="Calibri" w:cs="Times New Roman"/>
              </w:rPr>
            </w:pPr>
            <w:r>
              <w:rPr>
                <w:rFonts w:ascii="Calibri" w:eastAsia="Times New Roman" w:hAnsi="Calibri" w:cs="Times New Roman"/>
              </w:rPr>
              <w:lastRenderedPageBreak/>
              <w:t>If the fact is the Northwest Ordinance (Primary 1)</w:t>
            </w:r>
          </w:p>
        </w:tc>
        <w:tc>
          <w:tcPr>
            <w:tcW w:w="6727" w:type="dxa"/>
            <w:tcBorders>
              <w:top w:val="nil"/>
              <w:left w:val="nil"/>
              <w:bottom w:val="single" w:sz="8" w:space="0" w:color="auto"/>
              <w:right w:val="single" w:sz="8" w:space="0" w:color="auto"/>
            </w:tcBorders>
            <w:tcMar>
              <w:top w:w="0" w:type="dxa"/>
              <w:left w:w="108" w:type="dxa"/>
              <w:bottom w:w="0" w:type="dxa"/>
              <w:right w:w="108" w:type="dxa"/>
            </w:tcMar>
            <w:hideMark/>
          </w:tcPr>
          <w:p w:rsidR="000353BD" w:rsidRDefault="000D7FB8">
            <w:pPr>
              <w:spacing w:line="231" w:lineRule="atLeast"/>
              <w:rPr>
                <w:rFonts w:ascii="Calibri" w:eastAsia="Times New Roman" w:hAnsi="Calibri" w:cs="Times New Roman"/>
              </w:rPr>
            </w:pPr>
            <w:r>
              <w:rPr>
                <w:rFonts w:ascii="Calibri" w:eastAsia="Times New Roman" w:hAnsi="Calibri" w:cs="Times New Roman"/>
              </w:rPr>
              <w:t>Ordinance,</w:t>
            </w:r>
            <w:r>
              <w:rPr>
                <w:rFonts w:ascii="Calibri" w:eastAsia="Times New Roman" w:hAnsi="Calibri" w:cs="Times New Roman"/>
                <w:highlight w:val="cyan"/>
              </w:rPr>
              <w:t xml:space="preserve"> #</w:t>
            </w:r>
            <w:r>
              <w:rPr>
                <w:rFonts w:ascii="Calibri" w:eastAsia="Times New Roman" w:hAnsi="Calibri" w:cs="Times New Roman"/>
              </w:rPr>
              <w:t>.</w:t>
            </w:r>
          </w:p>
        </w:tc>
      </w:tr>
      <w:tr w:rsidR="000353BD">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BD" w:rsidRDefault="000D7FB8">
            <w:pPr>
              <w:pStyle w:val="ListParagraph"/>
              <w:numPr>
                <w:ilvl w:val="0"/>
                <w:numId w:val="8"/>
              </w:numPr>
              <w:spacing w:line="231" w:lineRule="atLeast"/>
              <w:rPr>
                <w:rFonts w:ascii="Calibri" w:eastAsia="Times New Roman" w:hAnsi="Calibri" w:cs="Times New Roman"/>
              </w:rPr>
            </w:pPr>
            <w:r>
              <w:rPr>
                <w:rFonts w:ascii="Calibri" w:eastAsia="Times New Roman" w:hAnsi="Calibri" w:cs="Times New Roman"/>
              </w:rPr>
              <w:t xml:space="preserve">If the fact is from the </w:t>
            </w:r>
            <w:r>
              <w:rPr>
                <w:rFonts w:ascii="Calibri" w:hAnsi="Calibri"/>
                <w:color w:val="000000"/>
              </w:rPr>
              <w:t>Reflections on the Missouri Question (1820), John Quincy Adams</w:t>
            </w:r>
            <w:r>
              <w:rPr>
                <w:rFonts w:ascii="Calibri" w:eastAsia="Times New Roman" w:hAnsi="Calibri" w:cs="Times New Roman"/>
              </w:rPr>
              <w:t>. (Primary 2)</w:t>
            </w:r>
          </w:p>
        </w:tc>
        <w:tc>
          <w:tcPr>
            <w:tcW w:w="6727" w:type="dxa"/>
            <w:tcBorders>
              <w:top w:val="nil"/>
              <w:left w:val="nil"/>
              <w:bottom w:val="single" w:sz="8" w:space="0" w:color="auto"/>
              <w:right w:val="single" w:sz="8" w:space="0" w:color="auto"/>
            </w:tcBorders>
            <w:tcMar>
              <w:top w:w="0" w:type="dxa"/>
              <w:left w:w="108" w:type="dxa"/>
              <w:bottom w:w="0" w:type="dxa"/>
              <w:right w:w="108" w:type="dxa"/>
            </w:tcMar>
            <w:hideMark/>
          </w:tcPr>
          <w:p w:rsidR="000353BD" w:rsidRDefault="000D7FB8">
            <w:pPr>
              <w:spacing w:line="231" w:lineRule="atLeast"/>
              <w:rPr>
                <w:rFonts w:ascii="Calibri" w:eastAsia="Times New Roman" w:hAnsi="Calibri" w:cs="Times New Roman"/>
              </w:rPr>
            </w:pPr>
            <w:r>
              <w:rPr>
                <w:rFonts w:ascii="Calibri" w:eastAsia="Times New Roman" w:hAnsi="Calibri" w:cs="Times New Roman"/>
                <w:color w:val="000000"/>
              </w:rPr>
              <w:t>Adams</w:t>
            </w:r>
            <w:r>
              <w:rPr>
                <w:rFonts w:ascii="Calibri" w:eastAsia="Times New Roman" w:hAnsi="Calibri" w:cs="Times New Roman"/>
              </w:rPr>
              <w:t xml:space="preserve">, </w:t>
            </w:r>
            <w:r>
              <w:rPr>
                <w:rFonts w:ascii="Calibri" w:eastAsia="Times New Roman" w:hAnsi="Calibri" w:cs="Times New Roman"/>
                <w:highlight w:val="cyan"/>
              </w:rPr>
              <w:t>#</w:t>
            </w:r>
            <w:r>
              <w:rPr>
                <w:rFonts w:ascii="Calibri" w:eastAsia="Times New Roman" w:hAnsi="Calibri" w:cs="Times New Roman"/>
              </w:rPr>
              <w:t>.</w:t>
            </w:r>
          </w:p>
        </w:tc>
      </w:tr>
      <w:tr w:rsidR="000353BD">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BD" w:rsidRDefault="000D7FB8">
            <w:pPr>
              <w:pStyle w:val="ListParagraph"/>
              <w:numPr>
                <w:ilvl w:val="0"/>
                <w:numId w:val="8"/>
              </w:numPr>
              <w:spacing w:line="231" w:lineRule="atLeast"/>
              <w:rPr>
                <w:rFonts w:ascii="Calibri" w:eastAsia="Times New Roman" w:hAnsi="Calibri" w:cs="Times New Roman"/>
              </w:rPr>
            </w:pPr>
            <w:r>
              <w:rPr>
                <w:rFonts w:ascii="Calibri" w:eastAsia="Times New Roman" w:hAnsi="Calibri" w:cs="Times New Roman"/>
              </w:rPr>
              <w:t xml:space="preserve">If the fact is from the </w:t>
            </w:r>
            <w:r>
              <w:rPr>
                <w:rFonts w:ascii="Calibri" w:hAnsi="Calibri"/>
                <w:color w:val="000000"/>
              </w:rPr>
              <w:t>1820, March 6 - Missouri Compromise</w:t>
            </w:r>
            <w:r>
              <w:rPr>
                <w:rFonts w:ascii="Calibri" w:eastAsia="Times New Roman" w:hAnsi="Calibri" w:cs="Times New Roman"/>
              </w:rPr>
              <w:t>. (Primary 3)</w:t>
            </w:r>
          </w:p>
        </w:tc>
        <w:tc>
          <w:tcPr>
            <w:tcW w:w="6727" w:type="dxa"/>
            <w:tcBorders>
              <w:top w:val="nil"/>
              <w:left w:val="nil"/>
              <w:bottom w:val="single" w:sz="8" w:space="0" w:color="auto"/>
              <w:right w:val="single" w:sz="8" w:space="0" w:color="auto"/>
            </w:tcBorders>
            <w:tcMar>
              <w:top w:w="0" w:type="dxa"/>
              <w:left w:w="108" w:type="dxa"/>
              <w:bottom w:w="0" w:type="dxa"/>
              <w:right w:w="108" w:type="dxa"/>
            </w:tcMar>
            <w:hideMark/>
          </w:tcPr>
          <w:p w:rsidR="000353BD" w:rsidRDefault="000D7FB8">
            <w:pPr>
              <w:spacing w:line="231" w:lineRule="atLeast"/>
              <w:rPr>
                <w:rFonts w:ascii="Calibri" w:eastAsia="Times New Roman" w:hAnsi="Calibri" w:cs="Times New Roman"/>
                <w:color w:val="000000"/>
              </w:rPr>
            </w:pPr>
            <w:r>
              <w:rPr>
                <w:rFonts w:ascii="Calibri" w:eastAsia="Times New Roman" w:hAnsi="Calibri" w:cs="Times New Roman"/>
                <w:color w:val="000000"/>
              </w:rPr>
              <w:t>Compromise</w:t>
            </w:r>
            <w:r>
              <w:rPr>
                <w:rFonts w:ascii="Calibri" w:eastAsia="Times New Roman" w:hAnsi="Calibri" w:cs="Times New Roman"/>
              </w:rPr>
              <w:t xml:space="preserve">, </w:t>
            </w:r>
            <w:r>
              <w:rPr>
                <w:rFonts w:ascii="Calibri" w:eastAsia="Times New Roman" w:hAnsi="Calibri" w:cs="Times New Roman"/>
                <w:highlight w:val="cyan"/>
              </w:rPr>
              <w:t>#</w:t>
            </w:r>
            <w:r>
              <w:rPr>
                <w:rFonts w:ascii="Calibri" w:eastAsia="Times New Roman" w:hAnsi="Calibri" w:cs="Times New Roman"/>
              </w:rPr>
              <w:t>.</w:t>
            </w:r>
          </w:p>
        </w:tc>
      </w:tr>
    </w:tbl>
    <w:p w:rsidR="000353BD" w:rsidRDefault="000D7FB8">
      <w:pPr>
        <w:pStyle w:val="Heading2"/>
        <w:numPr>
          <w:ilvl w:val="0"/>
          <w:numId w:val="2"/>
        </w:numPr>
      </w:pPr>
      <w:r>
        <w:t xml:space="preserve">Reminder of Requirements for Using </w:t>
      </w:r>
      <w:proofErr w:type="gramStart"/>
      <w:r>
        <w:t>Another’s</w:t>
      </w:r>
      <w:proofErr w:type="gramEnd"/>
      <w:r>
        <w:t xml:space="preserve"> Words in Your Writing</w:t>
      </w:r>
    </w:p>
    <w:p w:rsidR="005427D9" w:rsidRDefault="000D7FB8">
      <w:pPr>
        <w:pBdr>
          <w:bottom w:val="single" w:sz="6" w:space="1" w:color="auto"/>
        </w:pBdr>
        <w:rPr>
          <w:rStyle w:val="Hyperlink"/>
          <w:color w:val="auto"/>
          <w:u w:val="none"/>
        </w:rPr>
      </w:pPr>
      <w:r>
        <w:rPr>
          <w:rStyle w:val="Strong"/>
        </w:rPr>
        <w:t>Reminder:</w:t>
      </w:r>
      <w:r>
        <w:t xml:space="preserve"> If you use the words of the source, you must use quotation marks (“”) correctly. For tips, see Habits 4 and 5 in </w:t>
      </w:r>
      <w:hyperlink r:id="rId7" w:history="1">
        <w:r>
          <w:rPr>
            <w:rStyle w:val="Hyperlink"/>
          </w:rPr>
          <w:t>the 5 Good Habits for Evidence.</w:t>
        </w:r>
      </w:hyperlink>
      <w:r>
        <w:t xml:space="preserve"> Link Address: </w:t>
      </w:r>
      <w:hyperlink r:id="rId8" w:history="1">
        <w:r>
          <w:rPr>
            <w:rStyle w:val="Hyperlink"/>
            <w:color w:val="auto"/>
            <w:u w:val="none"/>
          </w:rPr>
          <w:t>http://www.cjbibus.com/Evidence_Quiz_4-The_5_Good_Habits_for_Evidence_and_Its_Rubric_and_How_Both_Can_Help_You.htm</w:t>
        </w:r>
      </w:hyperlink>
    </w:p>
    <w:p w:rsidR="005427D9" w:rsidRDefault="005427D9">
      <w:pPr>
        <w:pBdr>
          <w:bottom w:val="single" w:sz="6" w:space="1" w:color="auto"/>
        </w:pBdr>
        <w:rPr>
          <w:rStyle w:val="Hyperlink"/>
          <w:color w:val="auto"/>
          <w:u w:val="none"/>
        </w:rPr>
      </w:pPr>
    </w:p>
    <w:p w:rsidR="005427D9" w:rsidRDefault="005427D9" w:rsidP="005427D9">
      <w:pPr>
        <w:pStyle w:val="Heading1"/>
        <w:rPr>
          <w:shd w:val="clear" w:color="auto" w:fill="FFFFFF" w:themeFill="background1"/>
        </w:rPr>
      </w:pPr>
      <w:r>
        <w:rPr>
          <w:shd w:val="clear" w:color="auto" w:fill="FFFFFF" w:themeFill="background1"/>
        </w:rPr>
        <w:t xml:space="preserve">How to Do Writing-#1 </w:t>
      </w:r>
      <w:r>
        <w:rPr>
          <w:b/>
          <w:shd w:val="clear" w:color="auto" w:fill="FFFFFF" w:themeFill="background1"/>
        </w:rPr>
        <w:t>or</w:t>
      </w:r>
      <w:r>
        <w:rPr>
          <w:shd w:val="clear" w:color="auto" w:fill="FFFFFF" w:themeFill="background1"/>
        </w:rPr>
        <w:t xml:space="preserve"> Writing-#2 –These are </w:t>
      </w:r>
      <w:r>
        <w:rPr>
          <w:b/>
          <w:bCs/>
          <w:shd w:val="clear" w:color="auto" w:fill="FFFFFF" w:themeFill="background1"/>
        </w:rPr>
        <w:t>Requirements.</w:t>
      </w:r>
    </w:p>
    <w:p w:rsidR="005427D9" w:rsidRDefault="005427D9" w:rsidP="005427D9">
      <w:pPr>
        <w:pStyle w:val="Heading2"/>
        <w:numPr>
          <w:ilvl w:val="0"/>
          <w:numId w:val="9"/>
        </w:numPr>
      </w:pPr>
      <w:r>
        <w:t>Required Top Line for Your Writing</w:t>
      </w:r>
    </w:p>
    <w:p w:rsidR="005427D9" w:rsidRDefault="005427D9" w:rsidP="005427D9">
      <w:r>
        <w:t>In 1 row across the top line, your first and last name – Your Title (Details are in the Specific Instructions for a writing.)</w:t>
      </w:r>
    </w:p>
    <w:p w:rsidR="005427D9" w:rsidRDefault="005427D9" w:rsidP="005427D9">
      <w:pPr>
        <w:pStyle w:val="Heading2"/>
        <w:numPr>
          <w:ilvl w:val="0"/>
          <w:numId w:val="9"/>
        </w:numPr>
        <w:rPr>
          <w:rFonts w:cstheme="minorHAnsi"/>
        </w:rPr>
      </w:pPr>
      <w:r>
        <w:rPr>
          <w:rFonts w:cstheme="minorHAnsi"/>
        </w:rPr>
        <w:t>Requirements Based on the History Department Student Learner Outcomes for Writing</w:t>
      </w:r>
    </w:p>
    <w:p w:rsidR="005427D9" w:rsidRDefault="005427D9" w:rsidP="005427D9">
      <w:r>
        <w:rPr>
          <w:rFonts w:cstheme="minorHAnsi"/>
        </w:rPr>
        <w:t>You are expected to create “an argument”--</w:t>
      </w:r>
      <w:bookmarkStart w:id="0" w:name="_Toc401591876"/>
      <w:bookmarkStart w:id="1" w:name="_Toc401592283"/>
      <w:bookmarkStart w:id="2" w:name="_Toc403308387"/>
      <w:bookmarkStart w:id="3" w:name="_Toc315612855"/>
      <w:bookmarkStart w:id="4" w:name="_Toc315612856"/>
      <w:bookmarkStart w:id="5" w:name="_Toc315622950"/>
      <w:r>
        <w:t xml:space="preserve">“a coherent series of statements leading from a premise to a conclusion.” </w:t>
      </w:r>
      <w:bookmarkEnd w:id="0"/>
      <w:bookmarkEnd w:id="1"/>
      <w:bookmarkEnd w:id="2"/>
      <w:bookmarkEnd w:id="3"/>
      <w:bookmarkEnd w:id="4"/>
      <w:bookmarkEnd w:id="5"/>
      <w:r>
        <w:t>Trying to teach something clearly and accurately honorably to another 1</w:t>
      </w:r>
      <w:r>
        <w:rPr>
          <w:vertAlign w:val="superscript"/>
        </w:rPr>
        <w:t>st</w:t>
      </w:r>
      <w:r>
        <w:t xml:space="preserve"> student can help you do that. You are also expected to use primaries and “historical evidence” and to analyze (not just repeat). Click here </w:t>
      </w:r>
      <w:hyperlink r:id="rId9" w:history="1">
        <w:r>
          <w:rPr>
            <w:rStyle w:val="Hyperlink"/>
            <w:rFonts w:cs="Calibri"/>
            <w:color w:val="000000"/>
          </w:rPr>
          <w:t>for details about those terms</w:t>
        </w:r>
      </w:hyperlink>
      <w:r>
        <w:t>. Link Address: http://www.cjbibus.com/GS_HistDept_Student_Learner_Outcomes.htm</w:t>
      </w:r>
    </w:p>
    <w:p w:rsidR="005427D9" w:rsidRDefault="005427D9" w:rsidP="005427D9">
      <w:pPr>
        <w:pStyle w:val="Heading2"/>
        <w:numPr>
          <w:ilvl w:val="0"/>
          <w:numId w:val="9"/>
        </w:numPr>
        <w:rPr>
          <w:rFonts w:cstheme="minorHAnsi"/>
        </w:rPr>
      </w:pPr>
      <w:r>
        <w:rPr>
          <w:rFonts w:cstheme="minorHAnsi"/>
        </w:rPr>
        <w:t>Required Citation Using Footnotes</w:t>
      </w:r>
    </w:p>
    <w:p w:rsidR="005427D9" w:rsidRDefault="005427D9" w:rsidP="005427D9">
      <w:r>
        <w:t>You have two resources so you can be successful with footnotes:</w:t>
      </w:r>
    </w:p>
    <w:p w:rsidR="005427D9" w:rsidRDefault="005427D9" w:rsidP="005427D9">
      <w:pPr>
        <w:pStyle w:val="ListParagraph"/>
        <w:numPr>
          <w:ilvl w:val="0"/>
          <w:numId w:val="10"/>
        </w:numPr>
      </w:pPr>
      <w:r>
        <w:t xml:space="preserve">The link below is from Microsoft and it shows how to enter footnotes, the method used with History. </w:t>
      </w:r>
    </w:p>
    <w:p w:rsidR="005427D9" w:rsidRDefault="005427D9" w:rsidP="005427D9">
      <w:pPr>
        <w:pStyle w:val="ListParagraph"/>
        <w:numPr>
          <w:ilvl w:val="0"/>
          <w:numId w:val="10"/>
        </w:numPr>
      </w:pPr>
      <w:r>
        <w:t xml:space="preserve">In the folder for the Writing, the link at the top provides the exact text for the footnotes. </w:t>
      </w:r>
    </w:p>
    <w:p w:rsidR="005427D9" w:rsidRDefault="005427D9" w:rsidP="005427D9">
      <w:pPr>
        <w:pStyle w:val="Heading2"/>
        <w:numPr>
          <w:ilvl w:val="0"/>
          <w:numId w:val="9"/>
        </w:numPr>
      </w:pPr>
      <w:r>
        <w:t xml:space="preserve">Required 5 Good Habits for Evidence </w:t>
      </w:r>
    </w:p>
    <w:p w:rsidR="005427D9" w:rsidRDefault="005427D9" w:rsidP="005427D9">
      <w:r>
        <w:t xml:space="preserve">Refresh your memory on the </w:t>
      </w:r>
      <w:hyperlink r:id="rId10" w:history="1">
        <w:r>
          <w:rPr>
            <w:rStyle w:val="Hyperlink"/>
          </w:rPr>
          <w:t>the 5 Good Habits for Evidence.</w:t>
        </w:r>
      </w:hyperlink>
      <w:r>
        <w:t xml:space="preserve"> Link Address: http://www.cjbibus.com/Evidence_Quiz_4-The_5_Good_Habits_for_Evidence_and_Its_Rubric_and_How_Both_Can_Help_You.htm</w:t>
      </w:r>
    </w:p>
    <w:p w:rsidR="005427D9" w:rsidRDefault="005427D9" w:rsidP="005427D9">
      <w:pPr>
        <w:rPr>
          <w:rStyle w:val="Hyperlink"/>
          <w:color w:val="auto"/>
          <w:u w:val="none"/>
        </w:rPr>
      </w:pPr>
      <w:r>
        <w:rPr>
          <w:rStyle w:val="Hyperlink"/>
          <w:b/>
          <w:color w:val="auto"/>
          <w:u w:val="none"/>
          <w:shd w:val="clear" w:color="auto" w:fill="FFC000"/>
        </w:rPr>
        <w:t>Caution:</w:t>
      </w:r>
      <w:r>
        <w:rPr>
          <w:rStyle w:val="Hyperlink"/>
          <w:color w:val="auto"/>
          <w:u w:val="none"/>
        </w:rPr>
        <w:t xml:space="preserve"> Because I have the sources that you were supposed to use in front of me, I can </w:t>
      </w:r>
      <w:r>
        <w:rPr>
          <w:rStyle w:val="Strong"/>
        </w:rPr>
        <w:t>tell—and prove—easily</w:t>
      </w:r>
      <w:r>
        <w:rPr>
          <w:rStyle w:val="Hyperlink"/>
          <w:color w:val="auto"/>
          <w:sz w:val="40"/>
          <w:szCs w:val="40"/>
          <w:u w:val="none"/>
        </w:rPr>
        <w:t xml:space="preserve"> </w:t>
      </w:r>
      <w:r>
        <w:rPr>
          <w:rStyle w:val="Hyperlink"/>
          <w:color w:val="auto"/>
          <w:u w:val="none"/>
        </w:rPr>
        <w:t xml:space="preserve">if you misread, assumed, plagiarized, half-copy plagiarized, embellished, cherry-picked and other words in the rubric. </w:t>
      </w:r>
    </w:p>
    <w:p w:rsidR="005427D9" w:rsidRDefault="005427D9" w:rsidP="005427D9">
      <w:r>
        <w:t xml:space="preserve">If you do not follow one of the Good Habits for Evidence, I will write its number in the left margin and sometimes a brief phrase. </w:t>
      </w:r>
      <w:r>
        <w:rPr>
          <w:b/>
          <w:highlight w:val="cyan"/>
        </w:rPr>
        <w:t>Tip:</w:t>
      </w:r>
      <w:r>
        <w:t xml:space="preserve"> never try to be exciting. Be useful and true.</w:t>
      </w:r>
    </w:p>
    <w:p w:rsidR="005427D9" w:rsidRDefault="005427D9" w:rsidP="005427D9">
      <w:pPr>
        <w:pStyle w:val="Heading2"/>
        <w:numPr>
          <w:ilvl w:val="0"/>
          <w:numId w:val="9"/>
        </w:numPr>
      </w:pPr>
      <w:r>
        <w:t>Required Good Habits of Working</w:t>
      </w:r>
    </w:p>
    <w:p w:rsidR="005427D9" w:rsidRDefault="005427D9" w:rsidP="005427D9">
      <w:r>
        <w:t>Save yourself from misery and lost points. Do these things:</w:t>
      </w:r>
    </w:p>
    <w:p w:rsidR="005427D9" w:rsidRDefault="005427D9" w:rsidP="005427D9">
      <w:pPr>
        <w:pStyle w:val="ListParagraph"/>
        <w:numPr>
          <w:ilvl w:val="0"/>
          <w:numId w:val="11"/>
        </w:numPr>
      </w:pPr>
      <w:r>
        <w:t xml:space="preserve">Microsoft Word </w:t>
      </w:r>
      <w:r>
        <w:rPr>
          <w:b/>
        </w:rPr>
        <w:t>automatically</w:t>
      </w:r>
      <w:r>
        <w:t xml:space="preserve"> does footnotes with the </w:t>
      </w:r>
      <w:r>
        <w:rPr>
          <w:rStyle w:val="Strong"/>
        </w:rPr>
        <w:t>correct number</w:t>
      </w:r>
      <w:r>
        <w:t xml:space="preserve"> and the </w:t>
      </w:r>
      <w:r>
        <w:rPr>
          <w:rStyle w:val="Strong"/>
        </w:rPr>
        <w:t>correct location</w:t>
      </w:r>
      <w:r>
        <w:t xml:space="preserve"> at the bottom of the page. It is not hard. Ask if you need help! Microsoft Word can also run spell and grammar checking. </w:t>
      </w:r>
    </w:p>
    <w:p w:rsidR="005427D9" w:rsidRDefault="005427D9" w:rsidP="005427D9">
      <w:pPr>
        <w:pStyle w:val="ListParagraph"/>
        <w:numPr>
          <w:ilvl w:val="0"/>
          <w:numId w:val="11"/>
        </w:numPr>
      </w:pPr>
      <w:r>
        <w:t>Print the paper. Proof it. To proof = to compare s</w:t>
      </w:r>
      <w:r>
        <w:rPr>
          <w:rStyle w:val="Strong"/>
        </w:rPr>
        <w:t>ide by side</w:t>
      </w:r>
      <w:r>
        <w:t xml:space="preserve"> paper and source to be sure page numbers, facts, names, quotations, and </w:t>
      </w:r>
      <w:r>
        <w:rPr>
          <w:rStyle w:val="Strong"/>
        </w:rPr>
        <w:t>everything</w:t>
      </w:r>
      <w:r>
        <w:t xml:space="preserve"> is correct. </w:t>
      </w:r>
      <w:r>
        <w:rPr>
          <w:rStyle w:val="Strong"/>
          <w:highlight w:val="cyan"/>
        </w:rPr>
        <w:t>Tip</w:t>
      </w:r>
      <w:r>
        <w:rPr>
          <w:b/>
          <w:highlight w:val="cyan"/>
        </w:rPr>
        <w:t>:</w:t>
      </w:r>
      <w:r>
        <w:t xml:space="preserve"> Develop habits of work to match the way you want to be paid.</w:t>
      </w:r>
    </w:p>
    <w:p w:rsidR="005427D9" w:rsidRDefault="005427D9" w:rsidP="005427D9">
      <w:pPr>
        <w:pStyle w:val="ListParagraph"/>
        <w:numPr>
          <w:ilvl w:val="0"/>
          <w:numId w:val="11"/>
        </w:numPr>
      </w:pPr>
      <w:r>
        <w:t xml:space="preserve">Also proof the appearance of words. If you copy information from a different file into your Writing, you may mess up the format you had set up. </w:t>
      </w:r>
      <w:r>
        <w:rPr>
          <w:rStyle w:val="Strong"/>
        </w:rPr>
        <w:t>Example:</w:t>
      </w:r>
      <w:r>
        <w:t xml:space="preserve"> If you copy words from a primary into your Writing, your computer may change font and spacing. To avoid problems, when you copy text for a quotation, place it in a separate file and change it to the settings in Required Format. Then copy the quotation into your paper. </w:t>
      </w:r>
    </w:p>
    <w:p w:rsidR="005427D9" w:rsidRDefault="005427D9" w:rsidP="005427D9">
      <w:pPr>
        <w:pStyle w:val="ListParagraph"/>
        <w:numPr>
          <w:ilvl w:val="0"/>
          <w:numId w:val="11"/>
        </w:numPr>
      </w:pPr>
      <w:r>
        <w:t>Be brief and most certainly keep any quotation very brief.</w:t>
      </w:r>
    </w:p>
    <w:p w:rsidR="005427D9" w:rsidRDefault="005427D9" w:rsidP="005427D9">
      <w:pPr>
        <w:pStyle w:val="ListParagraph"/>
        <w:numPr>
          <w:ilvl w:val="0"/>
          <w:numId w:val="11"/>
        </w:numPr>
      </w:pPr>
      <w:r>
        <w:t>Save your file in case. It is safer.</w:t>
      </w:r>
    </w:p>
    <w:p w:rsidR="005427D9" w:rsidRDefault="005427D9" w:rsidP="005427D9">
      <w:pPr>
        <w:pStyle w:val="Heading2"/>
        <w:numPr>
          <w:ilvl w:val="0"/>
          <w:numId w:val="9"/>
        </w:numPr>
      </w:pPr>
      <w:r>
        <w:rPr>
          <w:shd w:val="clear" w:color="auto" w:fill="FFC000"/>
        </w:rPr>
        <w:t>Caution</w:t>
      </w:r>
      <w:r>
        <w:rPr>
          <w:b w:val="0"/>
          <w:shd w:val="clear" w:color="auto" w:fill="FFC000"/>
        </w:rPr>
        <w:t>:</w:t>
      </w:r>
      <w:r>
        <w:rPr>
          <w:b w:val="0"/>
        </w:rPr>
        <w:t xml:space="preserve"> </w:t>
      </w:r>
      <w:r>
        <w:t>Required Format for Your Writing Work and Required File Types for Turnitin</w:t>
      </w:r>
    </w:p>
    <w:p w:rsidR="005427D9" w:rsidRDefault="005427D9" w:rsidP="005427D9">
      <w:r>
        <w:t>Do each of these things.</w:t>
      </w:r>
    </w:p>
    <w:tbl>
      <w:tblPr>
        <w:tblStyle w:val="TableGrid"/>
        <w:tblW w:w="10553" w:type="dxa"/>
        <w:tblInd w:w="0" w:type="dxa"/>
        <w:tblLook w:val="04A0" w:firstRow="1" w:lastRow="0" w:firstColumn="1" w:lastColumn="0" w:noHBand="0" w:noVBand="1"/>
      </w:tblPr>
      <w:tblGrid>
        <w:gridCol w:w="1744"/>
        <w:gridCol w:w="8809"/>
      </w:tblGrid>
      <w:tr w:rsidR="005427D9" w:rsidTr="006D3329">
        <w:tc>
          <w:tcPr>
            <w:tcW w:w="1744" w:type="dxa"/>
            <w:tcBorders>
              <w:top w:val="single" w:sz="4" w:space="0" w:color="auto"/>
              <w:left w:val="single" w:sz="4" w:space="0" w:color="auto"/>
              <w:bottom w:val="single" w:sz="4" w:space="0" w:color="auto"/>
              <w:right w:val="single" w:sz="4" w:space="0" w:color="auto"/>
            </w:tcBorders>
            <w:hideMark/>
          </w:tcPr>
          <w:p w:rsidR="005427D9" w:rsidRDefault="005427D9" w:rsidP="005427D9">
            <w:pPr>
              <w:pStyle w:val="ListParagraph"/>
              <w:numPr>
                <w:ilvl w:val="0"/>
                <w:numId w:val="12"/>
              </w:numPr>
            </w:pPr>
            <w:r>
              <w:t xml:space="preserve">Font </w:t>
            </w:r>
          </w:p>
        </w:tc>
        <w:tc>
          <w:tcPr>
            <w:tcW w:w="8809" w:type="dxa"/>
            <w:tcBorders>
              <w:top w:val="single" w:sz="4" w:space="0" w:color="auto"/>
              <w:left w:val="single" w:sz="4" w:space="0" w:color="auto"/>
              <w:bottom w:val="single" w:sz="4" w:space="0" w:color="auto"/>
              <w:right w:val="single" w:sz="4" w:space="0" w:color="auto"/>
            </w:tcBorders>
            <w:hideMark/>
          </w:tcPr>
          <w:p w:rsidR="005427D9" w:rsidRDefault="005427D9" w:rsidP="006D3329">
            <w:r>
              <w:t>11 point Calibri font</w:t>
            </w:r>
          </w:p>
        </w:tc>
      </w:tr>
      <w:tr w:rsidR="005427D9" w:rsidTr="006D3329">
        <w:tc>
          <w:tcPr>
            <w:tcW w:w="1744" w:type="dxa"/>
            <w:tcBorders>
              <w:top w:val="single" w:sz="4" w:space="0" w:color="auto"/>
              <w:left w:val="single" w:sz="4" w:space="0" w:color="auto"/>
              <w:bottom w:val="single" w:sz="4" w:space="0" w:color="auto"/>
              <w:right w:val="single" w:sz="4" w:space="0" w:color="auto"/>
            </w:tcBorders>
            <w:hideMark/>
          </w:tcPr>
          <w:p w:rsidR="005427D9" w:rsidRDefault="005427D9" w:rsidP="005427D9">
            <w:pPr>
              <w:pStyle w:val="ListParagraph"/>
              <w:numPr>
                <w:ilvl w:val="0"/>
                <w:numId w:val="12"/>
              </w:numPr>
            </w:pPr>
            <w:r>
              <w:t>Length</w:t>
            </w:r>
          </w:p>
        </w:tc>
        <w:tc>
          <w:tcPr>
            <w:tcW w:w="8809" w:type="dxa"/>
            <w:tcBorders>
              <w:top w:val="single" w:sz="4" w:space="0" w:color="auto"/>
              <w:left w:val="single" w:sz="4" w:space="0" w:color="auto"/>
              <w:bottom w:val="single" w:sz="4" w:space="0" w:color="auto"/>
              <w:right w:val="single" w:sz="4" w:space="0" w:color="auto"/>
            </w:tcBorders>
            <w:hideMark/>
          </w:tcPr>
          <w:p w:rsidR="005427D9" w:rsidRDefault="005427D9" w:rsidP="006D3329">
            <w:r>
              <w:rPr>
                <w:b/>
              </w:rPr>
              <w:t>Never</w:t>
            </w:r>
            <w:r>
              <w:t xml:space="preserve"> more than </w:t>
            </w:r>
            <w:r>
              <w:rPr>
                <w:rStyle w:val="Strong"/>
              </w:rPr>
              <w:t>1</w:t>
            </w:r>
            <w:r>
              <w:t xml:space="preserve"> page, including footnotes. (If it is too long, delete </w:t>
            </w:r>
            <w:r>
              <w:rPr>
                <w:rStyle w:val="Strong"/>
              </w:rPr>
              <w:t>your</w:t>
            </w:r>
            <w:r>
              <w:t xml:space="preserve"> own words.)</w:t>
            </w:r>
          </w:p>
        </w:tc>
      </w:tr>
      <w:tr w:rsidR="005427D9" w:rsidTr="006D3329">
        <w:tc>
          <w:tcPr>
            <w:tcW w:w="1744" w:type="dxa"/>
            <w:tcBorders>
              <w:top w:val="single" w:sz="4" w:space="0" w:color="auto"/>
              <w:left w:val="single" w:sz="4" w:space="0" w:color="auto"/>
              <w:bottom w:val="single" w:sz="4" w:space="0" w:color="auto"/>
              <w:right w:val="single" w:sz="4" w:space="0" w:color="auto"/>
            </w:tcBorders>
            <w:hideMark/>
          </w:tcPr>
          <w:p w:rsidR="005427D9" w:rsidRDefault="005427D9" w:rsidP="005427D9">
            <w:pPr>
              <w:pStyle w:val="ListParagraph"/>
              <w:numPr>
                <w:ilvl w:val="0"/>
                <w:numId w:val="12"/>
              </w:numPr>
            </w:pPr>
            <w:r>
              <w:t>Margins</w:t>
            </w:r>
          </w:p>
        </w:tc>
        <w:tc>
          <w:tcPr>
            <w:tcW w:w="8809" w:type="dxa"/>
            <w:tcBorders>
              <w:top w:val="single" w:sz="4" w:space="0" w:color="auto"/>
              <w:left w:val="single" w:sz="4" w:space="0" w:color="auto"/>
              <w:bottom w:val="single" w:sz="4" w:space="0" w:color="auto"/>
              <w:right w:val="single" w:sz="4" w:space="0" w:color="auto"/>
            </w:tcBorders>
            <w:hideMark/>
          </w:tcPr>
          <w:p w:rsidR="005427D9" w:rsidRDefault="005427D9" w:rsidP="006D3329">
            <w:r>
              <w:t>1” on the left</w:t>
            </w:r>
            <w:r>
              <w:rPr>
                <w:rFonts w:ascii="Arial" w:hAnsi="Arial" w:cs="Arial"/>
                <w:color w:val="000000"/>
                <w:sz w:val="20"/>
                <w:szCs w:val="20"/>
              </w:rPr>
              <w:t xml:space="preserve"> and .5” on the right    (FYI: I need those margins when I grade.)</w:t>
            </w:r>
          </w:p>
        </w:tc>
      </w:tr>
      <w:tr w:rsidR="005427D9" w:rsidTr="006D3329">
        <w:tc>
          <w:tcPr>
            <w:tcW w:w="1744" w:type="dxa"/>
            <w:tcBorders>
              <w:top w:val="single" w:sz="4" w:space="0" w:color="auto"/>
              <w:left w:val="single" w:sz="4" w:space="0" w:color="auto"/>
              <w:bottom w:val="single" w:sz="4" w:space="0" w:color="auto"/>
              <w:right w:val="single" w:sz="4" w:space="0" w:color="auto"/>
            </w:tcBorders>
            <w:hideMark/>
          </w:tcPr>
          <w:p w:rsidR="005427D9" w:rsidRDefault="005427D9" w:rsidP="005427D9">
            <w:pPr>
              <w:pStyle w:val="ListParagraph"/>
              <w:numPr>
                <w:ilvl w:val="0"/>
                <w:numId w:val="12"/>
              </w:numPr>
            </w:pPr>
            <w:r>
              <w:t xml:space="preserve">Spacing </w:t>
            </w:r>
          </w:p>
        </w:tc>
        <w:tc>
          <w:tcPr>
            <w:tcW w:w="8809" w:type="dxa"/>
            <w:tcBorders>
              <w:top w:val="single" w:sz="4" w:space="0" w:color="auto"/>
              <w:left w:val="single" w:sz="4" w:space="0" w:color="auto"/>
              <w:bottom w:val="single" w:sz="4" w:space="0" w:color="auto"/>
              <w:right w:val="single" w:sz="4" w:space="0" w:color="auto"/>
            </w:tcBorders>
            <w:hideMark/>
          </w:tcPr>
          <w:p w:rsidR="005427D9" w:rsidRDefault="005427D9" w:rsidP="006D3329">
            <w:r>
              <w:t>Double-spaced</w:t>
            </w:r>
          </w:p>
        </w:tc>
      </w:tr>
      <w:tr w:rsidR="005427D9" w:rsidTr="006D3329">
        <w:tc>
          <w:tcPr>
            <w:tcW w:w="1744" w:type="dxa"/>
            <w:tcBorders>
              <w:top w:val="single" w:sz="4" w:space="0" w:color="auto"/>
              <w:left w:val="single" w:sz="4" w:space="0" w:color="auto"/>
              <w:bottom w:val="single" w:sz="4" w:space="0" w:color="auto"/>
              <w:right w:val="single" w:sz="4" w:space="0" w:color="auto"/>
            </w:tcBorders>
            <w:hideMark/>
          </w:tcPr>
          <w:p w:rsidR="005427D9" w:rsidRDefault="005427D9" w:rsidP="005427D9">
            <w:pPr>
              <w:pStyle w:val="ListParagraph"/>
              <w:numPr>
                <w:ilvl w:val="0"/>
                <w:numId w:val="12"/>
              </w:numPr>
            </w:pPr>
            <w:r>
              <w:t>Turnitin File Types</w:t>
            </w:r>
          </w:p>
        </w:tc>
        <w:tc>
          <w:tcPr>
            <w:tcW w:w="8809" w:type="dxa"/>
            <w:tcBorders>
              <w:top w:val="single" w:sz="4" w:space="0" w:color="auto"/>
              <w:left w:val="single" w:sz="4" w:space="0" w:color="auto"/>
              <w:bottom w:val="single" w:sz="4" w:space="0" w:color="auto"/>
              <w:right w:val="single" w:sz="4" w:space="0" w:color="auto"/>
            </w:tcBorders>
            <w:hideMark/>
          </w:tcPr>
          <w:p w:rsidR="005427D9" w:rsidRDefault="005427D9" w:rsidP="006D3329">
            <w:r>
              <w:t>Turnitin accepts these types of files:</w:t>
            </w:r>
          </w:p>
          <w:p w:rsidR="005427D9" w:rsidRDefault="005427D9" w:rsidP="005427D9">
            <w:pPr>
              <w:pStyle w:val="ListParagraph"/>
              <w:numPr>
                <w:ilvl w:val="0"/>
                <w:numId w:val="13"/>
              </w:numPr>
            </w:pPr>
            <w:r>
              <w:t>A Microsoft Word document (.doc or .</w:t>
            </w:r>
            <w:proofErr w:type="spellStart"/>
            <w:r>
              <w:t>docx</w:t>
            </w:r>
            <w:proofErr w:type="spellEnd"/>
            <w:r>
              <w:t>)</w:t>
            </w:r>
          </w:p>
          <w:p w:rsidR="005427D9" w:rsidRDefault="005427D9" w:rsidP="005427D9">
            <w:pPr>
              <w:pStyle w:val="ListParagraph"/>
              <w:numPr>
                <w:ilvl w:val="0"/>
                <w:numId w:val="13"/>
              </w:numPr>
            </w:pPr>
            <w:r>
              <w:t xml:space="preserve">An Adobe file (.pdf) </w:t>
            </w:r>
          </w:p>
          <w:p w:rsidR="005427D9" w:rsidRDefault="005427D9" w:rsidP="005427D9">
            <w:pPr>
              <w:pStyle w:val="ListParagraph"/>
              <w:numPr>
                <w:ilvl w:val="0"/>
                <w:numId w:val="13"/>
              </w:numPr>
            </w:pPr>
            <w:r>
              <w:t>An Open Office document (.</w:t>
            </w:r>
            <w:proofErr w:type="spellStart"/>
            <w:r>
              <w:t>odt</w:t>
            </w:r>
            <w:proofErr w:type="spellEnd"/>
            <w:r>
              <w:t>)</w:t>
            </w:r>
          </w:p>
        </w:tc>
      </w:tr>
    </w:tbl>
    <w:p w:rsidR="005427D9" w:rsidRDefault="005427D9" w:rsidP="005427D9">
      <w:pPr>
        <w:rPr>
          <w:sz w:val="2"/>
          <w:szCs w:val="2"/>
        </w:rPr>
      </w:pPr>
    </w:p>
    <w:p w:rsidR="005427D9" w:rsidRPr="00666184" w:rsidRDefault="005427D9" w:rsidP="00666184">
      <w:pPr>
        <w:spacing w:after="0" w:line="240" w:lineRule="auto"/>
        <w:rPr>
          <w:rStyle w:val="Hyperlink"/>
          <w:color w:val="auto"/>
          <w:sz w:val="2"/>
          <w:szCs w:val="2"/>
          <w:u w:val="none"/>
        </w:rPr>
      </w:pPr>
      <w:r>
        <w:rPr>
          <w:sz w:val="2"/>
          <w:szCs w:val="2"/>
        </w:rPr>
        <w:br w:type="page"/>
      </w:r>
      <w:bookmarkStart w:id="6" w:name="_GoBack"/>
      <w:bookmarkEnd w:id="6"/>
    </w:p>
    <w:p w:rsidR="000D7FB8" w:rsidRDefault="000D7FB8"/>
    <w:sectPr w:rsidR="000D7F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FB1"/>
    <w:multiLevelType w:val="hybridMultilevel"/>
    <w:tmpl w:val="72B4C94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7572A09"/>
    <w:multiLevelType w:val="hybridMultilevel"/>
    <w:tmpl w:val="D1CAB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4A6C09"/>
    <w:multiLevelType w:val="hybridMultilevel"/>
    <w:tmpl w:val="DF184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7F27CC"/>
    <w:multiLevelType w:val="hybridMultilevel"/>
    <w:tmpl w:val="0DFE4FE4"/>
    <w:lvl w:ilvl="0" w:tplc="B8DC4DC8">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F301D5F"/>
    <w:multiLevelType w:val="hybridMultilevel"/>
    <w:tmpl w:val="378C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BA459C"/>
    <w:multiLevelType w:val="hybridMultilevel"/>
    <w:tmpl w:val="CAD4B1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0113330"/>
    <w:multiLevelType w:val="hybridMultilevel"/>
    <w:tmpl w:val="480201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0154BAD"/>
    <w:multiLevelType w:val="hybridMultilevel"/>
    <w:tmpl w:val="F8569F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D9A545B"/>
    <w:multiLevelType w:val="hybridMultilevel"/>
    <w:tmpl w:val="FEB064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72"/>
    <w:rsid w:val="000353BD"/>
    <w:rsid w:val="000D7FB8"/>
    <w:rsid w:val="00323A72"/>
    <w:rsid w:val="005427D9"/>
    <w:rsid w:val="00666184"/>
    <w:rsid w:val="009F5E1E"/>
    <w:rsid w:val="00CA2CE3"/>
    <w:rsid w:val="00FF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B482B0-EC19-4EC2-89BE-BC1151D4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val="0"/>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2"/>
      <w:szCs w:val="22"/>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2"/>
      <w:szCs w:val="22"/>
    </w:rPr>
  </w:style>
  <w:style w:type="paragraph" w:styleId="ListParagraph">
    <w:name w:val="List Paragraph"/>
    <w:basedOn w:val="Normal"/>
    <w:uiPriority w:val="34"/>
    <w:qFormat/>
    <w:pPr>
      <w:ind w:left="720"/>
      <w:contextualSpacing/>
    </w:pPr>
  </w:style>
  <w:style w:type="character" w:customStyle="1" w:styleId="MB-HeadingforScheduleChar">
    <w:name w:val="MB-Heading for Schedule Char"/>
    <w:basedOn w:val="DefaultParagraphFont"/>
    <w:link w:val="MB-HeadingforSchedule"/>
    <w:locked/>
    <w:rPr>
      <w:rFonts w:ascii="Times New Roman" w:eastAsiaTheme="majorEastAsia" w:hAnsi="Times New Roman" w:cstheme="majorBidi" w:hint="default"/>
      <w:b/>
      <w:bCs w:val="0"/>
      <w:color w:val="0070C0"/>
      <w:sz w:val="24"/>
      <w:szCs w:val="26"/>
    </w:rPr>
  </w:style>
  <w:style w:type="paragraph" w:customStyle="1" w:styleId="MB-HeadingforSchedule">
    <w:name w:val="MB-Heading for Schedule"/>
    <w:basedOn w:val="Heading2"/>
    <w:next w:val="Normal"/>
    <w:link w:val="MB-HeadingforScheduleChar"/>
    <w:autoRedefine/>
    <w:qFormat/>
    <w:pPr>
      <w:spacing w:before="80" w:line="276" w:lineRule="auto"/>
    </w:pPr>
    <w:rPr>
      <w:rFonts w:asciiTheme="minorHAnsi" w:hAnsiTheme="minorHAnsi"/>
      <w:b w:val="0"/>
      <w:color w:val="0070C0"/>
      <w:sz w:val="24"/>
    </w:rPr>
  </w:style>
  <w:style w:type="character" w:customStyle="1" w:styleId="transp-start-time">
    <w:name w:val="transp-start-time"/>
    <w:basedOn w:val="DefaultParagraphFont"/>
  </w:style>
  <w:style w:type="table" w:styleId="TableGrid">
    <w:name w:val="Table Grid"/>
    <w:basedOn w:val="TableNormal"/>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Evidence_Quiz_4-The_5_Good_Habits_for_Evidence_and_Its_Rubric_and_How_Both_Can_Help_You.htm" TargetMode="External"/><Relationship Id="rId3" Type="http://schemas.openxmlformats.org/officeDocument/2006/relationships/styles" Target="styles.xml"/><Relationship Id="rId7" Type="http://schemas.openxmlformats.org/officeDocument/2006/relationships/hyperlink" Target="http://www.cjbibus.com/Evidence_Quiz_4-The_5_Good_Habits_for_Evidence_and_Its_Rubric_and_How_Both_Can_Help_You.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jbibus.com/How_the_Paper_Could_Look_1301_W2_Slavery_Land.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jbibus.com/Evidence_Quiz_4-The_5_Good_Habits_for_Evidence_and_Its_Rubric_and_How_Both_Can_Help_You.htm" TargetMode="External"/><Relationship Id="rId4" Type="http://schemas.openxmlformats.org/officeDocument/2006/relationships/settings" Target="settings.xml"/><Relationship Id="rId9" Type="http://schemas.openxmlformats.org/officeDocument/2006/relationships/hyperlink" Target="http://www.cjbibus.com/GS_HistDept_Student_Learner_Outcome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20Server%202013-2014%20caution\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7CC406B-6DE9-4A1C-A16D-2A2E32E3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2</TotalTime>
  <Pages>4</Pages>
  <Words>1146</Words>
  <Characters>6535</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How to Do Writing-#2 – These are Requirements. #1-#4 (including a through c or e</vt:lpstr>
      <vt:lpstr>    Options for Your Title </vt:lpstr>
      <vt:lpstr>    Required Textbook Pages</vt:lpstr>
      <vt:lpstr>    Required Words for Each Footnote</vt:lpstr>
      <vt:lpstr>    Reminder of Requirements for Using Another’s Words in Your Writing</vt:lpstr>
      <vt:lpstr>How to Do Writing-#1 or Writing-#2 –These are Requirements.</vt:lpstr>
      <vt:lpstr>    Required Top Line for Your Writing</vt:lpstr>
      <vt:lpstr>    Requirements Based on the History Department Student Learner Outcomes for Writin</vt:lpstr>
      <vt:lpstr>    Required Citation Using Footnotes</vt:lpstr>
      <vt:lpstr>    Required 5 Good Habits for Evidence </vt:lpstr>
      <vt:lpstr>    Required Good Habits of Working</vt:lpstr>
      <vt:lpstr>    Caution: Required Format for Your Writing Work and Required File Types for Turni</vt:lpstr>
    </vt:vector>
  </TitlesOfParts>
  <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6</cp:revision>
  <dcterms:created xsi:type="dcterms:W3CDTF">2019-11-14T00:47:00Z</dcterms:created>
  <dcterms:modified xsi:type="dcterms:W3CDTF">2019-11-14T01:08:00Z</dcterms:modified>
</cp:coreProperties>
</file>