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B3" w:rsidRDefault="007C40A5" w:rsidP="00DC509D">
      <w:pPr>
        <w:pStyle w:val="Title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Your Information and Your Plan - Course _________  Class Days_____ Class Hours _______ Date_______</w:t>
      </w:r>
    </w:p>
    <w:p w:rsidR="004757B3" w:rsidRPr="001C0F12" w:rsidRDefault="007C40A5">
      <w:pPr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 w:rsidRPr="001C0F12">
        <w:rPr>
          <w:rFonts w:ascii="Arial" w:hAnsi="Arial" w:cs="Arial"/>
          <w:b/>
          <w:sz w:val="17"/>
          <w:szCs w:val="17"/>
        </w:rPr>
        <w:t xml:space="preserve">PRINT </w:t>
      </w:r>
      <w:r w:rsidRPr="001C0F12">
        <w:rPr>
          <w:rFonts w:ascii="Arial" w:hAnsi="Arial" w:cs="Arial"/>
          <w:sz w:val="17"/>
          <w:szCs w:val="17"/>
        </w:rPr>
        <w:t xml:space="preserve">your </w:t>
      </w:r>
      <w:r w:rsidRPr="001C0F12">
        <w:rPr>
          <w:rFonts w:ascii="Arial" w:hAnsi="Arial" w:cs="Arial"/>
          <w:color w:val="000000"/>
          <w:sz w:val="17"/>
          <w:szCs w:val="17"/>
        </w:rPr>
        <w:t>complete</w:t>
      </w:r>
      <w:r w:rsidRPr="001C0F12">
        <w:rPr>
          <w:rFonts w:ascii="Arial" w:hAnsi="Arial" w:cs="Arial"/>
          <w:sz w:val="17"/>
          <w:szCs w:val="17"/>
        </w:rPr>
        <w:t xml:space="preserve"> name in WCJC records,</w:t>
      </w:r>
      <w:r w:rsidRPr="001C0F12">
        <w:rPr>
          <w:rFonts w:ascii="Arial" w:hAnsi="Arial" w:cs="Arial"/>
          <w:color w:val="000000"/>
          <w:sz w:val="17"/>
          <w:szCs w:val="17"/>
        </w:rPr>
        <w:t xml:space="preserve"> phone number, and </w:t>
      </w:r>
      <w:r w:rsidRPr="001C0F12">
        <w:rPr>
          <w:rFonts w:ascii="Arial" w:hAnsi="Arial" w:cs="Arial"/>
          <w:b/>
          <w:color w:val="000000"/>
          <w:sz w:val="17"/>
          <w:szCs w:val="17"/>
        </w:rPr>
        <w:t>WCJ</w:t>
      </w:r>
      <w:r w:rsidRPr="001C0F12">
        <w:rPr>
          <w:rFonts w:ascii="Arial" w:hAnsi="Arial" w:cs="Arial"/>
          <w:color w:val="000000"/>
          <w:sz w:val="17"/>
          <w:szCs w:val="17"/>
        </w:rPr>
        <w:t xml:space="preserve">C email address so I can </w:t>
      </w:r>
      <w:r w:rsidRPr="001C0F12">
        <w:rPr>
          <w:rFonts w:ascii="Arial" w:hAnsi="Arial" w:cs="Arial"/>
          <w:b/>
          <w:color w:val="000000"/>
          <w:sz w:val="17"/>
          <w:szCs w:val="17"/>
        </w:rPr>
        <w:t>reliably</w:t>
      </w:r>
      <w:r w:rsidRPr="001C0F12">
        <w:rPr>
          <w:rFonts w:ascii="Arial" w:hAnsi="Arial" w:cs="Arial"/>
          <w:color w:val="000000"/>
          <w:sz w:val="17"/>
          <w:szCs w:val="17"/>
        </w:rPr>
        <w:t xml:space="preserve"> reach you in an emergency. </w:t>
      </w:r>
    </w:p>
    <w:p w:rsidR="004757B3" w:rsidRDefault="004757B3">
      <w:pPr>
        <w:spacing w:before="20"/>
        <w:rPr>
          <w:rFonts w:ascii="Arial" w:hAnsi="Arial" w:cs="Arial"/>
          <w:sz w:val="6"/>
        </w:rPr>
      </w:pPr>
    </w:p>
    <w:p w:rsidR="00DD7BBB" w:rsidRDefault="00DD7BBB">
      <w:pPr>
        <w:spacing w:before="20"/>
        <w:rPr>
          <w:rFonts w:ascii="Arial" w:hAnsi="Arial" w:cs="Arial"/>
          <w:sz w:val="6"/>
        </w:rPr>
      </w:pPr>
    </w:p>
    <w:p w:rsidR="00DD7BBB" w:rsidRDefault="00DD7BBB">
      <w:pPr>
        <w:spacing w:before="20"/>
        <w:rPr>
          <w:rFonts w:ascii="Arial" w:hAnsi="Arial" w:cs="Arial"/>
          <w:sz w:val="6"/>
        </w:rPr>
      </w:pPr>
    </w:p>
    <w:p w:rsidR="004757B3" w:rsidRDefault="007C40A5">
      <w:pPr>
        <w:ind w:firstLine="360"/>
        <w:rPr>
          <w:rFonts w:ascii="Arial" w:hAnsi="Arial" w:cs="Arial"/>
          <w:sz w:val="17"/>
          <w:szCs w:val="17"/>
        </w:rPr>
      </w:pPr>
      <w:r w:rsidRPr="001C0F12">
        <w:rPr>
          <w:rFonts w:ascii="Arial" w:hAnsi="Arial" w:cs="Arial"/>
          <w:b/>
          <w:sz w:val="17"/>
          <w:szCs w:val="17"/>
        </w:rPr>
        <w:t>WCJC Name</w:t>
      </w:r>
      <w:r w:rsidRPr="001C0F12">
        <w:rPr>
          <w:rFonts w:ascii="Arial" w:hAnsi="Arial" w:cs="Arial"/>
          <w:sz w:val="17"/>
          <w:szCs w:val="17"/>
        </w:rPr>
        <w:t xml:space="preserve">: _________________________________   </w:t>
      </w:r>
      <w:r w:rsidRPr="001C0F12">
        <w:rPr>
          <w:rFonts w:ascii="Arial" w:hAnsi="Arial" w:cs="Arial"/>
          <w:b/>
          <w:sz w:val="17"/>
          <w:szCs w:val="17"/>
        </w:rPr>
        <w:t>Phone #</w:t>
      </w:r>
      <w:r w:rsidRPr="001C0F12">
        <w:rPr>
          <w:rFonts w:ascii="Arial" w:hAnsi="Arial" w:cs="Arial"/>
          <w:sz w:val="17"/>
          <w:szCs w:val="17"/>
        </w:rPr>
        <w:t xml:space="preserve"> ____- ____-_____   </w:t>
      </w:r>
      <w:r w:rsidRPr="001C0F12">
        <w:rPr>
          <w:rFonts w:ascii="Arial" w:hAnsi="Arial" w:cs="Arial"/>
          <w:b/>
          <w:sz w:val="17"/>
          <w:szCs w:val="17"/>
        </w:rPr>
        <w:t xml:space="preserve">WCJC </w:t>
      </w:r>
      <w:r w:rsidRPr="001C0F12">
        <w:rPr>
          <w:rFonts w:ascii="Arial" w:hAnsi="Arial" w:cs="Arial"/>
          <w:b/>
          <w:color w:val="000000"/>
          <w:sz w:val="17"/>
          <w:szCs w:val="17"/>
        </w:rPr>
        <w:t>Email</w:t>
      </w:r>
      <w:r w:rsidRPr="001C0F12">
        <w:rPr>
          <w:rFonts w:ascii="Arial" w:hAnsi="Arial" w:cs="Arial"/>
          <w:b/>
          <w:sz w:val="17"/>
          <w:szCs w:val="17"/>
        </w:rPr>
        <w:t>:</w:t>
      </w:r>
      <w:r w:rsidRPr="001C0F12">
        <w:rPr>
          <w:rFonts w:ascii="Arial" w:hAnsi="Arial" w:cs="Arial"/>
          <w:sz w:val="17"/>
          <w:szCs w:val="17"/>
        </w:rPr>
        <w:t xml:space="preserve"> ___________ </w:t>
      </w:r>
      <w:r w:rsidR="00DD7BBB">
        <w:rPr>
          <w:rFonts w:ascii="Arial" w:hAnsi="Arial" w:cs="Arial"/>
          <w:sz w:val="17"/>
          <w:szCs w:val="17"/>
        </w:rPr>
        <w:t xml:space="preserve">     </w:t>
      </w:r>
      <w:r w:rsidRPr="001C0F12">
        <w:rPr>
          <w:rFonts w:ascii="Arial" w:hAnsi="Arial" w:cs="Arial"/>
          <w:sz w:val="17"/>
          <w:szCs w:val="17"/>
        </w:rPr>
        <w:t>@student.wcjc.edu</w:t>
      </w:r>
    </w:p>
    <w:p w:rsidR="00DD7BBB" w:rsidRPr="001C0F12" w:rsidRDefault="00DD7BBB">
      <w:pPr>
        <w:ind w:firstLine="360"/>
        <w:rPr>
          <w:rFonts w:ascii="Arial" w:hAnsi="Arial" w:cs="Arial"/>
          <w:sz w:val="17"/>
          <w:szCs w:val="17"/>
        </w:rPr>
      </w:pPr>
    </w:p>
    <w:p w:rsidR="004757B3" w:rsidRDefault="004757B3">
      <w:pPr>
        <w:spacing w:before="20"/>
        <w:rPr>
          <w:rFonts w:ascii="Arial" w:hAnsi="Arial" w:cs="Arial"/>
          <w:sz w:val="4"/>
        </w:rPr>
      </w:pPr>
    </w:p>
    <w:p w:rsidR="004757B3" w:rsidRPr="001C0F12" w:rsidRDefault="00EA3615">
      <w:pPr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 w:rsidRPr="001C0F12">
        <w:rPr>
          <w:rFonts w:ascii="Arial" w:hAnsi="Arial" w:cs="Arial"/>
          <w:b/>
          <w:sz w:val="17"/>
          <w:szCs w:val="17"/>
        </w:rPr>
        <w:t xml:space="preserve">Write the word </w:t>
      </w:r>
      <w:r w:rsidRPr="001C0F12">
        <w:rPr>
          <w:rFonts w:ascii="Arial" w:hAnsi="Arial" w:cs="Arial"/>
          <w:b/>
          <w:i/>
          <w:sz w:val="17"/>
          <w:szCs w:val="17"/>
        </w:rPr>
        <w:t>Yes</w:t>
      </w:r>
      <w:r w:rsidRPr="001C0F12">
        <w:rPr>
          <w:rFonts w:ascii="Arial" w:hAnsi="Arial" w:cs="Arial"/>
          <w:b/>
          <w:sz w:val="17"/>
          <w:szCs w:val="17"/>
        </w:rPr>
        <w:t xml:space="preserve"> </w:t>
      </w:r>
      <w:r w:rsidR="007C40A5" w:rsidRPr="001C0F12">
        <w:rPr>
          <w:rFonts w:ascii="Arial" w:hAnsi="Arial" w:cs="Arial"/>
          <w:b/>
          <w:sz w:val="17"/>
          <w:szCs w:val="17"/>
        </w:rPr>
        <w:t xml:space="preserve">in the ___ to the left of EACH of the </w:t>
      </w:r>
      <w:r w:rsidRPr="001C0F12">
        <w:rPr>
          <w:rFonts w:ascii="Arial" w:hAnsi="Arial" w:cs="Arial"/>
          <w:b/>
          <w:sz w:val="17"/>
          <w:szCs w:val="17"/>
        </w:rPr>
        <w:t>3</w:t>
      </w:r>
      <w:r w:rsidR="007C40A5" w:rsidRPr="001C0F12">
        <w:rPr>
          <w:rFonts w:ascii="Arial" w:hAnsi="Arial" w:cs="Arial"/>
          <w:b/>
          <w:sz w:val="17"/>
          <w:szCs w:val="17"/>
        </w:rPr>
        <w:t xml:space="preserve"> </w:t>
      </w:r>
      <w:r w:rsidR="007C40A5" w:rsidRPr="001C0F12">
        <w:rPr>
          <w:rFonts w:ascii="Arial" w:hAnsi="Arial" w:cs="Arial"/>
          <w:sz w:val="17"/>
          <w:szCs w:val="17"/>
        </w:rPr>
        <w:t>statements to confirm that you understand</w:t>
      </w:r>
      <w:r w:rsidR="00DD7BBB">
        <w:rPr>
          <w:rFonts w:ascii="Arial" w:hAnsi="Arial" w:cs="Arial"/>
          <w:sz w:val="17"/>
          <w:szCs w:val="17"/>
        </w:rPr>
        <w:t xml:space="preserve"> EACH</w:t>
      </w:r>
      <w:r w:rsidR="007C40A5" w:rsidRPr="001C0F12">
        <w:rPr>
          <w:rFonts w:ascii="Arial" w:hAnsi="Arial" w:cs="Arial"/>
          <w:sz w:val="17"/>
          <w:szCs w:val="17"/>
        </w:rPr>
        <w:t xml:space="preserve"> statement:</w:t>
      </w:r>
    </w:p>
    <w:tbl>
      <w:tblPr>
        <w:tblW w:w="1087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0530"/>
      </w:tblGrid>
      <w:tr w:rsidR="004757B3" w:rsidRPr="001C0F12" w:rsidTr="00EA3615"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B3" w:rsidRPr="001C0F12" w:rsidRDefault="004757B3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3" w:rsidRPr="001C0F12" w:rsidRDefault="007C40A5" w:rsidP="00DD7BBB">
            <w:pPr>
              <w:rPr>
                <w:rFonts w:ascii="Arial" w:hAnsi="Arial" w:cs="Arial"/>
                <w:sz w:val="17"/>
                <w:szCs w:val="17"/>
              </w:rPr>
            </w:pPr>
            <w:r w:rsidRPr="001C0F12">
              <w:rPr>
                <w:rFonts w:ascii="Arial" w:hAnsi="Arial" w:cs="Arial"/>
                <w:sz w:val="17"/>
                <w:szCs w:val="17"/>
              </w:rPr>
              <w:t>For every 1 credit hour</w:t>
            </w:r>
            <w:r w:rsidRPr="001C0F12">
              <w:rPr>
                <w:rFonts w:ascii="Arial" w:hAnsi="Arial" w:cs="Arial"/>
                <w:b/>
                <w:sz w:val="17"/>
                <w:szCs w:val="17"/>
              </w:rPr>
              <w:t xml:space="preserve"> in</w:t>
            </w:r>
            <w:r w:rsidRPr="001C0F12">
              <w:rPr>
                <w:rFonts w:ascii="Arial" w:hAnsi="Arial" w:cs="Arial"/>
                <w:sz w:val="17"/>
                <w:szCs w:val="17"/>
              </w:rPr>
              <w:t xml:space="preserve"> class, you need 2 to 3 hours </w:t>
            </w:r>
            <w:r w:rsidRPr="001C0F12">
              <w:rPr>
                <w:rFonts w:ascii="Arial" w:hAnsi="Arial" w:cs="Arial"/>
                <w:b/>
                <w:sz w:val="17"/>
                <w:szCs w:val="17"/>
              </w:rPr>
              <w:t>outside of class</w:t>
            </w:r>
            <w:r w:rsidRPr="001C0F12">
              <w:rPr>
                <w:rFonts w:ascii="Arial" w:hAnsi="Arial" w:cs="Arial"/>
                <w:sz w:val="17"/>
                <w:szCs w:val="17"/>
              </w:rPr>
              <w:t xml:space="preserve"> in preparation. If you are taking </w:t>
            </w:r>
            <w:r w:rsidRPr="001C0F12">
              <w:rPr>
                <w:rFonts w:ascii="Arial" w:hAnsi="Arial" w:cs="Arial"/>
                <w:b/>
                <w:sz w:val="17"/>
                <w:szCs w:val="17"/>
              </w:rPr>
              <w:t xml:space="preserve">12 credit hours, </w:t>
            </w:r>
            <w:r w:rsidRPr="001C0F12">
              <w:rPr>
                <w:rFonts w:ascii="Arial" w:hAnsi="Arial" w:cs="Arial"/>
                <w:sz w:val="17"/>
                <w:szCs w:val="17"/>
              </w:rPr>
              <w:t>you need a</w:t>
            </w:r>
            <w:r w:rsidRPr="001C0F12">
              <w:rPr>
                <w:rFonts w:ascii="Arial" w:hAnsi="Arial" w:cs="Arial"/>
                <w:b/>
                <w:sz w:val="17"/>
                <w:szCs w:val="17"/>
              </w:rPr>
              <w:t xml:space="preserve"> MINIMUM of 36 hours a week </w:t>
            </w:r>
            <w:r w:rsidRPr="001C0F12">
              <w:rPr>
                <w:rFonts w:ascii="Arial" w:hAnsi="Arial" w:cs="Arial"/>
                <w:sz w:val="17"/>
                <w:szCs w:val="17"/>
              </w:rPr>
              <w:t>(</w:t>
            </w:r>
            <w:r w:rsidRPr="001C0F12">
              <w:rPr>
                <w:rFonts w:ascii="Arial" w:hAnsi="Arial" w:cs="Arial"/>
                <w:b/>
                <w:sz w:val="17"/>
                <w:szCs w:val="17"/>
              </w:rPr>
              <w:t>12</w:t>
            </w:r>
            <w:r w:rsidRPr="001C0F12">
              <w:rPr>
                <w:rFonts w:ascii="Arial" w:hAnsi="Arial" w:cs="Arial"/>
                <w:sz w:val="17"/>
                <w:szCs w:val="17"/>
              </w:rPr>
              <w:t xml:space="preserve"> in class </w:t>
            </w:r>
            <w:r w:rsidRPr="001C0F12">
              <w:rPr>
                <w:rFonts w:ascii="Arial" w:hAnsi="Arial" w:cs="Arial"/>
                <w:b/>
                <w:sz w:val="17"/>
                <w:szCs w:val="17"/>
              </w:rPr>
              <w:t>+</w:t>
            </w:r>
            <w:r w:rsidRPr="001C0F1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C0F12">
              <w:rPr>
                <w:rFonts w:ascii="Arial" w:hAnsi="Arial" w:cs="Arial"/>
                <w:b/>
                <w:sz w:val="17"/>
                <w:szCs w:val="17"/>
              </w:rPr>
              <w:t>24</w:t>
            </w:r>
            <w:r w:rsidRPr="001C0F12">
              <w:rPr>
                <w:rFonts w:ascii="Arial" w:hAnsi="Arial" w:cs="Arial"/>
                <w:sz w:val="17"/>
                <w:szCs w:val="17"/>
              </w:rPr>
              <w:t xml:space="preserve"> in preparation outside of class). .</w:t>
            </w:r>
          </w:p>
        </w:tc>
      </w:tr>
      <w:tr w:rsidR="004757B3" w:rsidRPr="001C0F12" w:rsidTr="00EA3615">
        <w:trPr>
          <w:trHeight w:val="225"/>
        </w:trPr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B3" w:rsidRPr="001C0F12" w:rsidRDefault="004757B3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3" w:rsidRPr="001C0F12" w:rsidRDefault="007C40A5" w:rsidP="00205A52">
            <w:pPr>
              <w:rPr>
                <w:rFonts w:ascii="Arial" w:hAnsi="Arial" w:cs="Arial"/>
                <w:sz w:val="17"/>
                <w:szCs w:val="17"/>
              </w:rPr>
            </w:pPr>
            <w:r w:rsidRPr="001C0F12">
              <w:rPr>
                <w:rFonts w:ascii="Arial" w:hAnsi="Arial" w:cs="Arial"/>
                <w:bCs/>
                <w:sz w:val="17"/>
                <w:szCs w:val="17"/>
              </w:rPr>
              <w:t xml:space="preserve">Write the Course Due Dates and what you plan to do on a calendar that you use each day. </w:t>
            </w:r>
            <w:r w:rsidR="00205A52" w:rsidRPr="001C0F12">
              <w:rPr>
                <w:rFonts w:ascii="Arial" w:hAnsi="Arial" w:cs="Arial"/>
                <w:bCs/>
                <w:sz w:val="17"/>
                <w:szCs w:val="17"/>
              </w:rPr>
              <w:t>Use</w:t>
            </w:r>
            <w:r w:rsidRPr="001C0F12">
              <w:rPr>
                <w:rFonts w:ascii="Arial" w:hAnsi="Arial" w:cs="Arial"/>
                <w:bCs/>
                <w:sz w:val="17"/>
                <w:szCs w:val="17"/>
              </w:rPr>
              <w:t xml:space="preserve"> a </w:t>
            </w:r>
            <w:r w:rsidRPr="001C0F12">
              <w:rPr>
                <w:rFonts w:ascii="Arial" w:hAnsi="Arial" w:cs="Arial"/>
                <w:b/>
                <w:bCs/>
                <w:sz w:val="17"/>
                <w:szCs w:val="17"/>
              </w:rPr>
              <w:t>month-in-view</w:t>
            </w:r>
            <w:r w:rsidRPr="001C0F12">
              <w:rPr>
                <w:rFonts w:ascii="Arial" w:hAnsi="Arial" w:cs="Arial"/>
                <w:bCs/>
                <w:sz w:val="17"/>
                <w:szCs w:val="17"/>
              </w:rPr>
              <w:t xml:space="preserve">, not a daily </w:t>
            </w:r>
            <w:r w:rsidR="00205A52" w:rsidRPr="001C0F12">
              <w:rPr>
                <w:rFonts w:ascii="Arial" w:hAnsi="Arial" w:cs="Arial"/>
                <w:bCs/>
                <w:sz w:val="17"/>
                <w:szCs w:val="17"/>
              </w:rPr>
              <w:t>view</w:t>
            </w:r>
            <w:r w:rsidRPr="001C0F12">
              <w:rPr>
                <w:rFonts w:ascii="Arial" w:hAnsi="Arial" w:cs="Arial"/>
                <w:bCs/>
                <w:sz w:val="17"/>
                <w:szCs w:val="17"/>
              </w:rPr>
              <w:t xml:space="preserve">. </w:t>
            </w:r>
          </w:p>
        </w:tc>
      </w:tr>
      <w:tr w:rsidR="004757B3" w:rsidRPr="001C0F12" w:rsidTr="00EA3615">
        <w:trPr>
          <w:trHeight w:val="225"/>
        </w:trPr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B3" w:rsidRPr="001C0F12" w:rsidRDefault="004757B3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3" w:rsidRPr="001C0F12" w:rsidRDefault="007C40A5" w:rsidP="00205A52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1C0F12">
              <w:rPr>
                <w:rFonts w:ascii="Arial" w:hAnsi="Arial" w:cs="Arial"/>
                <w:bCs/>
                <w:sz w:val="17"/>
                <w:szCs w:val="17"/>
              </w:rPr>
              <w:t>This course provides online resources to save you time and match how you learn. I will show you how to use them even if you have limited Internet access and limited computer access. If you have neither, see me for alternatives</w:t>
            </w:r>
            <w:r w:rsidR="00205A52" w:rsidRPr="001C0F12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</w:tr>
    </w:tbl>
    <w:p w:rsidR="004757B3" w:rsidRDefault="004757B3">
      <w:pPr>
        <w:spacing w:before="20"/>
        <w:rPr>
          <w:rFonts w:ascii="Arial" w:hAnsi="Arial" w:cs="Arial"/>
          <w:sz w:val="4"/>
        </w:rPr>
      </w:pPr>
    </w:p>
    <w:p w:rsidR="00DD7BBB" w:rsidRDefault="00DD7BBB">
      <w:pPr>
        <w:spacing w:before="20"/>
        <w:rPr>
          <w:rFonts w:ascii="Arial" w:hAnsi="Arial" w:cs="Arial"/>
          <w:sz w:val="4"/>
        </w:rPr>
      </w:pPr>
    </w:p>
    <w:p w:rsidR="00F2248A" w:rsidRPr="001C0F12" w:rsidRDefault="00F2248A" w:rsidP="00F2248A">
      <w:pPr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 w:rsidRPr="001C0F12">
        <w:rPr>
          <w:rFonts w:ascii="Arial" w:hAnsi="Arial" w:cs="Arial"/>
          <w:b/>
          <w:sz w:val="17"/>
          <w:szCs w:val="17"/>
        </w:rPr>
        <w:t xml:space="preserve">Write the word </w:t>
      </w:r>
      <w:r w:rsidRPr="001C0F12">
        <w:rPr>
          <w:rFonts w:ascii="Arial" w:hAnsi="Arial" w:cs="Arial"/>
          <w:b/>
          <w:i/>
          <w:sz w:val="17"/>
          <w:szCs w:val="17"/>
        </w:rPr>
        <w:t>Yes</w:t>
      </w:r>
      <w:r w:rsidRPr="001C0F12">
        <w:rPr>
          <w:rFonts w:ascii="Arial" w:hAnsi="Arial" w:cs="Arial"/>
          <w:b/>
          <w:sz w:val="17"/>
          <w:szCs w:val="17"/>
        </w:rPr>
        <w:t xml:space="preserve"> in the ___ to the left of EACH of the </w:t>
      </w:r>
      <w:r>
        <w:rPr>
          <w:rFonts w:ascii="Arial" w:hAnsi="Arial" w:cs="Arial"/>
          <w:b/>
          <w:sz w:val="17"/>
          <w:szCs w:val="17"/>
        </w:rPr>
        <w:t>4</w:t>
      </w:r>
      <w:r w:rsidRPr="001C0F12">
        <w:rPr>
          <w:rFonts w:ascii="Arial" w:hAnsi="Arial" w:cs="Arial"/>
          <w:b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statements</w:t>
      </w:r>
      <w:r w:rsidRPr="001C0F12">
        <w:rPr>
          <w:rFonts w:ascii="Arial" w:hAnsi="Arial" w:cs="Arial"/>
          <w:sz w:val="17"/>
          <w:szCs w:val="17"/>
        </w:rPr>
        <w:t xml:space="preserve"> to confirm that you understand</w:t>
      </w:r>
      <w:r>
        <w:rPr>
          <w:rFonts w:ascii="Arial" w:hAnsi="Arial" w:cs="Arial"/>
          <w:sz w:val="17"/>
          <w:szCs w:val="17"/>
        </w:rPr>
        <w:t xml:space="preserve"> these policies on page 2 of the syllabus</w:t>
      </w:r>
      <w:r w:rsidRPr="001C0F12">
        <w:rPr>
          <w:rFonts w:ascii="Arial" w:hAnsi="Arial" w:cs="Arial"/>
          <w:sz w:val="17"/>
          <w:szCs w:val="17"/>
        </w:rPr>
        <w:t>:</w:t>
      </w:r>
    </w:p>
    <w:tbl>
      <w:tblPr>
        <w:tblW w:w="1087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0530"/>
      </w:tblGrid>
      <w:tr w:rsidR="00F2248A" w:rsidRPr="001C0F12" w:rsidTr="00F2248A"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48A" w:rsidRPr="001C0F12" w:rsidRDefault="00F2248A" w:rsidP="006045B5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A" w:rsidRPr="00F2248A" w:rsidRDefault="00F2248A" w:rsidP="00F2248A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F2248A">
              <w:rPr>
                <w:rFonts w:ascii="Arial" w:hAnsi="Arial" w:cs="Arial"/>
                <w:bCs/>
                <w:sz w:val="17"/>
                <w:szCs w:val="17"/>
              </w:rPr>
              <w:t>Academic and Personal Integrity</w:t>
            </w:r>
          </w:p>
        </w:tc>
      </w:tr>
      <w:tr w:rsidR="00F2248A" w:rsidRPr="001C0F12" w:rsidTr="00F2248A">
        <w:trPr>
          <w:trHeight w:val="225"/>
        </w:trPr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48A" w:rsidRPr="001C0F12" w:rsidRDefault="00F2248A" w:rsidP="006045B5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A" w:rsidRPr="00F2248A" w:rsidRDefault="00F2248A" w:rsidP="006045B5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F2248A">
              <w:rPr>
                <w:rFonts w:ascii="Arial" w:hAnsi="Arial" w:cs="Arial"/>
                <w:bCs/>
                <w:sz w:val="17"/>
                <w:szCs w:val="17"/>
              </w:rPr>
              <w:t>Classroom Civility</w:t>
            </w:r>
          </w:p>
        </w:tc>
      </w:tr>
      <w:tr w:rsidR="00F2248A" w:rsidRPr="001C0F12" w:rsidTr="00F2248A">
        <w:trPr>
          <w:trHeight w:val="225"/>
        </w:trPr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48A" w:rsidRPr="001C0F12" w:rsidRDefault="00F2248A" w:rsidP="006045B5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A" w:rsidRPr="00F2248A" w:rsidRDefault="00F2248A" w:rsidP="006045B5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F2248A">
              <w:rPr>
                <w:rFonts w:ascii="Arial" w:hAnsi="Arial" w:cs="Arial"/>
                <w:bCs/>
                <w:sz w:val="17"/>
                <w:szCs w:val="17"/>
              </w:rPr>
              <w:t>Attendance Policy</w:t>
            </w:r>
            <w:bookmarkStart w:id="0" w:name="attendance"/>
            <w:bookmarkEnd w:id="0"/>
            <w:r w:rsidRPr="00F2248A">
              <w:rPr>
                <w:rFonts w:ascii="Arial" w:hAnsi="Arial" w:cs="Arial"/>
                <w:bCs/>
                <w:sz w:val="17"/>
                <w:szCs w:val="17"/>
              </w:rPr>
              <w:t xml:space="preserve"> – including on cell phones and computers</w:t>
            </w:r>
          </w:p>
        </w:tc>
      </w:tr>
      <w:tr w:rsidR="00F2248A" w:rsidRPr="001C0F12" w:rsidTr="00F2248A">
        <w:trPr>
          <w:trHeight w:val="225"/>
        </w:trPr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48A" w:rsidRPr="001C0F12" w:rsidRDefault="00F2248A" w:rsidP="006045B5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A" w:rsidRPr="00F2248A" w:rsidRDefault="00F2248A" w:rsidP="006045B5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F2248A">
              <w:rPr>
                <w:rFonts w:ascii="Arial" w:hAnsi="Arial" w:cs="Arial"/>
                <w:bCs/>
                <w:sz w:val="17"/>
                <w:szCs w:val="17"/>
              </w:rPr>
              <w:t>Attendance Policy and Due Dates and Your Responsibilities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– including no make-ups and </w:t>
            </w:r>
            <w:r w:rsidR="00DC64DA">
              <w:rPr>
                <w:rFonts w:ascii="Arial" w:hAnsi="Arial" w:cs="Arial"/>
                <w:bCs/>
                <w:sz w:val="17"/>
                <w:szCs w:val="17"/>
              </w:rPr>
              <w:t xml:space="preserve">having to have </w:t>
            </w:r>
            <w:r>
              <w:rPr>
                <w:rFonts w:ascii="Arial" w:hAnsi="Arial" w:cs="Arial"/>
                <w:bCs/>
                <w:sz w:val="17"/>
                <w:szCs w:val="17"/>
              </w:rPr>
              <w:t>verifiable, written excuses</w:t>
            </w:r>
          </w:p>
        </w:tc>
      </w:tr>
    </w:tbl>
    <w:p w:rsidR="00F2248A" w:rsidRDefault="00F2248A" w:rsidP="00F2248A">
      <w:pPr>
        <w:spacing w:before="20"/>
        <w:rPr>
          <w:rFonts w:ascii="Arial" w:hAnsi="Arial" w:cs="Arial"/>
          <w:sz w:val="4"/>
        </w:rPr>
      </w:pPr>
    </w:p>
    <w:p w:rsidR="00F2248A" w:rsidRDefault="00F2248A" w:rsidP="00F2248A">
      <w:pPr>
        <w:spacing w:before="20"/>
        <w:rPr>
          <w:rFonts w:ascii="Arial" w:hAnsi="Arial" w:cs="Arial"/>
          <w:sz w:val="4"/>
        </w:rPr>
      </w:pPr>
    </w:p>
    <w:p w:rsidR="00F2248A" w:rsidRDefault="00F2248A" w:rsidP="00F2248A">
      <w:pPr>
        <w:spacing w:before="20"/>
        <w:rPr>
          <w:rFonts w:ascii="Arial" w:hAnsi="Arial" w:cs="Arial"/>
          <w:sz w:val="4"/>
        </w:rPr>
      </w:pPr>
    </w:p>
    <w:p w:rsidR="00DD7BBB" w:rsidRDefault="00DD7BBB">
      <w:pPr>
        <w:spacing w:before="20"/>
        <w:rPr>
          <w:rFonts w:ascii="Arial" w:hAnsi="Arial" w:cs="Arial"/>
          <w:sz w:val="4"/>
        </w:rPr>
      </w:pPr>
    </w:p>
    <w:p w:rsidR="00DD7BBB" w:rsidRPr="00DD7BBB" w:rsidRDefault="007C40A5">
      <w:pPr>
        <w:numPr>
          <w:ilvl w:val="0"/>
          <w:numId w:val="2"/>
        </w:numPr>
        <w:rPr>
          <w:rFonts w:ascii="Arial" w:hAnsi="Arial" w:cs="Arial"/>
          <w:bCs/>
          <w:sz w:val="17"/>
          <w:szCs w:val="17"/>
        </w:rPr>
      </w:pPr>
      <w:r w:rsidRPr="001C0F12">
        <w:rPr>
          <w:rFonts w:ascii="Arial" w:hAnsi="Arial" w:cs="Arial"/>
          <w:b/>
          <w:bCs/>
          <w:sz w:val="17"/>
          <w:szCs w:val="17"/>
        </w:rPr>
        <w:t xml:space="preserve">Place a </w:t>
      </w:r>
      <w:r w:rsidR="009D1505" w:rsidRPr="001C0F12">
        <w:rPr>
          <w:rFonts w:ascii="Arial" w:hAnsi="Arial" w:cs="Arial"/>
          <w:b/>
          <w:bCs/>
          <w:sz w:val="17"/>
          <w:szCs w:val="17"/>
        </w:rPr>
        <w:t>check</w:t>
      </w:r>
      <w:r w:rsidRPr="001C0F12">
        <w:rPr>
          <w:rFonts w:ascii="Arial" w:hAnsi="Arial" w:cs="Arial"/>
          <w:b/>
          <w:bCs/>
          <w:sz w:val="17"/>
          <w:szCs w:val="17"/>
        </w:rPr>
        <w:t xml:space="preserve"> to the left of YOUR planned grade. </w:t>
      </w:r>
      <w:r w:rsidR="00DD7BBB" w:rsidRPr="0016183B">
        <w:rPr>
          <w:rFonts w:ascii="Arial" w:hAnsi="Arial" w:cs="Arial"/>
          <w:bCs/>
          <w:sz w:val="17"/>
          <w:szCs w:val="17"/>
        </w:rPr>
        <w:t xml:space="preserve"> Notice the difference in 89</w:t>
      </w:r>
      <w:r w:rsidR="00DD7BBB" w:rsidRPr="0016183B">
        <w:rPr>
          <w:rFonts w:ascii="Arial" w:hAnsi="Arial" w:cs="Arial"/>
          <w:b/>
          <w:bCs/>
          <w:sz w:val="17"/>
          <w:szCs w:val="17"/>
        </w:rPr>
        <w:t>5</w:t>
      </w:r>
      <w:r w:rsidR="00DD7BBB" w:rsidRPr="0016183B">
        <w:rPr>
          <w:rFonts w:ascii="Arial" w:hAnsi="Arial" w:cs="Arial"/>
          <w:bCs/>
          <w:sz w:val="17"/>
          <w:szCs w:val="17"/>
        </w:rPr>
        <w:t xml:space="preserve"> points and 89</w:t>
      </w:r>
      <w:r w:rsidR="00DD7BBB" w:rsidRPr="0016183B">
        <w:rPr>
          <w:rFonts w:ascii="Arial" w:hAnsi="Arial" w:cs="Arial"/>
          <w:b/>
          <w:bCs/>
          <w:sz w:val="17"/>
          <w:szCs w:val="17"/>
        </w:rPr>
        <w:t>4</w:t>
      </w:r>
      <w:r w:rsidR="00DD7BBB" w:rsidRPr="0016183B">
        <w:rPr>
          <w:rFonts w:ascii="Arial" w:hAnsi="Arial" w:cs="Arial"/>
          <w:bCs/>
          <w:sz w:val="17"/>
          <w:szCs w:val="17"/>
        </w:rPr>
        <w:t xml:space="preserve"> points.</w:t>
      </w:r>
    </w:p>
    <w:p w:rsidR="004757B3" w:rsidRPr="001C0F12" w:rsidRDefault="007C40A5" w:rsidP="00DD7BBB">
      <w:pPr>
        <w:ind w:left="360"/>
        <w:rPr>
          <w:rFonts w:ascii="Arial" w:hAnsi="Arial" w:cs="Arial"/>
          <w:bCs/>
          <w:sz w:val="17"/>
          <w:szCs w:val="17"/>
        </w:rPr>
      </w:pPr>
      <w:r w:rsidRPr="001C0F12">
        <w:rPr>
          <w:rFonts w:ascii="Arial" w:hAnsi="Arial" w:cs="Arial"/>
          <w:bCs/>
          <w:sz w:val="17"/>
          <w:szCs w:val="17"/>
        </w:rPr>
        <w:t xml:space="preserve">_ an A (895-1000 points)  _ a B (795-894 points)  _ a C (695-794 points)  _ D (595-694 points)  _ F (594 or less) </w:t>
      </w:r>
    </w:p>
    <w:p w:rsidR="004757B3" w:rsidRDefault="004757B3">
      <w:pPr>
        <w:spacing w:before="20"/>
        <w:rPr>
          <w:rFonts w:ascii="Arial" w:hAnsi="Arial" w:cs="Arial"/>
          <w:sz w:val="4"/>
        </w:rPr>
      </w:pPr>
    </w:p>
    <w:p w:rsidR="00DD7BBB" w:rsidRDefault="00DD7BBB">
      <w:pPr>
        <w:spacing w:before="20"/>
        <w:rPr>
          <w:rFonts w:ascii="Arial" w:hAnsi="Arial" w:cs="Arial"/>
          <w:sz w:val="4"/>
        </w:rPr>
      </w:pPr>
    </w:p>
    <w:p w:rsidR="00DD7BBB" w:rsidRDefault="00DD7BBB">
      <w:pPr>
        <w:spacing w:before="20"/>
        <w:rPr>
          <w:rFonts w:ascii="Arial" w:hAnsi="Arial" w:cs="Arial"/>
          <w:sz w:val="4"/>
        </w:rPr>
      </w:pPr>
    </w:p>
    <w:p w:rsidR="00DD7BBB" w:rsidRPr="00AC49AF" w:rsidRDefault="00AC49AF" w:rsidP="00DD7BBB">
      <w:pPr>
        <w:numPr>
          <w:ilvl w:val="0"/>
          <w:numId w:val="2"/>
        </w:numPr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Cs/>
        </w:rPr>
        <w:t>This is a 1000-</w:t>
      </w:r>
      <w:r w:rsidR="00DD7BBB">
        <w:rPr>
          <w:rFonts w:ascii="Arial" w:hAnsi="Arial" w:cs="Arial"/>
          <w:bCs/>
        </w:rPr>
        <w:t>point course. I plan to do EACH of the items I have checked for objective work and written work</w:t>
      </w:r>
      <w:r w:rsidR="00DD7BBB" w:rsidRPr="00AC49AF">
        <w:rPr>
          <w:rFonts w:ascii="Arial" w:hAnsi="Arial" w:cs="Arial"/>
          <w:b/>
          <w:bCs/>
        </w:rPr>
        <w:t xml:space="preserve">: </w:t>
      </w:r>
    </w:p>
    <w:p w:rsidR="00DD7BBB" w:rsidRPr="00DD7BBB" w:rsidRDefault="00DD7BBB" w:rsidP="00DD7BBB">
      <w:pPr>
        <w:ind w:left="360"/>
        <w:rPr>
          <w:rFonts w:ascii="Arial" w:hAnsi="Arial" w:cs="Arial"/>
          <w:sz w:val="17"/>
          <w:szCs w:val="17"/>
        </w:rPr>
      </w:pPr>
      <w:r w:rsidRPr="00DD7BBB">
        <w:rPr>
          <w:rFonts w:ascii="Arial" w:hAnsi="Arial" w:cs="Arial"/>
          <w:sz w:val="17"/>
          <w:szCs w:val="17"/>
        </w:rPr>
        <w:t>The objective work consists of: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"/>
        <w:gridCol w:w="10260"/>
      </w:tblGrid>
      <w:tr w:rsidR="00DD7BBB" w:rsidRPr="00DD7BBB" w:rsidTr="00AC49AF">
        <w:tc>
          <w:tcPr>
            <w:tcW w:w="630" w:type="dxa"/>
            <w:tcBorders>
              <w:top w:val="nil"/>
              <w:left w:val="nil"/>
            </w:tcBorders>
          </w:tcPr>
          <w:p w:rsidR="00DD7BBB" w:rsidRPr="00DD7BBB" w:rsidRDefault="00DD7BBB" w:rsidP="00CD5AD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60" w:type="dxa"/>
          </w:tcPr>
          <w:p w:rsidR="00DD7BBB" w:rsidRDefault="00CB1045" w:rsidP="00CB104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 tasks at Getting Started—2 at 5 points each and 1 at 20 points</w:t>
            </w:r>
          </w:p>
          <w:p w:rsidR="00A02A48" w:rsidRPr="00DD7BBB" w:rsidRDefault="00A02A48" w:rsidP="00CB1045">
            <w:pPr>
              <w:rPr>
                <w:rFonts w:ascii="Arial" w:hAnsi="Arial" w:cs="Arial"/>
                <w:sz w:val="17"/>
                <w:szCs w:val="17"/>
              </w:rPr>
            </w:pPr>
            <w:r w:rsidRPr="00A02A48">
              <w:rPr>
                <w:rFonts w:ascii="Arial" w:hAnsi="Arial" w:cs="Arial"/>
                <w:b/>
                <w:sz w:val="17"/>
                <w:szCs w:val="17"/>
              </w:rPr>
              <w:t>Opportunity:</w:t>
            </w:r>
            <w:r>
              <w:rPr>
                <w:rFonts w:ascii="Arial" w:hAnsi="Arial" w:cs="Arial"/>
                <w:sz w:val="17"/>
                <w:szCs w:val="17"/>
              </w:rPr>
              <w:t xml:space="preserve"> what would doing those tasks do for you besides the points?</w:t>
            </w:r>
          </w:p>
        </w:tc>
      </w:tr>
      <w:tr w:rsidR="00DD7BBB" w:rsidRPr="00DD7BBB" w:rsidTr="00AC49AF">
        <w:tc>
          <w:tcPr>
            <w:tcW w:w="630" w:type="dxa"/>
            <w:tcBorders>
              <w:left w:val="nil"/>
            </w:tcBorders>
          </w:tcPr>
          <w:p w:rsidR="00DD7BBB" w:rsidRPr="00DD7BBB" w:rsidRDefault="00DD7BBB" w:rsidP="00CD5AD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60" w:type="dxa"/>
          </w:tcPr>
          <w:p w:rsidR="00CB1045" w:rsidRDefault="00DD7BBB" w:rsidP="00CB1045">
            <w:pPr>
              <w:rPr>
                <w:rFonts w:ascii="Arial" w:hAnsi="Arial" w:cs="Arial"/>
                <w:sz w:val="17"/>
                <w:szCs w:val="17"/>
              </w:rPr>
            </w:pPr>
            <w:r w:rsidRPr="00DD7BBB">
              <w:rPr>
                <w:rFonts w:ascii="Arial" w:hAnsi="Arial" w:cs="Arial"/>
                <w:sz w:val="17"/>
                <w:szCs w:val="17"/>
              </w:rPr>
              <w:t>9 Quizzes as interactive study guides @ 10 points each</w:t>
            </w:r>
            <w:r w:rsidR="00CB1045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  <w:p w:rsidR="004B297B" w:rsidRPr="004B297B" w:rsidRDefault="004B297B" w:rsidP="00CB104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Challenge: </w:t>
            </w:r>
            <w:r>
              <w:rPr>
                <w:rFonts w:ascii="Arial" w:hAnsi="Arial" w:cs="Arial"/>
                <w:sz w:val="17"/>
                <w:szCs w:val="17"/>
              </w:rPr>
              <w:t xml:space="preserve">Sometimes you will answer 5 multiple choice questions in class and you might get by just memorizing. Other times you will have to write an answer based on your having read the textbook. </w:t>
            </w:r>
            <w:r w:rsidR="00DE329B">
              <w:rPr>
                <w:rFonts w:ascii="Arial" w:hAnsi="Arial" w:cs="Arial"/>
                <w:sz w:val="17"/>
                <w:szCs w:val="17"/>
              </w:rPr>
              <w:t>Plan: Read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E329B">
              <w:rPr>
                <w:rFonts w:ascii="Arial" w:hAnsi="Arial" w:cs="Arial"/>
                <w:sz w:val="17"/>
                <w:szCs w:val="17"/>
              </w:rPr>
              <w:t>what the Check Your Knowledge quiz said you didn’t know.</w:t>
            </w:r>
          </w:p>
          <w:p w:rsidR="00DD7BBB" w:rsidRPr="00CB1045" w:rsidRDefault="00CB1045" w:rsidP="00DE329B">
            <w:pPr>
              <w:rPr>
                <w:rFonts w:ascii="Arial" w:hAnsi="Arial" w:cs="Arial"/>
                <w:sz w:val="17"/>
                <w:szCs w:val="17"/>
                <w:vertAlign w:val="subscript"/>
              </w:rPr>
            </w:pPr>
            <w:r w:rsidRPr="00CB1045">
              <w:rPr>
                <w:rFonts w:ascii="Arial" w:hAnsi="Arial" w:cs="Arial"/>
                <w:b/>
                <w:sz w:val="17"/>
                <w:szCs w:val="17"/>
              </w:rPr>
              <w:t xml:space="preserve">Opportunity: </w:t>
            </w:r>
            <w:r>
              <w:rPr>
                <w:rFonts w:ascii="Arial" w:hAnsi="Arial" w:cs="Arial"/>
                <w:sz w:val="17"/>
                <w:szCs w:val="17"/>
              </w:rPr>
              <w:t xml:space="preserve">20% extra credit (2 points) if you take the Check Your Knowledge quiz by the date in the Course Schedule and you make 8 or </w:t>
            </w:r>
            <w:r w:rsidR="00DE329B">
              <w:rPr>
                <w:rFonts w:ascii="Arial" w:hAnsi="Arial" w:cs="Arial"/>
                <w:sz w:val="17"/>
                <w:szCs w:val="17"/>
              </w:rPr>
              <w:t>more in class on the paper quiz. Plan: take the Check Your Knowledge quiz on time.</w:t>
            </w:r>
          </w:p>
        </w:tc>
      </w:tr>
      <w:tr w:rsidR="00DD7BBB" w:rsidRPr="00DD7BBB" w:rsidTr="00AC49AF">
        <w:tc>
          <w:tcPr>
            <w:tcW w:w="630" w:type="dxa"/>
            <w:tcBorders>
              <w:left w:val="nil"/>
            </w:tcBorders>
          </w:tcPr>
          <w:p w:rsidR="00DD7BBB" w:rsidRPr="00DD7BBB" w:rsidRDefault="00DD7BBB" w:rsidP="00CD5AD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60" w:type="dxa"/>
          </w:tcPr>
          <w:p w:rsidR="00DD7BBB" w:rsidRDefault="00DD7BBB" w:rsidP="00CD5AD1">
            <w:pPr>
              <w:rPr>
                <w:rFonts w:ascii="Arial" w:hAnsi="Arial" w:cs="Arial"/>
                <w:sz w:val="17"/>
                <w:szCs w:val="17"/>
              </w:rPr>
            </w:pPr>
            <w:r w:rsidRPr="00DD7BBB">
              <w:rPr>
                <w:rFonts w:ascii="Arial" w:hAnsi="Arial" w:cs="Arial"/>
                <w:sz w:val="17"/>
                <w:szCs w:val="17"/>
              </w:rPr>
              <w:t xml:space="preserve">3 Unit Objective Exams @ 170 points each  </w:t>
            </w:r>
          </w:p>
          <w:p w:rsidR="004B297B" w:rsidRPr="00AD3629" w:rsidRDefault="004B297B" w:rsidP="00CD5AD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Challenge: </w:t>
            </w:r>
            <w:r w:rsidR="00AD3629">
              <w:rPr>
                <w:rFonts w:ascii="Arial" w:hAnsi="Arial" w:cs="Arial"/>
                <w:sz w:val="17"/>
                <w:szCs w:val="17"/>
              </w:rPr>
              <w:t>Memorization starts to fail with the quantity of questions and as you add facts in different Units.</w:t>
            </w:r>
          </w:p>
          <w:p w:rsidR="00CB1045" w:rsidRPr="00DD7BBB" w:rsidRDefault="00CB1045" w:rsidP="00CD5AD1">
            <w:pPr>
              <w:rPr>
                <w:rFonts w:ascii="Arial" w:hAnsi="Arial" w:cs="Arial"/>
                <w:sz w:val="17"/>
                <w:szCs w:val="17"/>
              </w:rPr>
            </w:pPr>
            <w:r w:rsidRPr="00CB1045">
              <w:rPr>
                <w:rFonts w:ascii="Arial" w:hAnsi="Arial" w:cs="Arial"/>
                <w:b/>
                <w:sz w:val="17"/>
                <w:szCs w:val="17"/>
              </w:rPr>
              <w:t xml:space="preserve">Opportunity: </w:t>
            </w:r>
            <w:r w:rsidR="00DC64DA">
              <w:rPr>
                <w:rFonts w:ascii="Arial" w:hAnsi="Arial" w:cs="Arial"/>
                <w:sz w:val="17"/>
                <w:szCs w:val="17"/>
              </w:rPr>
              <w:t>W</w:t>
            </w:r>
            <w:r>
              <w:rPr>
                <w:rFonts w:ascii="Arial" w:hAnsi="Arial" w:cs="Arial"/>
                <w:sz w:val="17"/>
                <w:szCs w:val="17"/>
              </w:rPr>
              <w:t>here do those questions come from?</w:t>
            </w:r>
          </w:p>
        </w:tc>
      </w:tr>
      <w:tr w:rsidR="00DD7BBB" w:rsidRPr="00DD7BBB" w:rsidTr="00AC49AF">
        <w:tc>
          <w:tcPr>
            <w:tcW w:w="630" w:type="dxa"/>
            <w:tcBorders>
              <w:left w:val="nil"/>
            </w:tcBorders>
          </w:tcPr>
          <w:p w:rsidR="00DD7BBB" w:rsidRPr="00DD7BBB" w:rsidRDefault="00DD7BBB" w:rsidP="00CD5AD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60" w:type="dxa"/>
          </w:tcPr>
          <w:p w:rsidR="00DD7BBB" w:rsidRDefault="00DD7BBB" w:rsidP="00CD5AD1">
            <w:pPr>
              <w:rPr>
                <w:rFonts w:ascii="Arial" w:hAnsi="Arial" w:cs="Arial"/>
                <w:sz w:val="17"/>
                <w:szCs w:val="17"/>
              </w:rPr>
            </w:pPr>
            <w:r w:rsidRPr="00DD7BBB">
              <w:rPr>
                <w:rFonts w:ascii="Arial" w:hAnsi="Arial" w:cs="Arial"/>
                <w:sz w:val="17"/>
                <w:szCs w:val="17"/>
              </w:rPr>
              <w:t>Departmental Final Exam @ 100 points – Departmental policy is an F for the course if you do not take the Final.</w:t>
            </w:r>
          </w:p>
          <w:p w:rsidR="00CB1045" w:rsidRPr="00A02A48" w:rsidRDefault="00CB1045" w:rsidP="00CD5AD1">
            <w:pPr>
              <w:rPr>
                <w:rFonts w:ascii="Arial" w:hAnsi="Arial" w:cs="Arial"/>
                <w:sz w:val="17"/>
                <w:szCs w:val="17"/>
              </w:rPr>
            </w:pPr>
            <w:r w:rsidRPr="00CB1045">
              <w:rPr>
                <w:rFonts w:ascii="Arial" w:hAnsi="Arial" w:cs="Arial"/>
                <w:b/>
                <w:sz w:val="17"/>
                <w:szCs w:val="17"/>
              </w:rPr>
              <w:t xml:space="preserve">Opportunity: </w:t>
            </w:r>
            <w:r w:rsidR="00A02A48">
              <w:rPr>
                <w:rFonts w:ascii="Arial" w:hAnsi="Arial" w:cs="Arial"/>
                <w:sz w:val="17"/>
                <w:szCs w:val="17"/>
              </w:rPr>
              <w:t>what is the 10</w:t>
            </w:r>
            <w:r w:rsidR="00A02A48" w:rsidRPr="00A02A48">
              <w:rPr>
                <w:rFonts w:ascii="Arial" w:hAnsi="Arial" w:cs="Arial"/>
                <w:sz w:val="17"/>
                <w:szCs w:val="17"/>
                <w:vertAlign w:val="superscript"/>
              </w:rPr>
              <w:t>th</w:t>
            </w:r>
            <w:r w:rsidR="00DE329B">
              <w:rPr>
                <w:rFonts w:ascii="Arial" w:hAnsi="Arial" w:cs="Arial"/>
                <w:sz w:val="17"/>
                <w:szCs w:val="17"/>
              </w:rPr>
              <w:t xml:space="preserve"> quiz and how much extra credit does it offer?</w:t>
            </w:r>
          </w:p>
        </w:tc>
      </w:tr>
    </w:tbl>
    <w:p w:rsidR="00DD7BBB" w:rsidRPr="00DD7BBB" w:rsidRDefault="00DD7BBB" w:rsidP="00DD7BBB">
      <w:pPr>
        <w:ind w:left="360"/>
        <w:rPr>
          <w:rFonts w:ascii="Arial" w:hAnsi="Arial" w:cs="Arial"/>
          <w:sz w:val="17"/>
          <w:szCs w:val="17"/>
        </w:rPr>
      </w:pPr>
    </w:p>
    <w:p w:rsidR="00DD7BBB" w:rsidRPr="00DD7BBB" w:rsidRDefault="00DD7BBB" w:rsidP="00DD7BBB">
      <w:pPr>
        <w:ind w:left="360"/>
        <w:rPr>
          <w:rFonts w:ascii="Arial" w:hAnsi="Arial" w:cs="Arial"/>
          <w:sz w:val="17"/>
          <w:szCs w:val="17"/>
        </w:rPr>
      </w:pPr>
      <w:r w:rsidRPr="00DD7BBB">
        <w:rPr>
          <w:rFonts w:ascii="Arial" w:hAnsi="Arial" w:cs="Arial"/>
          <w:sz w:val="17"/>
          <w:szCs w:val="17"/>
        </w:rPr>
        <w:t xml:space="preserve">The written work consists </w:t>
      </w:r>
      <w:r w:rsidR="00424560" w:rsidRPr="00DD7BBB">
        <w:rPr>
          <w:rFonts w:ascii="Arial" w:hAnsi="Arial" w:cs="Arial"/>
          <w:sz w:val="17"/>
          <w:szCs w:val="17"/>
        </w:rPr>
        <w:t xml:space="preserve">of </w:t>
      </w:r>
      <w:r w:rsidR="00424560">
        <w:rPr>
          <w:rFonts w:ascii="Arial" w:hAnsi="Arial" w:cs="Arial"/>
          <w:sz w:val="17"/>
          <w:szCs w:val="17"/>
        </w:rPr>
        <w:t>formal</w:t>
      </w:r>
      <w:r w:rsidR="00DE329B">
        <w:rPr>
          <w:rFonts w:ascii="Arial" w:hAnsi="Arial" w:cs="Arial"/>
          <w:sz w:val="17"/>
          <w:szCs w:val="17"/>
        </w:rPr>
        <w:t xml:space="preserve">, but brief, Comparisons, but </w:t>
      </w:r>
      <w:r w:rsidR="004B297B">
        <w:rPr>
          <w:rFonts w:ascii="Arial" w:hAnsi="Arial" w:cs="Arial"/>
          <w:sz w:val="17"/>
          <w:szCs w:val="17"/>
        </w:rPr>
        <w:t xml:space="preserve">there is one informal, surprise written </w:t>
      </w:r>
      <w:r w:rsidRPr="00DD7BBB">
        <w:rPr>
          <w:rFonts w:ascii="Arial" w:hAnsi="Arial" w:cs="Arial"/>
          <w:sz w:val="17"/>
          <w:szCs w:val="17"/>
        </w:rPr>
        <w:t>assignment: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"/>
        <w:gridCol w:w="10350"/>
      </w:tblGrid>
      <w:tr w:rsidR="00DD7BBB" w:rsidRPr="00DD7BBB" w:rsidTr="00AC49AF">
        <w:tc>
          <w:tcPr>
            <w:tcW w:w="630" w:type="dxa"/>
            <w:tcBorders>
              <w:left w:val="nil"/>
            </w:tcBorders>
          </w:tcPr>
          <w:p w:rsidR="00DD7BBB" w:rsidRPr="00DD7BBB" w:rsidRDefault="00DD7BBB" w:rsidP="001D6C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50" w:type="dxa"/>
          </w:tcPr>
          <w:p w:rsidR="00A02A48" w:rsidRDefault="00A02A48" w:rsidP="004266B9">
            <w:pPr>
              <w:rPr>
                <w:rFonts w:ascii="Arial" w:hAnsi="Arial" w:cs="Arial"/>
                <w:sz w:val="17"/>
                <w:szCs w:val="17"/>
              </w:rPr>
            </w:pPr>
            <w:r w:rsidRPr="00A02A48">
              <w:rPr>
                <w:rFonts w:ascii="Arial" w:hAnsi="Arial" w:cs="Arial"/>
                <w:sz w:val="17"/>
                <w:szCs w:val="17"/>
              </w:rPr>
              <w:t>Introductory Comparison @ 20 points and 10 points for following all 5 Good Habits for Evidence</w:t>
            </w:r>
            <w:r>
              <w:rPr>
                <w:rFonts w:ascii="Arial" w:hAnsi="Arial" w:cs="Arial"/>
                <w:sz w:val="17"/>
                <w:szCs w:val="17"/>
              </w:rPr>
              <w:t xml:space="preserve"> – Total value </w:t>
            </w:r>
            <w:r w:rsidRPr="00A02A48">
              <w:rPr>
                <w:rFonts w:ascii="Arial" w:hAnsi="Arial" w:cs="Arial"/>
                <w:b/>
                <w:sz w:val="17"/>
                <w:szCs w:val="17"/>
              </w:rPr>
              <w:t>30</w:t>
            </w:r>
          </w:p>
          <w:p w:rsidR="00DD7BBB" w:rsidRPr="00DD7BBB" w:rsidRDefault="00A02A48" w:rsidP="00A02A48">
            <w:pPr>
              <w:rPr>
                <w:rFonts w:ascii="Arial" w:hAnsi="Arial" w:cs="Arial"/>
                <w:sz w:val="17"/>
                <w:szCs w:val="17"/>
              </w:rPr>
            </w:pPr>
            <w:r w:rsidRPr="00A02A48">
              <w:rPr>
                <w:rFonts w:ascii="Arial" w:hAnsi="Arial" w:cs="Arial"/>
                <w:b/>
                <w:sz w:val="17"/>
                <w:szCs w:val="17"/>
              </w:rPr>
              <w:t>Opportunity: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266B9" w:rsidRPr="00A02A48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100% extra credit (</w:t>
            </w:r>
            <w:r w:rsidR="004266B9" w:rsidRPr="00A02A48">
              <w:rPr>
                <w:rFonts w:ascii="Arial" w:hAnsi="Arial" w:cs="Arial"/>
                <w:sz w:val="17"/>
                <w:szCs w:val="17"/>
              </w:rPr>
              <w:t>20 points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  <w:r w:rsidR="00DD7BBB" w:rsidRPr="00A02A4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266B9">
              <w:rPr>
                <w:rFonts w:ascii="Arial" w:hAnsi="Arial" w:cs="Arial"/>
                <w:sz w:val="17"/>
                <w:szCs w:val="17"/>
              </w:rPr>
              <w:t xml:space="preserve">if you follow </w:t>
            </w:r>
            <w:r>
              <w:rPr>
                <w:rFonts w:ascii="Arial" w:hAnsi="Arial" w:cs="Arial"/>
                <w:sz w:val="17"/>
                <w:szCs w:val="17"/>
              </w:rPr>
              <w:t xml:space="preserve">all 5 </w:t>
            </w:r>
            <w:r w:rsidR="004266B9">
              <w:rPr>
                <w:rFonts w:ascii="Arial" w:hAnsi="Arial" w:cs="Arial"/>
                <w:sz w:val="17"/>
                <w:szCs w:val="17"/>
              </w:rPr>
              <w:t>Good Habits for Evidence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D7BBB" w:rsidRPr="00A02A48" w:rsidTr="00AC49AF">
        <w:tc>
          <w:tcPr>
            <w:tcW w:w="630" w:type="dxa"/>
            <w:tcBorders>
              <w:left w:val="nil"/>
            </w:tcBorders>
          </w:tcPr>
          <w:p w:rsidR="00DD7BBB" w:rsidRPr="00DD7BBB" w:rsidRDefault="00DD7BBB" w:rsidP="001D6C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50" w:type="dxa"/>
          </w:tcPr>
          <w:p w:rsidR="00DD7BBB" w:rsidRDefault="00A02A48" w:rsidP="00A02A48">
            <w:pPr>
              <w:rPr>
                <w:rFonts w:ascii="Arial" w:hAnsi="Arial" w:cs="Arial"/>
                <w:sz w:val="17"/>
                <w:szCs w:val="17"/>
              </w:rPr>
            </w:pPr>
            <w:r w:rsidRPr="00A02A48">
              <w:rPr>
                <w:rFonts w:ascii="Arial" w:hAnsi="Arial" w:cs="Arial"/>
                <w:sz w:val="17"/>
                <w:szCs w:val="17"/>
              </w:rPr>
              <w:t>Unit 1 Comparison @ 60 points and 10 points for following all 5 Good Habits for Evidence</w:t>
            </w:r>
            <w:r>
              <w:rPr>
                <w:rFonts w:ascii="Arial" w:hAnsi="Arial" w:cs="Arial"/>
                <w:sz w:val="17"/>
                <w:szCs w:val="17"/>
              </w:rPr>
              <w:t xml:space="preserve"> – Total value </w:t>
            </w:r>
            <w:r w:rsidRPr="00A02A48">
              <w:rPr>
                <w:rFonts w:ascii="Arial" w:hAnsi="Arial" w:cs="Arial"/>
                <w:b/>
                <w:sz w:val="17"/>
                <w:szCs w:val="17"/>
              </w:rPr>
              <w:t>70</w:t>
            </w:r>
          </w:p>
          <w:p w:rsidR="00A02A48" w:rsidRPr="00DD7BBB" w:rsidRDefault="00A02A48" w:rsidP="00DC64DA">
            <w:pPr>
              <w:rPr>
                <w:rFonts w:ascii="Arial" w:hAnsi="Arial" w:cs="Arial"/>
                <w:sz w:val="17"/>
                <w:szCs w:val="17"/>
              </w:rPr>
            </w:pPr>
            <w:r w:rsidRPr="00A02A48">
              <w:rPr>
                <w:rFonts w:ascii="Arial" w:hAnsi="Arial" w:cs="Arial"/>
                <w:b/>
                <w:sz w:val="17"/>
                <w:szCs w:val="17"/>
              </w:rPr>
              <w:t>Opportunity:</w:t>
            </w:r>
            <w:r w:rsidR="00DC64DA">
              <w:rPr>
                <w:rFonts w:ascii="Arial" w:hAnsi="Arial" w:cs="Arial"/>
                <w:sz w:val="17"/>
                <w:szCs w:val="17"/>
              </w:rPr>
              <w:t xml:space="preserve"> You </w:t>
            </w:r>
            <w:r w:rsidR="00DC64DA" w:rsidRPr="00DC64DA">
              <w:rPr>
                <w:rFonts w:ascii="Arial" w:hAnsi="Arial" w:cs="Arial"/>
                <w:b/>
                <w:sz w:val="17"/>
                <w:szCs w:val="17"/>
              </w:rPr>
              <w:t xml:space="preserve">must </w:t>
            </w:r>
            <w:r w:rsidR="00DC64DA">
              <w:rPr>
                <w:rFonts w:ascii="Arial" w:hAnsi="Arial" w:cs="Arial"/>
                <w:sz w:val="17"/>
                <w:szCs w:val="17"/>
              </w:rPr>
              <w:t>do Unit 1 Comparison to do the Peer Reviews.</w:t>
            </w:r>
          </w:p>
        </w:tc>
      </w:tr>
      <w:tr w:rsidR="00DD7BBB" w:rsidRPr="00A02A48" w:rsidTr="00AC49AF">
        <w:tc>
          <w:tcPr>
            <w:tcW w:w="630" w:type="dxa"/>
            <w:tcBorders>
              <w:left w:val="nil"/>
            </w:tcBorders>
          </w:tcPr>
          <w:p w:rsidR="00DD7BBB" w:rsidRPr="00DD7BBB" w:rsidRDefault="00DD7BBB" w:rsidP="001D6C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50" w:type="dxa"/>
          </w:tcPr>
          <w:p w:rsidR="00DD7BBB" w:rsidRDefault="00A02A48" w:rsidP="00A02A4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02A48">
              <w:rPr>
                <w:rFonts w:ascii="Arial" w:hAnsi="Arial" w:cs="Arial"/>
                <w:sz w:val="17"/>
                <w:szCs w:val="17"/>
              </w:rPr>
              <w:t>2 Anonymous Peer Reviews @ 60 points and 20 points for following all 5 Good Habits for Evidence</w:t>
            </w:r>
            <w:r>
              <w:rPr>
                <w:rFonts w:ascii="Arial" w:hAnsi="Arial" w:cs="Arial"/>
                <w:sz w:val="17"/>
                <w:szCs w:val="17"/>
              </w:rPr>
              <w:t xml:space="preserve"> – Total value </w:t>
            </w:r>
            <w:r w:rsidRPr="00A02A48">
              <w:rPr>
                <w:rFonts w:ascii="Arial" w:hAnsi="Arial" w:cs="Arial"/>
                <w:b/>
                <w:sz w:val="17"/>
                <w:szCs w:val="17"/>
              </w:rPr>
              <w:t>80</w:t>
            </w:r>
          </w:p>
          <w:p w:rsidR="004B297B" w:rsidRPr="004B297B" w:rsidRDefault="004B297B" w:rsidP="00DE329B">
            <w:pPr>
              <w:rPr>
                <w:rFonts w:ascii="Arial" w:hAnsi="Arial" w:cs="Arial"/>
                <w:sz w:val="17"/>
                <w:szCs w:val="17"/>
              </w:rPr>
            </w:pPr>
            <w:r w:rsidRPr="00A02A48">
              <w:rPr>
                <w:rFonts w:ascii="Arial" w:hAnsi="Arial" w:cs="Arial"/>
                <w:b/>
                <w:sz w:val="17"/>
                <w:szCs w:val="17"/>
              </w:rPr>
              <w:t>Opportunity: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if you do these and </w:t>
            </w:r>
            <w:r w:rsidR="00DE329B">
              <w:rPr>
                <w:rFonts w:ascii="Arial" w:hAnsi="Arial" w:cs="Arial"/>
                <w:sz w:val="17"/>
                <w:szCs w:val="17"/>
              </w:rPr>
              <w:t xml:space="preserve">if </w:t>
            </w:r>
            <w:r>
              <w:rPr>
                <w:rFonts w:ascii="Arial" w:hAnsi="Arial" w:cs="Arial"/>
                <w:sz w:val="17"/>
                <w:szCs w:val="17"/>
              </w:rPr>
              <w:t xml:space="preserve">you </w:t>
            </w:r>
            <w:r w:rsidR="00DE329B">
              <w:rPr>
                <w:rFonts w:ascii="Arial" w:hAnsi="Arial" w:cs="Arial"/>
                <w:sz w:val="17"/>
                <w:szCs w:val="17"/>
              </w:rPr>
              <w:t>realize</w:t>
            </w:r>
            <w:r>
              <w:rPr>
                <w:rFonts w:ascii="Arial" w:hAnsi="Arial" w:cs="Arial"/>
                <w:sz w:val="17"/>
                <w:szCs w:val="17"/>
              </w:rPr>
              <w:t xml:space="preserve"> you messed up on the Unit 1 Comparison, you have a partial remedy. You can peer review your own paper and if you identify your own error(s)</w:t>
            </w:r>
            <w:r w:rsidR="00DE329B">
              <w:rPr>
                <w:rFonts w:ascii="Arial" w:hAnsi="Arial" w:cs="Arial"/>
                <w:sz w:val="17"/>
                <w:szCs w:val="17"/>
              </w:rPr>
              <w:t>, you can earn</w:t>
            </w:r>
            <w:r>
              <w:rPr>
                <w:rFonts w:ascii="Arial" w:hAnsi="Arial" w:cs="Arial"/>
                <w:sz w:val="17"/>
                <w:szCs w:val="17"/>
              </w:rPr>
              <w:t xml:space="preserve"> 10 points.</w:t>
            </w:r>
          </w:p>
        </w:tc>
      </w:tr>
      <w:tr w:rsidR="00DD7BBB" w:rsidRPr="00A02A48" w:rsidTr="00AC49AF">
        <w:tc>
          <w:tcPr>
            <w:tcW w:w="630" w:type="dxa"/>
            <w:tcBorders>
              <w:left w:val="nil"/>
            </w:tcBorders>
          </w:tcPr>
          <w:p w:rsidR="00DD7BBB" w:rsidRPr="00DD7BBB" w:rsidRDefault="00DD7BBB" w:rsidP="001D6C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50" w:type="dxa"/>
          </w:tcPr>
          <w:p w:rsidR="00DD7BBB" w:rsidRDefault="00A02A48" w:rsidP="001D6C4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02A48">
              <w:rPr>
                <w:rFonts w:ascii="Arial" w:hAnsi="Arial" w:cs="Arial"/>
                <w:sz w:val="17"/>
                <w:szCs w:val="17"/>
              </w:rPr>
              <w:t>Major Comparison covering Unit 1 and Unit 2 @ 60 points and 30 points for following all 5 Good Habits for Evidence</w:t>
            </w:r>
            <w:r>
              <w:rPr>
                <w:rFonts w:ascii="Arial" w:hAnsi="Arial" w:cs="Arial"/>
                <w:sz w:val="17"/>
                <w:szCs w:val="17"/>
              </w:rPr>
              <w:t xml:space="preserve"> – Total value </w:t>
            </w:r>
            <w:r w:rsidRPr="00A02A48">
              <w:rPr>
                <w:rFonts w:ascii="Arial" w:hAnsi="Arial" w:cs="Arial"/>
                <w:b/>
                <w:sz w:val="17"/>
                <w:szCs w:val="17"/>
              </w:rPr>
              <w:t>90</w:t>
            </w:r>
          </w:p>
          <w:p w:rsidR="00DE329B" w:rsidRDefault="00DE329B" w:rsidP="001D6C43">
            <w:pPr>
              <w:rPr>
                <w:rFonts w:ascii="Arial" w:hAnsi="Arial" w:cs="Arial"/>
                <w:sz w:val="17"/>
                <w:szCs w:val="17"/>
              </w:rPr>
            </w:pPr>
            <w:r w:rsidRPr="00AD3629">
              <w:rPr>
                <w:rFonts w:ascii="Arial" w:hAnsi="Arial" w:cs="Arial"/>
                <w:b/>
                <w:sz w:val="17"/>
                <w:szCs w:val="17"/>
              </w:rPr>
              <w:t>Challenge: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If you don’t get the 5 Good Habits for Evidence straight, you’ll make less than a C on the Comparison and 0 on the Good Habits for Evidence score. Example: Less than a C on a 60-point assignment is less than </w:t>
            </w:r>
            <w:r w:rsidRPr="00D07F6F">
              <w:rPr>
                <w:rFonts w:ascii="Arial" w:hAnsi="Arial" w:cs="Arial"/>
                <w:b/>
                <w:sz w:val="17"/>
                <w:szCs w:val="17"/>
              </w:rPr>
              <w:t>42</w:t>
            </w:r>
            <w:r>
              <w:rPr>
                <w:rFonts w:ascii="Arial" w:hAnsi="Arial" w:cs="Arial"/>
                <w:sz w:val="17"/>
                <w:szCs w:val="17"/>
              </w:rPr>
              <w:t xml:space="preserve"> out of the Total value of 90. </w:t>
            </w:r>
          </w:p>
          <w:p w:rsidR="00D07F6F" w:rsidRPr="00DD7BBB" w:rsidRDefault="00D07F6F" w:rsidP="001D6C43">
            <w:pPr>
              <w:rPr>
                <w:rFonts w:ascii="Arial" w:hAnsi="Arial" w:cs="Arial"/>
                <w:sz w:val="17"/>
                <w:szCs w:val="17"/>
              </w:rPr>
            </w:pPr>
            <w:r w:rsidRPr="00A02A48">
              <w:rPr>
                <w:rFonts w:ascii="Arial" w:hAnsi="Arial" w:cs="Arial"/>
                <w:b/>
                <w:sz w:val="17"/>
                <w:szCs w:val="17"/>
              </w:rPr>
              <w:t>Opportunity:</w:t>
            </w:r>
            <w:r w:rsidRPr="00D07F6F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On the other hand, if you do get the 5 Good Habits for Evidence straight and you can’t yet compare well but you can do two summaries, you’d make a C on the 60-point assignment  That would give you 42 + the full 30 or </w:t>
            </w:r>
            <w:r w:rsidRPr="00D07F6F">
              <w:rPr>
                <w:rFonts w:ascii="Arial" w:hAnsi="Arial" w:cs="Arial"/>
                <w:b/>
                <w:sz w:val="17"/>
                <w:szCs w:val="17"/>
              </w:rPr>
              <w:t xml:space="preserve">72 </w:t>
            </w:r>
            <w:r>
              <w:rPr>
                <w:rFonts w:ascii="Arial" w:hAnsi="Arial" w:cs="Arial"/>
                <w:sz w:val="17"/>
                <w:szCs w:val="17"/>
              </w:rPr>
              <w:t>out of the Total value of 90.</w:t>
            </w:r>
          </w:p>
        </w:tc>
      </w:tr>
      <w:tr w:rsidR="00424560" w:rsidRPr="00A02A48" w:rsidTr="00AC49AF">
        <w:tc>
          <w:tcPr>
            <w:tcW w:w="630" w:type="dxa"/>
            <w:tcBorders>
              <w:left w:val="nil"/>
            </w:tcBorders>
          </w:tcPr>
          <w:p w:rsidR="00424560" w:rsidRPr="00424560" w:rsidRDefault="00424560" w:rsidP="001D6C4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350" w:type="dxa"/>
          </w:tcPr>
          <w:p w:rsidR="00424560" w:rsidRPr="00424560" w:rsidRDefault="00424560" w:rsidP="001D6C4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B297B" w:rsidRPr="00A02A48" w:rsidTr="00AC49AF">
        <w:tc>
          <w:tcPr>
            <w:tcW w:w="630" w:type="dxa"/>
            <w:tcBorders>
              <w:left w:val="nil"/>
            </w:tcBorders>
          </w:tcPr>
          <w:p w:rsidR="004B297B" w:rsidRPr="00DD7BBB" w:rsidRDefault="004B297B" w:rsidP="001D6C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50" w:type="dxa"/>
          </w:tcPr>
          <w:p w:rsidR="00DE329B" w:rsidRDefault="004B297B" w:rsidP="001D6C43">
            <w:pPr>
              <w:rPr>
                <w:rFonts w:ascii="Arial" w:hAnsi="Arial" w:cs="Arial"/>
                <w:sz w:val="17"/>
                <w:szCs w:val="17"/>
              </w:rPr>
            </w:pPr>
            <w:r w:rsidRPr="00A02A48">
              <w:rPr>
                <w:rFonts w:ascii="Arial" w:hAnsi="Arial" w:cs="Arial"/>
                <w:b/>
                <w:sz w:val="17"/>
                <w:szCs w:val="17"/>
              </w:rPr>
              <w:t>Opportunity: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Extra credit </w:t>
            </w:r>
            <w:r w:rsidR="00424560">
              <w:rPr>
                <w:rFonts w:ascii="Arial" w:hAnsi="Arial" w:cs="Arial"/>
                <w:sz w:val="17"/>
                <w:szCs w:val="17"/>
              </w:rPr>
              <w:t xml:space="preserve">for writing </w:t>
            </w:r>
            <w:r>
              <w:rPr>
                <w:rFonts w:ascii="Arial" w:hAnsi="Arial" w:cs="Arial"/>
                <w:sz w:val="17"/>
                <w:szCs w:val="17"/>
              </w:rPr>
              <w:t>if you pay attention</w:t>
            </w:r>
          </w:p>
          <w:p w:rsidR="00AD3629" w:rsidRPr="00AD3629" w:rsidRDefault="00424560" w:rsidP="00AD362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Surprise, b</w:t>
            </w:r>
            <w:r w:rsidR="004B297B" w:rsidRPr="004B297B">
              <w:rPr>
                <w:rFonts w:ascii="Arial" w:hAnsi="Arial" w:cs="Arial"/>
                <w:sz w:val="17"/>
                <w:szCs w:val="17"/>
              </w:rPr>
              <w:t xml:space="preserve">rief In-class </w:t>
            </w:r>
            <w:r w:rsidRPr="004B297B">
              <w:rPr>
                <w:rFonts w:ascii="Arial" w:hAnsi="Arial" w:cs="Arial"/>
                <w:sz w:val="17"/>
                <w:szCs w:val="17"/>
              </w:rPr>
              <w:t>writing assi</w:t>
            </w:r>
            <w:r w:rsidR="004B297B" w:rsidRPr="004B297B">
              <w:rPr>
                <w:rFonts w:ascii="Arial" w:hAnsi="Arial" w:cs="Arial"/>
                <w:sz w:val="17"/>
                <w:szCs w:val="17"/>
              </w:rPr>
              <w:t>gnments</w:t>
            </w:r>
            <w:r w:rsidR="004B297B">
              <w:rPr>
                <w:rFonts w:ascii="Arial" w:hAnsi="Arial" w:cs="Arial"/>
                <w:sz w:val="17"/>
                <w:szCs w:val="17"/>
              </w:rPr>
              <w:t xml:space="preserve"> at 5 points each with a maximum of 3 per Unit.</w:t>
            </w:r>
          </w:p>
        </w:tc>
      </w:tr>
    </w:tbl>
    <w:p w:rsidR="00DD7BBB" w:rsidRPr="00A02A48" w:rsidRDefault="00DD7BBB" w:rsidP="00AC49AF">
      <w:pPr>
        <w:rPr>
          <w:rFonts w:ascii="Arial" w:hAnsi="Arial" w:cs="Arial"/>
          <w:sz w:val="17"/>
          <w:szCs w:val="17"/>
        </w:rPr>
      </w:pPr>
    </w:p>
    <w:p w:rsidR="00CB1045" w:rsidRDefault="00CB1045" w:rsidP="00CB1045">
      <w:pPr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20"/>
        </w:rPr>
        <w:t>.</w:t>
      </w:r>
      <w:r w:rsidRPr="001C0F12">
        <w:rPr>
          <w:rFonts w:ascii="Arial" w:hAnsi="Arial" w:cs="Arial"/>
          <w:b/>
          <w:sz w:val="17"/>
          <w:szCs w:val="17"/>
        </w:rPr>
        <w:t xml:space="preserve">Write the word </w:t>
      </w:r>
      <w:r w:rsidRPr="001C0F12">
        <w:rPr>
          <w:rFonts w:ascii="Arial" w:hAnsi="Arial" w:cs="Arial"/>
          <w:b/>
          <w:i/>
          <w:sz w:val="17"/>
          <w:szCs w:val="17"/>
        </w:rPr>
        <w:t>Yes</w:t>
      </w:r>
      <w:r w:rsidRPr="001C0F12">
        <w:rPr>
          <w:rFonts w:ascii="Arial" w:hAnsi="Arial" w:cs="Arial"/>
          <w:b/>
          <w:sz w:val="17"/>
          <w:szCs w:val="17"/>
        </w:rPr>
        <w:t xml:space="preserve"> in the ___ to the left of EACH of the </w:t>
      </w:r>
      <w:r w:rsidR="004B297B">
        <w:rPr>
          <w:rFonts w:ascii="Arial" w:hAnsi="Arial" w:cs="Arial"/>
          <w:b/>
          <w:sz w:val="17"/>
          <w:szCs w:val="17"/>
        </w:rPr>
        <w:t>3</w:t>
      </w:r>
      <w:r w:rsidRPr="001C0F12">
        <w:rPr>
          <w:rFonts w:ascii="Arial" w:hAnsi="Arial" w:cs="Arial"/>
          <w:b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statements</w:t>
      </w:r>
      <w:r w:rsidRPr="001C0F12">
        <w:rPr>
          <w:rFonts w:ascii="Arial" w:hAnsi="Arial" w:cs="Arial"/>
          <w:sz w:val="17"/>
          <w:szCs w:val="17"/>
        </w:rPr>
        <w:t xml:space="preserve"> to confirm that you understand</w:t>
      </w:r>
      <w:r>
        <w:rPr>
          <w:rFonts w:ascii="Arial" w:hAnsi="Arial" w:cs="Arial"/>
          <w:sz w:val="17"/>
          <w:szCs w:val="17"/>
        </w:rPr>
        <w:t xml:space="preserve"> how you </w:t>
      </w:r>
      <w:r w:rsidRPr="00CB1045">
        <w:rPr>
          <w:rFonts w:ascii="Arial" w:hAnsi="Arial" w:cs="Arial"/>
          <w:b/>
          <w:sz w:val="17"/>
          <w:szCs w:val="17"/>
        </w:rPr>
        <w:t xml:space="preserve">must </w:t>
      </w:r>
      <w:r>
        <w:rPr>
          <w:rFonts w:ascii="Arial" w:hAnsi="Arial" w:cs="Arial"/>
          <w:sz w:val="17"/>
          <w:szCs w:val="17"/>
        </w:rPr>
        <w:t>plan.</w:t>
      </w:r>
    </w:p>
    <w:tbl>
      <w:tblPr>
        <w:tblW w:w="1087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0530"/>
      </w:tblGrid>
      <w:tr w:rsidR="00CB1045" w:rsidRPr="00F2248A" w:rsidTr="006045B5"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45" w:rsidRPr="001C0F12" w:rsidRDefault="00CB1045" w:rsidP="006045B5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AD3629" w:rsidRDefault="00CB1045" w:rsidP="00AD36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With 73% objective and 27% written work, you </w:t>
            </w:r>
            <w:r w:rsidRPr="00AD3629">
              <w:rPr>
                <w:rFonts w:ascii="Arial" w:hAnsi="Arial" w:cs="Arial"/>
                <w:b/>
                <w:bCs/>
              </w:rPr>
              <w:t>must</w:t>
            </w:r>
            <w:r>
              <w:rPr>
                <w:rFonts w:ascii="Arial" w:hAnsi="Arial" w:cs="Arial"/>
                <w:bCs/>
              </w:rPr>
              <w:t xml:space="preserve"> do </w:t>
            </w:r>
            <w:r w:rsidR="00AD3629">
              <w:rPr>
                <w:rFonts w:ascii="Arial" w:hAnsi="Arial" w:cs="Arial"/>
                <w:bCs/>
              </w:rPr>
              <w:t xml:space="preserve">some </w:t>
            </w:r>
            <w:r>
              <w:rPr>
                <w:rFonts w:ascii="Arial" w:hAnsi="Arial" w:cs="Arial"/>
                <w:bCs/>
              </w:rPr>
              <w:t>written assignments</w:t>
            </w:r>
            <w:r w:rsidR="00AD3629">
              <w:rPr>
                <w:rFonts w:ascii="Arial" w:hAnsi="Arial" w:cs="Arial"/>
                <w:bCs/>
              </w:rPr>
              <w:t>—or always make 100% on every objective assignment.</w:t>
            </w:r>
          </w:p>
        </w:tc>
      </w:tr>
      <w:tr w:rsidR="00CE4589" w:rsidRPr="00F2248A" w:rsidTr="006045B5">
        <w:trPr>
          <w:trHeight w:val="225"/>
        </w:trPr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589" w:rsidRPr="001C0F12" w:rsidRDefault="00CE4589" w:rsidP="006045B5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9" w:rsidRPr="00F2248A" w:rsidRDefault="00CE4589" w:rsidP="00DB112C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You don’t have to try every</w:t>
            </w:r>
            <w:r w:rsidR="00DB112C">
              <w:rPr>
                <w:rFonts w:ascii="Arial" w:hAnsi="Arial" w:cs="Arial"/>
                <w:bCs/>
                <w:sz w:val="17"/>
                <w:szCs w:val="17"/>
              </w:rPr>
              <w:t xml:space="preserve"> written assignment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. You could try hard with the objective and try hard with first 3 Comparisons and not only </w:t>
            </w:r>
            <w:r w:rsidR="00DB112C">
              <w:rPr>
                <w:rFonts w:ascii="Arial" w:hAnsi="Arial" w:cs="Arial"/>
                <w:bCs/>
                <w:sz w:val="17"/>
                <w:szCs w:val="17"/>
              </w:rPr>
              <w:t xml:space="preserve">start to </w:t>
            </w:r>
            <w:r>
              <w:rPr>
                <w:rFonts w:ascii="Arial" w:hAnsi="Arial" w:cs="Arial"/>
                <w:bCs/>
                <w:sz w:val="17"/>
                <w:szCs w:val="17"/>
              </w:rPr>
              <w:t>develop</w:t>
            </w:r>
            <w:r w:rsidR="00DE329B">
              <w:rPr>
                <w:rFonts w:ascii="Arial" w:hAnsi="Arial" w:cs="Arial"/>
                <w:bCs/>
                <w:sz w:val="17"/>
                <w:szCs w:val="17"/>
              </w:rPr>
              <w:t xml:space="preserve"> the 5 Good Habits for Evidence</w:t>
            </w:r>
            <w:r w:rsidR="00DB112C">
              <w:rPr>
                <w:rFonts w:ascii="Arial" w:hAnsi="Arial" w:cs="Arial"/>
                <w:bCs/>
                <w:sz w:val="17"/>
                <w:szCs w:val="17"/>
              </w:rPr>
              <w:t xml:space="preserve">, </w:t>
            </w:r>
            <w:r w:rsidR="00D07F6F">
              <w:rPr>
                <w:rFonts w:ascii="Arial" w:hAnsi="Arial" w:cs="Arial"/>
                <w:bCs/>
                <w:sz w:val="17"/>
                <w:szCs w:val="17"/>
              </w:rPr>
              <w:t>but also</w:t>
            </w:r>
            <w:r w:rsidR="00DE329B">
              <w:rPr>
                <w:rFonts w:ascii="Arial" w:hAnsi="Arial" w:cs="Arial"/>
                <w:bCs/>
                <w:sz w:val="17"/>
                <w:szCs w:val="17"/>
              </w:rPr>
              <w:t xml:space="preserve"> not always</w:t>
            </w:r>
            <w:r w:rsidR="00D07F6F">
              <w:rPr>
                <w:rFonts w:ascii="Arial" w:hAnsi="Arial" w:cs="Arial"/>
                <w:bCs/>
                <w:sz w:val="17"/>
                <w:szCs w:val="17"/>
              </w:rPr>
              <w:t xml:space="preserve"> have to</w:t>
            </w:r>
            <w:r w:rsidR="00DE329B">
              <w:rPr>
                <w:rFonts w:ascii="Arial" w:hAnsi="Arial" w:cs="Arial"/>
                <w:bCs/>
                <w:sz w:val="17"/>
                <w:szCs w:val="17"/>
              </w:rPr>
              <w:t xml:space="preserve"> make 100% on every objective assignment</w:t>
            </w:r>
            <w:r w:rsidR="00D07F6F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</w:tr>
      <w:tr w:rsidR="00CE4589" w:rsidRPr="00F2248A" w:rsidTr="006045B5">
        <w:trPr>
          <w:trHeight w:val="225"/>
        </w:trPr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589" w:rsidRPr="001C0F12" w:rsidRDefault="00CE4589" w:rsidP="006045B5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9" w:rsidRPr="004B297B" w:rsidRDefault="00CE4589" w:rsidP="006045B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Cs/>
              </w:rPr>
              <w:t>T</w:t>
            </w:r>
            <w:r w:rsidRPr="004B297B">
              <w:rPr>
                <w:rFonts w:ascii="Arial" w:hAnsi="Arial" w:cs="Arial"/>
                <w:bCs/>
              </w:rPr>
              <w:t xml:space="preserve">he </w:t>
            </w:r>
            <w:r>
              <w:rPr>
                <w:rFonts w:ascii="Arial" w:hAnsi="Arial" w:cs="Arial"/>
                <w:bCs/>
              </w:rPr>
              <w:t xml:space="preserve">5 Good Habits for Evidence </w:t>
            </w:r>
            <w:r w:rsidRPr="004B297B">
              <w:rPr>
                <w:rFonts w:ascii="Arial" w:hAnsi="Arial" w:cs="Arial"/>
                <w:bCs/>
              </w:rPr>
              <w:t>are introduced in Getting Started</w:t>
            </w:r>
            <w:r>
              <w:rPr>
                <w:rFonts w:ascii="Arial" w:hAnsi="Arial" w:cs="Arial"/>
                <w:bCs/>
              </w:rPr>
              <w:t xml:space="preserve"> and you </w:t>
            </w:r>
            <w:r w:rsidRPr="00AD3629">
              <w:rPr>
                <w:rFonts w:ascii="Arial" w:hAnsi="Arial" w:cs="Arial"/>
                <w:b/>
                <w:bCs/>
              </w:rPr>
              <w:t xml:space="preserve">must </w:t>
            </w:r>
            <w:r>
              <w:rPr>
                <w:rFonts w:ascii="Arial" w:hAnsi="Arial" w:cs="Arial"/>
                <w:bCs/>
              </w:rPr>
              <w:t>deal with them because those points increase</w:t>
            </w:r>
            <w:r w:rsidRPr="004B297B">
              <w:rPr>
                <w:rFonts w:ascii="Arial" w:hAnsi="Arial" w:cs="Arial"/>
                <w:bCs/>
              </w:rPr>
              <w:t xml:space="preserve"> with each Comparison and with your earning the points only if you follow </w:t>
            </w:r>
            <w:r w:rsidRPr="00DB112C">
              <w:rPr>
                <w:rFonts w:ascii="Arial" w:hAnsi="Arial" w:cs="Arial"/>
                <w:b/>
                <w:bCs/>
              </w:rPr>
              <w:t>all</w:t>
            </w:r>
            <w:r w:rsidRPr="004B297B">
              <w:rPr>
                <w:rFonts w:ascii="Arial" w:hAnsi="Arial" w:cs="Arial"/>
                <w:bCs/>
              </w:rPr>
              <w:t xml:space="preserve"> 5 Good Habits for Evidence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:rsidR="00CB1045" w:rsidRPr="001C0F12" w:rsidRDefault="00CB1045" w:rsidP="00CB1045">
      <w:pPr>
        <w:ind w:left="360"/>
        <w:rPr>
          <w:rFonts w:ascii="Arial" w:hAnsi="Arial" w:cs="Arial"/>
          <w:sz w:val="17"/>
          <w:szCs w:val="17"/>
        </w:rPr>
      </w:pPr>
    </w:p>
    <w:p w:rsidR="00ED26F3" w:rsidRDefault="00CE4589" w:rsidP="00CE4589">
      <w:pPr>
        <w:numPr>
          <w:ilvl w:val="0"/>
          <w:numId w:val="2"/>
        </w:numPr>
        <w:rPr>
          <w:rFonts w:ascii="Arial" w:hAnsi="Arial" w:cs="Arial"/>
          <w:bCs/>
        </w:rPr>
      </w:pPr>
      <w:r w:rsidRPr="00CE4589">
        <w:rPr>
          <w:rFonts w:ascii="Arial" w:hAnsi="Arial" w:cs="Arial"/>
          <w:bCs/>
        </w:rPr>
        <w:t>Do you know any job that pays well that doesn’t require these habits or any decision you could make</w:t>
      </w:r>
      <w:r>
        <w:rPr>
          <w:rFonts w:ascii="Arial" w:hAnsi="Arial" w:cs="Arial"/>
          <w:bCs/>
        </w:rPr>
        <w:t xml:space="preserve"> safely</w:t>
      </w:r>
      <w:r w:rsidRPr="00CE4589">
        <w:rPr>
          <w:rFonts w:ascii="Arial" w:hAnsi="Arial" w:cs="Arial"/>
          <w:bCs/>
        </w:rPr>
        <w:t xml:space="preserve"> without these habits?</w:t>
      </w:r>
    </w:p>
    <w:p w:rsidR="00CE4589" w:rsidRPr="00CE4589" w:rsidRDefault="00ED26F3" w:rsidP="00ED26F3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you think you do, try </w:t>
      </w:r>
      <w:hyperlink r:id="rId9" w:history="1">
        <w:r w:rsidR="00DB112C">
          <w:rPr>
            <w:rStyle w:val="Hyperlink"/>
            <w:rFonts w:ascii="Arial" w:hAnsi="Arial" w:cs="Arial"/>
            <w:bCs/>
          </w:rPr>
          <w:t>th</w:t>
        </w:r>
        <w:r w:rsidRPr="00ED26F3">
          <w:rPr>
            <w:rStyle w:val="Hyperlink"/>
            <w:rFonts w:ascii="Arial" w:hAnsi="Arial" w:cs="Arial"/>
            <w:bCs/>
          </w:rPr>
          <w:t xml:space="preserve">is </w:t>
        </w:r>
        <w:r w:rsidRPr="00ED26F3">
          <w:rPr>
            <w:rStyle w:val="Hyperlink"/>
            <w:rFonts w:ascii="Arial" w:hAnsi="Arial" w:cs="Arial"/>
            <w:bCs/>
          </w:rPr>
          <w:t>l</w:t>
        </w:r>
        <w:r w:rsidRPr="00ED26F3">
          <w:rPr>
            <w:rStyle w:val="Hyperlink"/>
            <w:rFonts w:ascii="Arial" w:hAnsi="Arial" w:cs="Arial"/>
            <w:bCs/>
          </w:rPr>
          <w:t>i</w:t>
        </w:r>
        <w:r w:rsidRPr="00ED26F3">
          <w:rPr>
            <w:rStyle w:val="Hyperlink"/>
            <w:rFonts w:ascii="Arial" w:hAnsi="Arial" w:cs="Arial"/>
            <w:bCs/>
          </w:rPr>
          <w:t>nk.</w:t>
        </w:r>
      </w:hyperlink>
      <w:r w:rsidR="00DB112C">
        <w:rPr>
          <w:rFonts w:ascii="Arial" w:hAnsi="Arial" w:cs="Arial"/>
          <w:bCs/>
        </w:rPr>
        <w:t xml:space="preserve"> The 5 Good Habits for Evidence </w:t>
      </w:r>
      <w:r w:rsidR="007722BC">
        <w:rPr>
          <w:rFonts w:ascii="Arial" w:hAnsi="Arial" w:cs="Arial"/>
          <w:bCs/>
        </w:rPr>
        <w:t>are:</w:t>
      </w:r>
      <w:bookmarkStart w:id="1" w:name="_GoBack"/>
      <w:bookmarkEnd w:id="1"/>
      <w:r w:rsidR="00CE4589">
        <w:rPr>
          <w:rFonts w:ascii="Arial" w:hAnsi="Arial" w:cs="Arial"/>
          <w:bCs/>
        </w:rPr>
        <w:br/>
      </w:r>
      <w:r w:rsidR="00CE4589" w:rsidRPr="00CE4589">
        <w:rPr>
          <w:rFonts w:ascii="Arial" w:hAnsi="Arial" w:cs="Arial"/>
          <w:bCs/>
        </w:rPr>
        <w:t xml:space="preserve">1. </w:t>
      </w:r>
      <w:hyperlink r:id="rId10" w:history="1">
        <w:r w:rsidR="00CE4589" w:rsidRPr="00CE4589">
          <w:rPr>
            <w:rFonts w:ascii="Arial" w:hAnsi="Arial" w:cs="Arial"/>
            <w:bCs/>
          </w:rPr>
          <w:t>Reliable Sources Only</w:t>
        </w:r>
      </w:hyperlink>
    </w:p>
    <w:p w:rsidR="00CE4589" w:rsidRPr="00CE4589" w:rsidRDefault="00551055" w:rsidP="00CE4589">
      <w:pPr>
        <w:ind w:left="360"/>
        <w:rPr>
          <w:rFonts w:ascii="Arial" w:hAnsi="Arial" w:cs="Arial"/>
          <w:bCs/>
        </w:rPr>
      </w:pPr>
      <w:hyperlink r:id="rId11" w:history="1">
        <w:r w:rsidR="00CE4589" w:rsidRPr="00CE4589">
          <w:rPr>
            <w:rFonts w:ascii="Arial" w:hAnsi="Arial" w:cs="Arial"/>
            <w:bCs/>
          </w:rPr>
          <w:t>2: Factual Accuracy That You Verify with the Reliable Source Before You Write</w:t>
        </w:r>
      </w:hyperlink>
    </w:p>
    <w:p w:rsidR="00CE4589" w:rsidRPr="00CE4589" w:rsidRDefault="00551055" w:rsidP="00CE4589">
      <w:pPr>
        <w:ind w:left="360"/>
        <w:rPr>
          <w:rFonts w:ascii="Arial" w:hAnsi="Arial" w:cs="Arial"/>
          <w:bCs/>
        </w:rPr>
      </w:pPr>
      <w:hyperlink r:id="rId12" w:history="1">
        <w:r w:rsidR="00CE4589" w:rsidRPr="00CE4589">
          <w:rPr>
            <w:rFonts w:ascii="Arial" w:hAnsi="Arial" w:cs="Arial"/>
            <w:bCs/>
          </w:rPr>
          <w:t>3: Factual Accuracy That Is Verifiable for Every Statement You Make</w:t>
        </w:r>
      </w:hyperlink>
    </w:p>
    <w:p w:rsidR="00CE4589" w:rsidRPr="00CE4589" w:rsidRDefault="00551055" w:rsidP="00CE4589">
      <w:pPr>
        <w:ind w:left="360"/>
        <w:rPr>
          <w:rFonts w:ascii="Arial" w:hAnsi="Arial" w:cs="Arial"/>
          <w:bCs/>
        </w:rPr>
      </w:pPr>
      <w:hyperlink r:id="rId13" w:history="1">
        <w:r w:rsidR="00CE4589" w:rsidRPr="00CE4589">
          <w:rPr>
            <w:rFonts w:ascii="Arial" w:hAnsi="Arial" w:cs="Arial"/>
            <w:bCs/>
          </w:rPr>
          <w:t>4: No “Half-Copy” Plagiarism or “Patchwriting”</w:t>
        </w:r>
      </w:hyperlink>
    </w:p>
    <w:p w:rsidR="00CE4589" w:rsidRPr="00CE4589" w:rsidRDefault="00551055" w:rsidP="00CE4589">
      <w:pPr>
        <w:ind w:left="360"/>
        <w:rPr>
          <w:rFonts w:ascii="Arial" w:hAnsi="Arial" w:cs="Arial"/>
          <w:bCs/>
        </w:rPr>
      </w:pPr>
      <w:hyperlink r:id="rId14" w:history="1">
        <w:r w:rsidR="00CE4589" w:rsidRPr="00CE4589">
          <w:rPr>
            <w:rFonts w:ascii="Arial" w:hAnsi="Arial" w:cs="Arial"/>
            <w:bCs/>
          </w:rPr>
          <w:t>5: Quotation Changes Revealed Clearly</w:t>
        </w:r>
      </w:hyperlink>
      <w:r w:rsidR="00ED26F3">
        <w:rPr>
          <w:rFonts w:ascii="Arial" w:hAnsi="Arial" w:cs="Arial"/>
          <w:bCs/>
        </w:rPr>
        <w:t xml:space="preserve">   </w:t>
      </w:r>
    </w:p>
    <w:p w:rsidR="0016183B" w:rsidRDefault="00CE4589" w:rsidP="00CE4589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545BC1" w:rsidRPr="00AC49AF" w:rsidRDefault="007C40A5" w:rsidP="00AC49AF">
      <w:pPr>
        <w:numPr>
          <w:ilvl w:val="0"/>
          <w:numId w:val="2"/>
        </w:numPr>
        <w:rPr>
          <w:rFonts w:ascii="Arial" w:hAnsi="Arial" w:cs="Arial"/>
          <w:bCs/>
        </w:rPr>
      </w:pPr>
      <w:r w:rsidRPr="00545BC1">
        <w:rPr>
          <w:rFonts w:ascii="Arial" w:hAnsi="Arial" w:cs="Arial"/>
          <w:bCs/>
        </w:rPr>
        <w:t xml:space="preserve">If there is something you would like for me to know about you, please write it </w:t>
      </w:r>
      <w:r w:rsidR="0066218F">
        <w:rPr>
          <w:rFonts w:ascii="Arial" w:hAnsi="Arial" w:cs="Arial"/>
          <w:bCs/>
        </w:rPr>
        <w:t xml:space="preserve">below or </w:t>
      </w:r>
      <w:r w:rsidRPr="00545BC1">
        <w:rPr>
          <w:rFonts w:ascii="Arial" w:hAnsi="Arial" w:cs="Arial"/>
          <w:bCs/>
        </w:rPr>
        <w:t>on the back.</w:t>
      </w:r>
      <w:r w:rsidR="00545BC1">
        <w:rPr>
          <w:rFonts w:ascii="Arial" w:hAnsi="Arial" w:cs="Arial"/>
          <w:bCs/>
        </w:rPr>
        <w:t xml:space="preserve"> </w:t>
      </w:r>
      <w:r w:rsidR="0066218F">
        <w:rPr>
          <w:rFonts w:ascii="Arial" w:hAnsi="Arial" w:cs="Arial"/>
          <w:bCs/>
        </w:rPr>
        <w:t>If you put it on the back, d</w:t>
      </w:r>
      <w:r w:rsidRPr="00545BC1">
        <w:rPr>
          <w:rFonts w:ascii="Arial" w:hAnsi="Arial" w:cs="Arial"/>
          <w:bCs/>
        </w:rPr>
        <w:t xml:space="preserve">raw a </w:t>
      </w:r>
      <w:r w:rsidRPr="00545BC1">
        <w:rPr>
          <w:rFonts w:ascii="Arial" w:hAnsi="Arial" w:cs="Arial"/>
          <w:b/>
          <w:bCs/>
        </w:rPr>
        <w:t>big arrow</w:t>
      </w:r>
      <w:r w:rsidR="0066218F">
        <w:rPr>
          <w:rFonts w:ascii="Arial" w:hAnsi="Arial" w:cs="Arial"/>
          <w:bCs/>
        </w:rPr>
        <w:t xml:space="preserve"> here so I know to look.</w:t>
      </w:r>
    </w:p>
    <w:p w:rsidR="00AC49AF" w:rsidRDefault="00AC49AF">
      <w:pPr>
        <w:rPr>
          <w:rFonts w:ascii="Arial Narrow" w:hAnsi="Arial Narrow" w:cs="Arial"/>
        </w:rPr>
      </w:pPr>
    </w:p>
    <w:p w:rsidR="004757B3" w:rsidRDefault="004757B3">
      <w:pPr>
        <w:rPr>
          <w:rFonts w:ascii="Arial Narrow" w:hAnsi="Arial Narrow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4757B3">
        <w:tc>
          <w:tcPr>
            <w:tcW w:w="2322" w:type="dxa"/>
            <w:hideMark/>
          </w:tcPr>
          <w:p w:rsidR="004757B3" w:rsidRDefault="007C40A5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WCJC Department:</w:t>
            </w:r>
          </w:p>
        </w:tc>
        <w:tc>
          <w:tcPr>
            <w:tcW w:w="6534" w:type="dxa"/>
            <w:hideMark/>
          </w:tcPr>
          <w:p w:rsidR="004757B3" w:rsidRDefault="007C40A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History – Dr. Bibus</w:t>
            </w:r>
          </w:p>
        </w:tc>
      </w:tr>
      <w:tr w:rsidR="004757B3">
        <w:tc>
          <w:tcPr>
            <w:tcW w:w="2322" w:type="dxa"/>
            <w:hideMark/>
          </w:tcPr>
          <w:p w:rsidR="004757B3" w:rsidRDefault="007C40A5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Contact Information:</w:t>
            </w:r>
          </w:p>
        </w:tc>
        <w:tc>
          <w:tcPr>
            <w:tcW w:w="6534" w:type="dxa"/>
            <w:hideMark/>
          </w:tcPr>
          <w:p w:rsidR="004757B3" w:rsidRDefault="007C40A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281.239.1577 or </w:t>
            </w:r>
            <w:hyperlink r:id="rId15" w:history="1">
              <w:r>
                <w:rPr>
                  <w:rStyle w:val="Hyperlink"/>
                  <w:rFonts w:ascii="Arial Narrow" w:hAnsi="Arial Narrow" w:cs="Arial"/>
                </w:rPr>
                <w:t>bibusc@wcjc.edu</w:t>
              </w:r>
            </w:hyperlink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4757B3">
        <w:tc>
          <w:tcPr>
            <w:tcW w:w="2322" w:type="dxa"/>
            <w:hideMark/>
          </w:tcPr>
          <w:p w:rsidR="004757B3" w:rsidRDefault="007C40A5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WCJC Home:</w:t>
            </w:r>
          </w:p>
        </w:tc>
        <w:tc>
          <w:tcPr>
            <w:tcW w:w="6534" w:type="dxa"/>
            <w:hideMark/>
          </w:tcPr>
          <w:p w:rsidR="004757B3" w:rsidRDefault="00551055">
            <w:pPr>
              <w:rPr>
                <w:rFonts w:ascii="Arial Narrow" w:hAnsi="Arial Narrow" w:cs="Arial"/>
              </w:rPr>
            </w:pPr>
            <w:hyperlink r:id="rId16" w:history="1">
              <w:r w:rsidR="007C40A5">
                <w:rPr>
                  <w:rStyle w:val="Hyperlink"/>
                  <w:rFonts w:ascii="Arial Narrow" w:hAnsi="Arial Narrow" w:cs="Arial"/>
                </w:rPr>
                <w:t>http://www.wcjc.edu/</w:t>
              </w:r>
            </w:hyperlink>
          </w:p>
        </w:tc>
      </w:tr>
    </w:tbl>
    <w:p w:rsidR="004757B3" w:rsidRDefault="004757B3">
      <w:pPr>
        <w:rPr>
          <w:rFonts w:ascii="Arial Narrow" w:hAnsi="Arial Narrow" w:cs="Arial"/>
          <w:sz w:val="20"/>
        </w:rPr>
      </w:pPr>
    </w:p>
    <w:p w:rsidR="007C40A5" w:rsidRDefault="007C40A5">
      <w:pPr>
        <w:pStyle w:val="Title"/>
        <w:jc w:val="right"/>
        <w:rPr>
          <w:rFonts w:ascii="Arial Narrow" w:hAnsi="Arial Narrow" w:cs="Arial"/>
          <w:sz w:val="10"/>
          <w:szCs w:val="10"/>
        </w:rPr>
      </w:pPr>
      <w:r>
        <w:rPr>
          <w:rFonts w:ascii="Arial Narrow" w:hAnsi="Arial Narrow" w:cs="Arial"/>
          <w:sz w:val="10"/>
          <w:szCs w:val="10"/>
        </w:rPr>
        <w:t>2013</w:t>
      </w:r>
    </w:p>
    <w:sectPr w:rsidR="007C40A5" w:rsidSect="00DC509D">
      <w:pgSz w:w="12240" w:h="15840"/>
      <w:pgMar w:top="288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55" w:rsidRDefault="00551055" w:rsidP="00AC49AF">
      <w:r>
        <w:separator/>
      </w:r>
    </w:p>
  </w:endnote>
  <w:endnote w:type="continuationSeparator" w:id="0">
    <w:p w:rsidR="00551055" w:rsidRDefault="00551055" w:rsidP="00AC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55" w:rsidRDefault="00551055" w:rsidP="00AC49AF">
      <w:r>
        <w:separator/>
      </w:r>
    </w:p>
  </w:footnote>
  <w:footnote w:type="continuationSeparator" w:id="0">
    <w:p w:rsidR="00551055" w:rsidRDefault="00551055" w:rsidP="00AC4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6515"/>
    <w:multiLevelType w:val="hybridMultilevel"/>
    <w:tmpl w:val="3186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A3C7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A40CB"/>
    <w:multiLevelType w:val="hybridMultilevel"/>
    <w:tmpl w:val="B7F85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D84E33"/>
    <w:multiLevelType w:val="hybridMultilevel"/>
    <w:tmpl w:val="5A92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F684C"/>
    <w:multiLevelType w:val="hybridMultilevel"/>
    <w:tmpl w:val="63BE0A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</w:compat>
  <w:rsids>
    <w:rsidRoot w:val="002E3D17"/>
    <w:rsid w:val="00047438"/>
    <w:rsid w:val="00091687"/>
    <w:rsid w:val="000C1C51"/>
    <w:rsid w:val="000D5439"/>
    <w:rsid w:val="00133F27"/>
    <w:rsid w:val="00160D98"/>
    <w:rsid w:val="0016183B"/>
    <w:rsid w:val="00162031"/>
    <w:rsid w:val="001702EF"/>
    <w:rsid w:val="001C056C"/>
    <w:rsid w:val="001C0F12"/>
    <w:rsid w:val="001D58E8"/>
    <w:rsid w:val="00205A52"/>
    <w:rsid w:val="002917F2"/>
    <w:rsid w:val="002E3D17"/>
    <w:rsid w:val="002F0F74"/>
    <w:rsid w:val="0030069F"/>
    <w:rsid w:val="0035531B"/>
    <w:rsid w:val="0039518C"/>
    <w:rsid w:val="003C01C8"/>
    <w:rsid w:val="00424560"/>
    <w:rsid w:val="004266B9"/>
    <w:rsid w:val="00442C24"/>
    <w:rsid w:val="00472AA0"/>
    <w:rsid w:val="004757B3"/>
    <w:rsid w:val="004B297B"/>
    <w:rsid w:val="004B518E"/>
    <w:rsid w:val="004D7054"/>
    <w:rsid w:val="00545BC1"/>
    <w:rsid w:val="00551055"/>
    <w:rsid w:val="00566CCE"/>
    <w:rsid w:val="00597BC6"/>
    <w:rsid w:val="005D2475"/>
    <w:rsid w:val="005D4DD0"/>
    <w:rsid w:val="00607120"/>
    <w:rsid w:val="00610FC5"/>
    <w:rsid w:val="0066218F"/>
    <w:rsid w:val="00674AA3"/>
    <w:rsid w:val="00683D56"/>
    <w:rsid w:val="006C7821"/>
    <w:rsid w:val="006F2EB7"/>
    <w:rsid w:val="007722BC"/>
    <w:rsid w:val="0077524A"/>
    <w:rsid w:val="00776CCD"/>
    <w:rsid w:val="007B0E46"/>
    <w:rsid w:val="007B393E"/>
    <w:rsid w:val="007C40A5"/>
    <w:rsid w:val="007E0C57"/>
    <w:rsid w:val="008711A6"/>
    <w:rsid w:val="00883D73"/>
    <w:rsid w:val="008A50CC"/>
    <w:rsid w:val="00936705"/>
    <w:rsid w:val="00965F96"/>
    <w:rsid w:val="00967D1F"/>
    <w:rsid w:val="0097188A"/>
    <w:rsid w:val="009A1CC1"/>
    <w:rsid w:val="009C1502"/>
    <w:rsid w:val="009D1505"/>
    <w:rsid w:val="00A02A48"/>
    <w:rsid w:val="00A42CFF"/>
    <w:rsid w:val="00A84ED4"/>
    <w:rsid w:val="00AA0D2F"/>
    <w:rsid w:val="00AC49AF"/>
    <w:rsid w:val="00AD3629"/>
    <w:rsid w:val="00B06033"/>
    <w:rsid w:val="00B26482"/>
    <w:rsid w:val="00B338BF"/>
    <w:rsid w:val="00B459B6"/>
    <w:rsid w:val="00B619BF"/>
    <w:rsid w:val="00BD0F89"/>
    <w:rsid w:val="00BD68CD"/>
    <w:rsid w:val="00BE6F29"/>
    <w:rsid w:val="00BF7A02"/>
    <w:rsid w:val="00C62F56"/>
    <w:rsid w:val="00CB1045"/>
    <w:rsid w:val="00CE2BFC"/>
    <w:rsid w:val="00CE2DE0"/>
    <w:rsid w:val="00CE4589"/>
    <w:rsid w:val="00D07F6F"/>
    <w:rsid w:val="00D17D0B"/>
    <w:rsid w:val="00D3706F"/>
    <w:rsid w:val="00D618E0"/>
    <w:rsid w:val="00D900DA"/>
    <w:rsid w:val="00DA6000"/>
    <w:rsid w:val="00DB112C"/>
    <w:rsid w:val="00DB7728"/>
    <w:rsid w:val="00DC509D"/>
    <w:rsid w:val="00DC64DA"/>
    <w:rsid w:val="00DD7BBB"/>
    <w:rsid w:val="00DE329B"/>
    <w:rsid w:val="00E01D70"/>
    <w:rsid w:val="00E02137"/>
    <w:rsid w:val="00E62545"/>
    <w:rsid w:val="00E67C12"/>
    <w:rsid w:val="00E758AC"/>
    <w:rsid w:val="00EA3615"/>
    <w:rsid w:val="00EC486D"/>
    <w:rsid w:val="00ED26F3"/>
    <w:rsid w:val="00EF0B7B"/>
    <w:rsid w:val="00F1586A"/>
    <w:rsid w:val="00F2248A"/>
    <w:rsid w:val="00F241BA"/>
    <w:rsid w:val="00F41E7C"/>
    <w:rsid w:val="00F50457"/>
    <w:rsid w:val="00F9775D"/>
    <w:rsid w:val="00FA5E23"/>
    <w:rsid w:val="00FC0D9B"/>
    <w:rsid w:val="00FC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120"/>
      <w:outlineLvl w:val="3"/>
    </w:pPr>
    <w:rPr>
      <w:rFonts w:eastAsiaTheme="minorEastAsia"/>
      <w:b/>
      <w:bCs/>
    </w:rPr>
  </w:style>
  <w:style w:type="paragraph" w:styleId="Heading5">
    <w:name w:val="heading 5"/>
    <w:basedOn w:val="Normal"/>
    <w:next w:val="Normal"/>
    <w:link w:val="Heading5Char"/>
    <w:qFormat/>
    <w:pPr>
      <w:spacing w:before="120"/>
      <w:outlineLvl w:val="4"/>
    </w:pPr>
    <w:rPr>
      <w:rFonts w:eastAsiaTheme="minorEastAsia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20"/>
      <w:outlineLvl w:val="8"/>
    </w:pPr>
    <w:rPr>
      <w:rFonts w:ascii="Garamond" w:hAnsi="Garamond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Pr>
      <w:rFonts w:asciiTheme="majorHAnsi" w:eastAsiaTheme="majorEastAsia" w:hAnsiTheme="majorHAnsi" w:cstheme="majorBidi" w:hint="default"/>
      <w:b/>
      <w:bCs/>
      <w:color w:val="4F81BD" w:themeColor="accent1"/>
      <w:sz w:val="18"/>
      <w:szCs w:val="24"/>
    </w:rPr>
  </w:style>
  <w:style w:type="character" w:customStyle="1" w:styleId="Heading4Char">
    <w:name w:val="Heading 4 Char"/>
    <w:basedOn w:val="DefaultParagraphFont"/>
    <w:link w:val="Heading4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18"/>
      <w:szCs w:val="24"/>
    </w:rPr>
  </w:style>
  <w:style w:type="character" w:customStyle="1" w:styleId="Heading5Char">
    <w:name w:val="Heading 5 Char"/>
    <w:basedOn w:val="DefaultParagraphFont"/>
    <w:link w:val="Heading5"/>
    <w:locked/>
    <w:rPr>
      <w:rFonts w:asciiTheme="majorHAnsi" w:eastAsiaTheme="majorEastAsia" w:hAnsiTheme="majorHAnsi" w:cstheme="majorBidi" w:hint="default"/>
      <w:color w:val="243F60" w:themeColor="accent1" w:themeShade="7F"/>
      <w:sz w:val="18"/>
      <w:szCs w:val="24"/>
    </w:rPr>
  </w:style>
  <w:style w:type="character" w:customStyle="1" w:styleId="Heading6Char">
    <w:name w:val="Heading 6 Char"/>
    <w:basedOn w:val="DefaultParagraphFont"/>
    <w:link w:val="Heading6"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18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locked/>
    <w:rPr>
      <w:rFonts w:ascii="Consolas" w:hAnsi="Consolas" w:cs="Consolas" w:hint="default"/>
    </w:rPr>
  </w:style>
  <w:style w:type="character" w:customStyle="1" w:styleId="Heading7Char">
    <w:name w:val="Heading 7 Char"/>
    <w:basedOn w:val="DefaultParagraphFont"/>
    <w:link w:val="Heading7"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 w:val="18"/>
      <w:szCs w:val="24"/>
    </w:rPr>
  </w:style>
  <w:style w:type="character" w:customStyle="1" w:styleId="Heading8Char">
    <w:name w:val="Heading 8 Char"/>
    <w:basedOn w:val="DefaultParagraphFont"/>
    <w:link w:val="Heading8"/>
    <w:locked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TOC4">
    <w:name w:val="toc 4"/>
    <w:basedOn w:val="Normal"/>
    <w:next w:val="Normal"/>
    <w:autoRedefine/>
    <w:pPr>
      <w:ind w:left="600"/>
    </w:pPr>
    <w:rPr>
      <w:rFonts w:ascii="Arial" w:hAnsi="Arial"/>
      <w:sz w:val="20"/>
    </w:rPr>
  </w:style>
  <w:style w:type="paragraph" w:styleId="FootnoteText">
    <w:name w:val="footnote text"/>
    <w:basedOn w:val="Normal"/>
    <w:link w:val="FootnoteTextChar"/>
    <w:semiHidden/>
    <w:rPr>
      <w:szCs w:val="20"/>
    </w:rPr>
  </w:style>
  <w:style w:type="character" w:customStyle="1" w:styleId="FootnoteTextChar">
    <w:name w:val="Footnote Text Char"/>
    <w:basedOn w:val="DefaultParagraphFont"/>
    <w:link w:val="FootnoteText"/>
    <w:locked/>
    <w:rPr>
      <w:rFonts w:ascii="Verdana" w:hAnsi="Verdana" w:hint="default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locked/>
    <w:rPr>
      <w:rFonts w:ascii="Verdana" w:hAnsi="Verdana" w:hint="default"/>
      <w:sz w:val="18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locked/>
    <w:rPr>
      <w:rFonts w:ascii="Verdana" w:hAnsi="Verdana" w:hint="default"/>
      <w:sz w:val="18"/>
      <w:szCs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locked/>
    <w:rPr>
      <w:rFonts w:ascii="Verdana" w:hAnsi="Verdana" w:hint="default"/>
      <w:sz w:val="18"/>
      <w:szCs w:val="24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character" w:styleId="FootnoteReference">
    <w:name w:val="footnote reference"/>
    <w:rPr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120"/>
      <w:outlineLvl w:val="3"/>
    </w:pPr>
    <w:rPr>
      <w:rFonts w:eastAsiaTheme="minorEastAsia"/>
      <w:b/>
      <w:bCs/>
    </w:rPr>
  </w:style>
  <w:style w:type="paragraph" w:styleId="Heading5">
    <w:name w:val="heading 5"/>
    <w:basedOn w:val="Normal"/>
    <w:next w:val="Normal"/>
    <w:link w:val="Heading5Char"/>
    <w:qFormat/>
    <w:pPr>
      <w:spacing w:before="120"/>
      <w:outlineLvl w:val="4"/>
    </w:pPr>
    <w:rPr>
      <w:rFonts w:eastAsiaTheme="minorEastAsia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20"/>
      <w:outlineLvl w:val="8"/>
    </w:pPr>
    <w:rPr>
      <w:rFonts w:ascii="Garamond" w:hAnsi="Garamond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Pr>
      <w:rFonts w:asciiTheme="majorHAnsi" w:eastAsiaTheme="majorEastAsia" w:hAnsiTheme="majorHAnsi" w:cstheme="majorBidi" w:hint="default"/>
      <w:b/>
      <w:bCs/>
      <w:color w:val="4F81BD" w:themeColor="accent1"/>
      <w:sz w:val="18"/>
      <w:szCs w:val="24"/>
    </w:rPr>
  </w:style>
  <w:style w:type="character" w:customStyle="1" w:styleId="Heading4Char">
    <w:name w:val="Heading 4 Char"/>
    <w:basedOn w:val="DefaultParagraphFont"/>
    <w:link w:val="Heading4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18"/>
      <w:szCs w:val="24"/>
    </w:rPr>
  </w:style>
  <w:style w:type="character" w:customStyle="1" w:styleId="Heading5Char">
    <w:name w:val="Heading 5 Char"/>
    <w:basedOn w:val="DefaultParagraphFont"/>
    <w:link w:val="Heading5"/>
    <w:locked/>
    <w:rPr>
      <w:rFonts w:asciiTheme="majorHAnsi" w:eastAsiaTheme="majorEastAsia" w:hAnsiTheme="majorHAnsi" w:cstheme="majorBidi" w:hint="default"/>
      <w:color w:val="243F60" w:themeColor="accent1" w:themeShade="7F"/>
      <w:sz w:val="18"/>
      <w:szCs w:val="24"/>
    </w:rPr>
  </w:style>
  <w:style w:type="character" w:customStyle="1" w:styleId="Heading6Char">
    <w:name w:val="Heading 6 Char"/>
    <w:basedOn w:val="DefaultParagraphFont"/>
    <w:link w:val="Heading6"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18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locked/>
    <w:rPr>
      <w:rFonts w:ascii="Consolas" w:hAnsi="Consolas" w:cs="Consolas" w:hint="default"/>
    </w:rPr>
  </w:style>
  <w:style w:type="character" w:customStyle="1" w:styleId="Heading7Char">
    <w:name w:val="Heading 7 Char"/>
    <w:basedOn w:val="DefaultParagraphFont"/>
    <w:link w:val="Heading7"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 w:val="18"/>
      <w:szCs w:val="24"/>
    </w:rPr>
  </w:style>
  <w:style w:type="character" w:customStyle="1" w:styleId="Heading8Char">
    <w:name w:val="Heading 8 Char"/>
    <w:basedOn w:val="DefaultParagraphFont"/>
    <w:link w:val="Heading8"/>
    <w:locked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TOC4">
    <w:name w:val="toc 4"/>
    <w:basedOn w:val="Normal"/>
    <w:next w:val="Normal"/>
    <w:autoRedefine/>
    <w:pPr>
      <w:ind w:left="600"/>
    </w:pPr>
    <w:rPr>
      <w:rFonts w:ascii="Arial" w:hAnsi="Arial"/>
      <w:sz w:val="20"/>
    </w:rPr>
  </w:style>
  <w:style w:type="paragraph" w:styleId="FootnoteText">
    <w:name w:val="footnote text"/>
    <w:basedOn w:val="Normal"/>
    <w:link w:val="FootnoteTextChar"/>
    <w:semiHidden/>
    <w:rPr>
      <w:szCs w:val="20"/>
    </w:rPr>
  </w:style>
  <w:style w:type="character" w:customStyle="1" w:styleId="FootnoteTextChar">
    <w:name w:val="Footnote Text Char"/>
    <w:basedOn w:val="DefaultParagraphFont"/>
    <w:link w:val="FootnoteText"/>
    <w:locked/>
    <w:rPr>
      <w:rFonts w:ascii="Verdana" w:hAnsi="Verdana" w:hint="default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locked/>
    <w:rPr>
      <w:rFonts w:ascii="Verdana" w:hAnsi="Verdana" w:hint="default"/>
      <w:sz w:val="18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locked/>
    <w:rPr>
      <w:rFonts w:ascii="Verdana" w:hAnsi="Verdana" w:hint="default"/>
      <w:sz w:val="18"/>
      <w:szCs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locked/>
    <w:rPr>
      <w:rFonts w:ascii="Verdana" w:hAnsi="Verdana" w:hint="default"/>
      <w:sz w:val="18"/>
      <w:szCs w:val="24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character" w:styleId="FootnoteReference">
    <w:name w:val="footnote reference"/>
    <w:rPr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oftchalkcloud.com/lesson/files/6THInBcJ4XmuMr/COM_GettingStarted6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oftchalkcloud.com/lesson/files/6THInBcJ4XmuMr/COM_GettingStarted5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cjc.ed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ftchalkcloud.com/lesson/files/6THInBcJ4XmuMr/COM_GettingStarted4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ibusc@wcjc.edu" TargetMode="External"/><Relationship Id="rId10" Type="http://schemas.openxmlformats.org/officeDocument/2006/relationships/hyperlink" Target="https://www.softchalkcloud.com/lesson/files/6THInBcJ4XmuMr/COM_GettingStarted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Getting_Started_Good_Habits_for_Evidence_Would_anyone_pay_you_for_this_skill.pdf" TargetMode="External"/><Relationship Id="rId14" Type="http://schemas.openxmlformats.org/officeDocument/2006/relationships/hyperlink" Target="https://www.softchalkcloud.com/lesson/files/6THInBcJ4XmuMr/COM_GettingStarted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%20Bibus\Documents\-%20Server%202013-2014\CJB_instru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52EE-86D4-4E51-AFEF-5546F0FD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CJB_instruction.dot</Template>
  <TotalTime>84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</vt:lpstr>
    </vt:vector>
  </TitlesOfParts>
  <Company>Bibus Consulting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</dc:title>
  <dc:creator>C.J. Bibus</dc:creator>
  <cp:lastModifiedBy>CJ Bibus</cp:lastModifiedBy>
  <cp:revision>10</cp:revision>
  <cp:lastPrinted>2015-01-20T06:50:00Z</cp:lastPrinted>
  <dcterms:created xsi:type="dcterms:W3CDTF">2015-01-20T05:02:00Z</dcterms:created>
  <dcterms:modified xsi:type="dcterms:W3CDTF">2015-01-20T06:53:00Z</dcterms:modified>
</cp:coreProperties>
</file>