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B9" w:rsidRDefault="005A65D8" w:rsidP="00F13E8D">
      <w:pPr>
        <w:pStyle w:val="Heading1"/>
        <w:tabs>
          <w:tab w:val="left" w:pos="3615"/>
        </w:tabs>
        <w:rPr>
          <w:b w:val="0"/>
        </w:rPr>
      </w:pPr>
      <w:r>
        <w:t xml:space="preserve">Syllabus </w:t>
      </w:r>
      <w:proofErr w:type="gramStart"/>
      <w:r w:rsidR="00F13E8D">
        <w:t>With</w:t>
      </w:r>
      <w:proofErr w:type="gramEnd"/>
      <w:r w:rsidR="00F13E8D">
        <w:t xml:space="preserve"> Links to Examples </w:t>
      </w:r>
      <w:r>
        <w:t>– What you do</w:t>
      </w:r>
    </w:p>
    <w:p w:rsidR="00DD4AB9" w:rsidRDefault="005A65D8">
      <w:pPr>
        <w:rPr>
          <w:rFonts w:cs="Arial"/>
          <w:bCs/>
          <w:szCs w:val="22"/>
        </w:rPr>
      </w:pPr>
      <w:r>
        <w:rPr>
          <w:rFonts w:cs="Arial"/>
          <w:bCs/>
          <w:szCs w:val="22"/>
        </w:rPr>
        <w:t xml:space="preserve">This is what I would offer to you and—if you wanted--showed you as we discussed parts of the syllabus. The links for you are ones that I’d click on. Success is possible but it—in my experience—has to be </w:t>
      </w:r>
      <w:r>
        <w:rPr>
          <w:rFonts w:cs="Arial"/>
          <w:b/>
          <w:bCs/>
          <w:szCs w:val="22"/>
        </w:rPr>
        <w:t>“intentional</w:t>
      </w:r>
      <w:r>
        <w:rPr>
          <w:rFonts w:cs="Arial"/>
          <w:bCs/>
          <w:szCs w:val="22"/>
        </w:rPr>
        <w:t xml:space="preserve">” and thinking about that has saved me many times. </w:t>
      </w:r>
    </w:p>
    <w:p w:rsidR="00DD4AB9" w:rsidRDefault="00DD4AB9">
      <w:pPr>
        <w:rPr>
          <w:rFonts w:ascii="Arial" w:hAnsi="Arial"/>
          <w:sz w:val="20"/>
        </w:rPr>
      </w:pPr>
    </w:p>
    <w:p w:rsidR="00DD4AB9" w:rsidRDefault="005A65D8">
      <w:r>
        <w:t>Students fail not because they are incompetent but because they do not understand:</w:t>
      </w:r>
    </w:p>
    <w:p w:rsidR="00DD4AB9" w:rsidRDefault="005A65D8">
      <w:pPr>
        <w:numPr>
          <w:ilvl w:val="0"/>
          <w:numId w:val="2"/>
        </w:numPr>
      </w:pPr>
      <w:r>
        <w:t xml:space="preserve">That college is </w:t>
      </w:r>
      <w:r>
        <w:rPr>
          <w:b/>
        </w:rPr>
        <w:t>different</w:t>
      </w:r>
      <w:r>
        <w:t xml:space="preserve"> from high school – The rules are different and </w:t>
      </w:r>
      <w:r>
        <w:rPr>
          <w:b/>
        </w:rPr>
        <w:t>the risk shifts to the student</w:t>
      </w:r>
      <w:r>
        <w:t>. (With each of these bullets I am trying to make sure you understand because I want you to be OK.)</w:t>
      </w:r>
    </w:p>
    <w:p w:rsidR="00DD4AB9" w:rsidRDefault="005A65D8">
      <w:pPr>
        <w:numPr>
          <w:ilvl w:val="0"/>
          <w:numId w:val="2"/>
        </w:numPr>
      </w:pPr>
      <w:r>
        <w:t xml:space="preserve">That history is </w:t>
      </w:r>
      <w:r>
        <w:rPr>
          <w:b/>
        </w:rPr>
        <w:t>different</w:t>
      </w:r>
      <w:r>
        <w:t xml:space="preserve"> from other classes—The History Department has </w:t>
      </w:r>
      <w:r>
        <w:rPr>
          <w:b/>
        </w:rPr>
        <w:t xml:space="preserve">rules that all history instructors must follow. </w:t>
      </w:r>
      <w:r>
        <w:t>I believe in these rules and support them, but</w:t>
      </w:r>
      <w:r>
        <w:rPr>
          <w:b/>
        </w:rPr>
        <w:t xml:space="preserve"> you have to know about them to succeed</w:t>
      </w:r>
      <w:r>
        <w:t xml:space="preserve">. </w:t>
      </w:r>
    </w:p>
    <w:p w:rsidR="00DD4AB9" w:rsidRDefault="005A65D8">
      <w:pPr>
        <w:numPr>
          <w:ilvl w:val="0"/>
          <w:numId w:val="2"/>
        </w:numPr>
        <w:rPr>
          <w:b/>
        </w:rPr>
      </w:pPr>
      <w:r>
        <w:t xml:space="preserve">That this history class is </w:t>
      </w:r>
      <w:r>
        <w:rPr>
          <w:b/>
        </w:rPr>
        <w:t>different</w:t>
      </w:r>
      <w:r>
        <w:t xml:space="preserve"> from other classes—I have done things to try to help different kinds of students </w:t>
      </w:r>
      <w:r>
        <w:rPr>
          <w:b/>
        </w:rPr>
        <w:t>both learn</w:t>
      </w:r>
      <w:r>
        <w:t xml:space="preserve"> what the History Department requires </w:t>
      </w:r>
      <w:r>
        <w:rPr>
          <w:b/>
        </w:rPr>
        <w:t>AND be able to earn a decent grade</w:t>
      </w:r>
      <w:r>
        <w:t xml:space="preserve">. </w:t>
      </w:r>
      <w:r>
        <w:rPr>
          <w:b/>
        </w:rPr>
        <w:t>The differences are to help you.</w:t>
      </w:r>
    </w:p>
    <w:p w:rsidR="00DD4AB9" w:rsidRDefault="005A65D8">
      <w:pPr>
        <w:rPr>
          <w:b/>
        </w:rPr>
      </w:pPr>
      <w:r>
        <w:rPr>
          <w:b/>
        </w:rPr>
        <w:t xml:space="preserve"> </w:t>
      </w:r>
    </w:p>
    <w:p w:rsidR="00DD4AB9" w:rsidRDefault="005A65D8">
      <w:r>
        <w:rPr>
          <w:b/>
        </w:rPr>
        <w:t>So what do you do?</w:t>
      </w:r>
      <w:r>
        <w:rPr>
          <w:b/>
          <w:szCs w:val="20"/>
        </w:rPr>
        <w:t xml:space="preserve"> Do these 3 things</w:t>
      </w:r>
      <w:r>
        <w:rPr>
          <w:szCs w:val="20"/>
        </w:rPr>
        <w:t xml:space="preserve"> carefully.</w:t>
      </w:r>
    </w:p>
    <w:p w:rsidR="00DD4AB9" w:rsidRDefault="005A65D8">
      <w:pPr>
        <w:numPr>
          <w:ilvl w:val="0"/>
          <w:numId w:val="3"/>
        </w:numPr>
        <w:tabs>
          <w:tab w:val="left" w:pos="3615"/>
        </w:tabs>
        <w:rPr>
          <w:szCs w:val="20"/>
        </w:rPr>
      </w:pPr>
      <w:r>
        <w:t xml:space="preserve">Use this web link and its links so you can see what I’d show you if we were together. Also, the searchable syllabus has a </w:t>
      </w:r>
      <w:r w:rsidRPr="00F13E8D">
        <w:rPr>
          <w:shd w:val="clear" w:color="auto" w:fill="FFFF00"/>
        </w:rPr>
        <w:t>table of contents</w:t>
      </w:r>
      <w:r w:rsidR="00F13E8D">
        <w:t xml:space="preserve"> at the beginning </w:t>
      </w:r>
      <w:r>
        <w:t xml:space="preserve">—something not </w:t>
      </w:r>
      <w:r w:rsidR="00F13E8D">
        <w:t xml:space="preserve">permitted </w:t>
      </w:r>
      <w:r>
        <w:t xml:space="preserve">in the formal syllabus. You can see what’s there </w:t>
      </w:r>
      <w:r w:rsidRPr="00F13E8D">
        <w:rPr>
          <w:shd w:val="clear" w:color="auto" w:fill="FFFF00"/>
        </w:rPr>
        <w:t>and click on it.</w:t>
      </w:r>
      <w:r>
        <w:t xml:space="preserve"> You also can always the </w:t>
      </w:r>
      <w:r w:rsidRPr="00F13E8D">
        <w:rPr>
          <w:shd w:val="clear" w:color="auto" w:fill="FFFF00"/>
        </w:rPr>
        <w:t>magic combo of Ctrl-F for Find</w:t>
      </w:r>
      <w:r>
        <w:t xml:space="preserve">. Click that and then key the words you want in the box. </w:t>
      </w:r>
      <w:r>
        <w:rPr>
          <w:b/>
          <w:i/>
          <w:highlight w:val="cyan"/>
        </w:rPr>
        <w:t>Tip:</w:t>
      </w:r>
      <w:r w:rsidR="00F13E8D">
        <w:t xml:space="preserve"> Try brief</w:t>
      </w:r>
      <w:r>
        <w:t xml:space="preserve"> search letters first. Example: if you want to find </w:t>
      </w:r>
      <w:r>
        <w:rPr>
          <w:b/>
        </w:rPr>
        <w:t>Learning Modules</w:t>
      </w:r>
      <w:r>
        <w:t xml:space="preserve">, try the letters </w:t>
      </w:r>
      <w:proofErr w:type="spellStart"/>
      <w:r>
        <w:rPr>
          <w:b/>
        </w:rPr>
        <w:t>M</w:t>
      </w:r>
      <w:r>
        <w:t>o</w:t>
      </w:r>
      <w:r>
        <w:rPr>
          <w:b/>
        </w:rPr>
        <w:t>du</w:t>
      </w:r>
      <w:proofErr w:type="spellEnd"/>
      <w:r>
        <w:t xml:space="preserve"> first.</w:t>
      </w:r>
      <w:r>
        <w:br/>
      </w:r>
      <w:r>
        <w:br/>
        <w:t>I have tried to shade in</w:t>
      </w:r>
      <w:r>
        <w:rPr>
          <w:shd w:val="clear" w:color="auto" w:fill="C9C9C9" w:themeFill="accent3" w:themeFillTint="99"/>
        </w:rPr>
        <w:t xml:space="preserve"> blue</w:t>
      </w:r>
      <w:r>
        <w:t xml:space="preserve"> every statement or link of something I’d show you if we were together. That may help you.</w:t>
      </w:r>
      <w:r>
        <w:br/>
      </w:r>
    </w:p>
    <w:p w:rsidR="00DD4AB9" w:rsidRDefault="005A65D8">
      <w:pPr>
        <w:numPr>
          <w:ilvl w:val="0"/>
          <w:numId w:val="3"/>
        </w:numPr>
        <w:tabs>
          <w:tab w:val="left" w:pos="3615"/>
        </w:tabs>
        <w:rPr>
          <w:szCs w:val="20"/>
        </w:rPr>
      </w:pPr>
      <w:r>
        <w:rPr>
          <w:szCs w:val="20"/>
        </w:rPr>
        <w:t xml:space="preserve">If you have questions, ask. The Discussion named </w:t>
      </w:r>
      <w:r w:rsidR="00F13E8D">
        <w:rPr>
          <w:szCs w:val="20"/>
        </w:rPr>
        <w:t>7</w:t>
      </w:r>
      <w:r>
        <w:rPr>
          <w:szCs w:val="20"/>
        </w:rPr>
        <w:t>. Searchable Syllabus Discussion is just below this link. If you do not have a question, you might want to look to see if others do. Answer if you know.</w:t>
      </w:r>
      <w:r>
        <w:rPr>
          <w:szCs w:val="20"/>
        </w:rPr>
        <w:br/>
      </w:r>
    </w:p>
    <w:p w:rsidR="00DD4AB9" w:rsidRDefault="005A65D8" w:rsidP="00F13E8D">
      <w:pPr>
        <w:numPr>
          <w:ilvl w:val="0"/>
          <w:numId w:val="3"/>
        </w:numPr>
        <w:shd w:val="clear" w:color="auto" w:fill="FFC000"/>
        <w:tabs>
          <w:tab w:val="left" w:pos="3615"/>
        </w:tabs>
        <w:rPr>
          <w:szCs w:val="20"/>
        </w:rPr>
      </w:pPr>
      <w:r>
        <w:rPr>
          <w:szCs w:val="20"/>
        </w:rPr>
        <w:t>When you are done, click on the assignment named 3. Searchable Syllabus Assignment.  You download the small file and state you agree and then submit it to the Assignment. Do not just get it done. Do you can have a higher grade and less misery, OK?</w:t>
      </w:r>
    </w:p>
    <w:p w:rsidR="00DD4AB9" w:rsidRDefault="00DD4AB9">
      <w:pPr>
        <w:tabs>
          <w:tab w:val="left" w:pos="3615"/>
        </w:tabs>
        <w:rPr>
          <w:szCs w:val="20"/>
        </w:rPr>
      </w:pPr>
    </w:p>
    <w:p w:rsidR="00DD4AB9" w:rsidRDefault="005A65D8">
      <w:pPr>
        <w:pStyle w:val="Heading1"/>
        <w:rPr>
          <w:rFonts w:eastAsia="Times New Roman"/>
        </w:rPr>
      </w:pPr>
      <w:r>
        <w:rPr>
          <w:rFonts w:eastAsia="Times New Roman"/>
        </w:rPr>
        <w:t xml:space="preserve">This is everything in the syllabus that is not date-specific. </w:t>
      </w:r>
      <w:r w:rsidR="00EB05FE" w:rsidRPr="00EB05FE">
        <w:rPr>
          <w:rFonts w:eastAsia="Times New Roman"/>
          <w:shd w:val="clear" w:color="auto" w:fill="FFC000"/>
        </w:rPr>
        <w:t>S</w:t>
      </w:r>
      <w:r w:rsidRPr="00EB05FE">
        <w:rPr>
          <w:rFonts w:eastAsia="Times New Roman"/>
          <w:shd w:val="clear" w:color="auto" w:fill="FFC000"/>
        </w:rPr>
        <w:t>croll down to find links in light blue because they show examples.</w:t>
      </w:r>
    </w:p>
    <w:p w:rsidR="00DD4AB9" w:rsidRDefault="005A65D8">
      <w:r>
        <w:br w:type="page"/>
      </w:r>
    </w:p>
    <w:p w:rsidR="00DD4AB9" w:rsidRDefault="005A65D8">
      <w:pPr>
        <w:rPr>
          <w:noProof/>
        </w:rPr>
      </w:pPr>
      <w:r>
        <w:lastRenderedPageBreak/>
        <w:t>Table of Contents:</w:t>
      </w:r>
      <w:r>
        <w:fldChar w:fldCharType="begin"/>
      </w:r>
      <w:r>
        <w:instrText xml:space="preserve"> TOC \o "2-3" \h \z \u \t "Title,1" </w:instrText>
      </w:r>
      <w:r>
        <w:fldChar w:fldCharType="separate"/>
      </w:r>
    </w:p>
    <w:p w:rsidR="00DD4AB9" w:rsidRDefault="00EB05FE">
      <w:pPr>
        <w:pStyle w:val="TOC2"/>
        <w:tabs>
          <w:tab w:val="right" w:leader="dot" w:pos="11078"/>
        </w:tabs>
        <w:rPr>
          <w:rFonts w:eastAsiaTheme="minorEastAsia" w:cstheme="minorBidi"/>
          <w:noProof/>
          <w:szCs w:val="22"/>
        </w:rPr>
      </w:pPr>
      <w:hyperlink w:anchor="_Toc4868044" w:history="1">
        <w:r w:rsidR="005A65D8">
          <w:rPr>
            <w:rStyle w:val="Hyperlink"/>
            <w:rFonts w:asciiTheme="minorHAnsi" w:hAnsiTheme="minorHAnsi" w:cstheme="minorHAnsi"/>
            <w:noProof/>
          </w:rPr>
          <w:t>Course Information</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_Toc4868044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3</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45" w:history="1">
        <w:r w:rsidR="005A65D8">
          <w:rPr>
            <w:rStyle w:val="Hyperlink"/>
            <w:rFonts w:asciiTheme="minorHAnsi" w:hAnsiTheme="minorHAnsi" w:cstheme="minorHAnsi"/>
            <w:noProof/>
          </w:rPr>
          <w:t>Prerequisites:</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_Toc4868045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3</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46" w:history="1">
        <w:r w:rsidR="005A65D8">
          <w:rPr>
            <w:rStyle w:val="Hyperlink"/>
            <w:rFonts w:asciiTheme="minorHAnsi" w:hAnsiTheme="minorHAnsi" w:cstheme="minorHAnsi"/>
            <w:noProof/>
          </w:rPr>
          <w:t>Communication Policy:</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_Toc4868046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3</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47" w:history="1">
        <w:r w:rsidR="005A65D8">
          <w:rPr>
            <w:rStyle w:val="Hyperlink"/>
            <w:rFonts w:asciiTheme="minorHAnsi" w:hAnsiTheme="minorHAnsi" w:cstheme="minorHAnsi"/>
            <w:noProof/>
          </w:rPr>
          <w:t>General Education Core Objectives:</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_Toc4868047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3</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48" w:history="1">
        <w:r w:rsidR="005A65D8">
          <w:rPr>
            <w:rStyle w:val="Hyperlink"/>
            <w:rFonts w:asciiTheme="minorHAnsi" w:hAnsiTheme="minorHAnsi" w:cstheme="minorHAnsi"/>
            <w:noProof/>
          </w:rPr>
          <w:t>History Department Student Learner Outcomes:</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_Toc4868048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3</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49" w:history="1">
        <w:r w:rsidR="005A65D8">
          <w:rPr>
            <w:rStyle w:val="Hyperlink"/>
            <w:rFonts w:asciiTheme="minorHAnsi" w:hAnsiTheme="minorHAnsi" w:cstheme="minorHAnsi"/>
            <w:noProof/>
          </w:rPr>
          <w:t>Required Course Materials:</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_Toc4868049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4</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50" w:history="1">
        <w:r w:rsidR="005A65D8">
          <w:rPr>
            <w:rStyle w:val="Hyperlink"/>
            <w:rFonts w:asciiTheme="minorHAnsi" w:hAnsiTheme="minorHAnsi" w:cstheme="minorHAnsi"/>
            <w:noProof/>
          </w:rPr>
          <w:t>Required Preparation to Use Blackboard:</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_Toc4868050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4</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51" w:history="1">
        <w:r w:rsidR="005A65D8">
          <w:rPr>
            <w:rStyle w:val="Hyperlink"/>
            <w:rFonts w:asciiTheme="minorHAnsi" w:hAnsiTheme="minorHAnsi" w:cstheme="minorHAnsi"/>
            <w:noProof/>
          </w:rPr>
          <w:t>Method of Instruction:</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_Toc4868051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4</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52" w:history="1">
        <w:r w:rsidR="005A65D8">
          <w:rPr>
            <w:rStyle w:val="Hyperlink"/>
            <w:rFonts w:asciiTheme="minorHAnsi" w:hAnsiTheme="minorHAnsi" w:cstheme="minorHAnsi"/>
            <w:noProof/>
          </w:rPr>
          <w:t>Organization of the Course:</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_Toc4868052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4</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53" w:history="1">
        <w:r w:rsidR="005A65D8">
          <w:rPr>
            <w:rStyle w:val="Hyperlink"/>
            <w:rFonts w:asciiTheme="minorHAnsi" w:hAnsiTheme="minorHAnsi" w:cstheme="minorHAnsi"/>
            <w:noProof/>
          </w:rPr>
          <w:t>1 Method (and the Only Safe Method) to Know When Work Is Due</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_Toc4868053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5</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54" w:history="1">
        <w:r w:rsidR="005A65D8">
          <w:rPr>
            <w:rStyle w:val="Hyperlink"/>
            <w:rFonts w:asciiTheme="minorHAnsi" w:hAnsiTheme="minorHAnsi" w:cstheme="minorHAnsi"/>
            <w:noProof/>
          </w:rPr>
          <w:t>2 Methods to Locate Work in the Course:</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_Toc4868054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5</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55" w:history="1">
        <w:r w:rsidR="005A65D8">
          <w:rPr>
            <w:rStyle w:val="Hyperlink"/>
            <w:rFonts w:asciiTheme="minorHAnsi" w:hAnsiTheme="minorHAnsi" w:cstheme="minorHAnsi"/>
            <w:noProof/>
          </w:rPr>
          <w:t>Method of Using Quizzes to Help Students with Varied Backgrounds:</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_Toc4868055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5</w:t>
        </w:r>
        <w:r w:rsidR="005A65D8">
          <w:rPr>
            <w:rStyle w:val="Hyperlink"/>
            <w:rFonts w:asciiTheme="minorHAnsi" w:hAnsiTheme="minorHAnsi"/>
            <w:noProof/>
            <w:webHidden/>
            <w:u w:val="none"/>
          </w:rPr>
          <w:fldChar w:fldCharType="end"/>
        </w:r>
      </w:hyperlink>
    </w:p>
    <w:p w:rsidR="00DD4AB9" w:rsidRDefault="00EB05FE">
      <w:pPr>
        <w:pStyle w:val="TOC2"/>
        <w:tabs>
          <w:tab w:val="right" w:leader="dot" w:pos="11078"/>
        </w:tabs>
        <w:rPr>
          <w:rFonts w:eastAsiaTheme="minorEastAsia" w:cstheme="minorBidi"/>
          <w:noProof/>
          <w:szCs w:val="22"/>
        </w:rPr>
      </w:pPr>
      <w:hyperlink w:anchor="_Toc4868056" w:history="1">
        <w:r w:rsidR="005A65D8">
          <w:rPr>
            <w:rStyle w:val="Hyperlink"/>
            <w:rFonts w:asciiTheme="minorHAnsi" w:hAnsiTheme="minorHAnsi" w:cstheme="minorHAnsi"/>
            <w:noProof/>
          </w:rPr>
          <w:t>Course Requirements and Graded Assignments</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_Toc4868056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6</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57" w:history="1">
        <w:r w:rsidR="005A65D8">
          <w:rPr>
            <w:rStyle w:val="Hyperlink"/>
            <w:rFonts w:asciiTheme="minorHAnsi" w:hAnsiTheme="minorHAnsi" w:cstheme="minorHAnsi"/>
            <w:noProof/>
          </w:rPr>
          <w:t>Getting Started Activities:</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_Toc4868057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6</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58" w:history="1">
        <w:r w:rsidR="005A65D8">
          <w:rPr>
            <w:rStyle w:val="Hyperlink"/>
            <w:rFonts w:asciiTheme="minorHAnsi" w:eastAsiaTheme="majorEastAsia" w:hAnsiTheme="minorHAnsi"/>
            <w:noProof/>
          </w:rPr>
          <w:t>Learning Quizzes and the Exam for the Unit:</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_Toc4868058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6</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59" w:history="1">
        <w:r w:rsidR="005A65D8">
          <w:rPr>
            <w:rStyle w:val="Hyperlink"/>
            <w:rFonts w:asciiTheme="minorHAnsi" w:hAnsiTheme="minorHAnsi" w:cstheme="minorHAnsi"/>
            <w:noProof/>
          </w:rPr>
          <w:t>Discussions for Each Unit:</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_Toc4868059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6</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0" w:history="1">
        <w:r w:rsidR="005A65D8">
          <w:rPr>
            <w:rStyle w:val="Hyperlink"/>
            <w:rFonts w:asciiTheme="minorHAnsi" w:eastAsiaTheme="majorEastAsia" w:hAnsiTheme="minorHAnsi" w:cstheme="majorBidi"/>
            <w:noProof/>
          </w:rPr>
          <w:t>3 Unit Exams and the Goal of Exam Questions to Be Useful for Your Life</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_Toc4868060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6</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1" w:history="1">
        <w:r w:rsidR="005A65D8">
          <w:rPr>
            <w:rStyle w:val="Hyperlink"/>
            <w:rFonts w:asciiTheme="minorHAnsi" w:eastAsiaTheme="majorEastAsia" w:hAnsiTheme="minorHAnsi" w:cstheme="minorHAnsi"/>
            <w:noProof/>
          </w:rPr>
          <w:t>Departmental Final Exam—F for the Course If Not Taken</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_Toc4868061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7</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2" w:history="1">
        <w:r w:rsidR="005A65D8">
          <w:rPr>
            <w:rStyle w:val="Hyperlink"/>
            <w:rFonts w:asciiTheme="minorHAnsi" w:hAnsiTheme="minorHAnsi" w:cstheme="minorHAnsi"/>
            <w:noProof/>
          </w:rPr>
          <w:t>Requirement to Do the Sample Respondus Exam Correctly in Order to Take the Final Exam</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_Toc4868062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7</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3" w:history="1">
        <w:r w:rsidR="005A65D8">
          <w:rPr>
            <w:rStyle w:val="Hyperlink"/>
            <w:rFonts w:asciiTheme="minorHAnsi" w:hAnsiTheme="minorHAnsi" w:cstheme="minorHAnsi"/>
            <w:noProof/>
          </w:rPr>
          <w:t>Written Assignments:</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_Toc4868063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8</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4" w:history="1">
        <w:r w:rsidR="005A65D8">
          <w:rPr>
            <w:rStyle w:val="Hyperlink"/>
            <w:rFonts w:asciiTheme="minorHAnsi" w:hAnsiTheme="minorHAnsi" w:cstheme="minorHAnsi"/>
            <w:noProof/>
          </w:rPr>
          <w:t>Grading Scale:</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_Toc4868064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9</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5" w:history="1">
        <w:r w:rsidR="005A65D8">
          <w:rPr>
            <w:rStyle w:val="Hyperlink"/>
            <w:rFonts w:asciiTheme="minorHAnsi" w:hAnsiTheme="minorHAnsi" w:cstheme="minorHAnsi"/>
            <w:noProof/>
          </w:rPr>
          <w:t>Grading Formula:</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_Toc4868065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10</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6" w:history="1">
        <w:r w:rsidR="005A65D8">
          <w:rPr>
            <w:rStyle w:val="Hyperlink"/>
            <w:rFonts w:asciiTheme="minorHAnsi" w:eastAsiaTheme="majorEastAsia" w:hAnsiTheme="minorHAnsi" w:cstheme="minorHAnsi"/>
            <w:noProof/>
            <w:shd w:val="clear" w:color="auto" w:fill="FFC000"/>
          </w:rPr>
          <w:t>Caution</w:t>
        </w:r>
        <w:r w:rsidR="005A65D8">
          <w:rPr>
            <w:rStyle w:val="Hyperlink"/>
            <w:rFonts w:asciiTheme="minorHAnsi" w:eastAsiaTheme="majorEastAsia" w:hAnsiTheme="minorHAnsi" w:cstheme="minorHAnsi"/>
            <w:noProof/>
          </w:rPr>
          <w:t xml:space="preserve"> about the History Department’s Course Objectives and Its 25 Percent Writing Requirement</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_Toc4868066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10</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7" w:history="1">
        <w:r w:rsidR="005A65D8">
          <w:rPr>
            <w:rStyle w:val="Hyperlink"/>
            <w:rFonts w:asciiTheme="minorHAnsi" w:eastAsiaTheme="majorEastAsia" w:hAnsiTheme="minorHAnsi" w:cstheme="minorHAnsi"/>
            <w:noProof/>
          </w:rPr>
          <w:t>How This Course Tries to Help Different Types of Students Succeed with Writing about History:</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_Toc4868067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10</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8" w:history="1">
        <w:r w:rsidR="005A65D8">
          <w:rPr>
            <w:rStyle w:val="Hyperlink"/>
            <w:rFonts w:asciiTheme="minorHAnsi" w:eastAsiaTheme="majorEastAsia" w:hAnsiTheme="minorHAnsi" w:cstheme="minorHAnsi"/>
            <w:noProof/>
          </w:rPr>
          <w:t>Extra Credit (Incentives to Help You Persist)</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_Toc4868068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10</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69" w:history="1">
        <w:r w:rsidR="005A65D8">
          <w:rPr>
            <w:rStyle w:val="Hyperlink"/>
            <w:rFonts w:asciiTheme="minorHAnsi" w:hAnsiTheme="minorHAnsi" w:cstheme="minorHAnsi"/>
            <w:noProof/>
          </w:rPr>
          <w:t>Grading Response Timeframe:</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_Toc4868069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11</w:t>
        </w:r>
        <w:r w:rsidR="005A65D8">
          <w:rPr>
            <w:rStyle w:val="Hyperlink"/>
            <w:rFonts w:asciiTheme="minorHAnsi" w:hAnsiTheme="minorHAnsi"/>
            <w:noProof/>
            <w:webHidden/>
            <w:u w:val="none"/>
          </w:rPr>
          <w:fldChar w:fldCharType="end"/>
        </w:r>
      </w:hyperlink>
    </w:p>
    <w:p w:rsidR="00DD4AB9" w:rsidRDefault="00EB05FE">
      <w:pPr>
        <w:pStyle w:val="TOC2"/>
        <w:tabs>
          <w:tab w:val="right" w:leader="dot" w:pos="11078"/>
        </w:tabs>
        <w:rPr>
          <w:rFonts w:eastAsiaTheme="minorEastAsia" w:cstheme="minorBidi"/>
          <w:noProof/>
          <w:szCs w:val="22"/>
        </w:rPr>
      </w:pPr>
      <w:hyperlink w:anchor="_Toc4868070" w:history="1">
        <w:r w:rsidR="005A65D8">
          <w:rPr>
            <w:rStyle w:val="Hyperlink"/>
            <w:rFonts w:asciiTheme="minorHAnsi" w:hAnsiTheme="minorHAnsi" w:cstheme="minorHAnsi"/>
            <w:noProof/>
          </w:rPr>
          <w:t>Course Policies</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_Toc4868070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11</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71" w:history="1">
        <w:r w:rsidR="005A65D8">
          <w:rPr>
            <w:rStyle w:val="Hyperlink"/>
            <w:rFonts w:asciiTheme="minorHAnsi" w:hAnsiTheme="minorHAnsi" w:cstheme="minorHAnsi"/>
            <w:noProof/>
          </w:rPr>
          <w:t>Late Work Policy:</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_Toc4868071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11</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72" w:history="1">
        <w:r w:rsidR="005A65D8">
          <w:rPr>
            <w:rStyle w:val="Hyperlink"/>
            <w:rFonts w:asciiTheme="minorHAnsi" w:hAnsiTheme="minorHAnsi" w:cstheme="minorHAnsi"/>
            <w:noProof/>
          </w:rPr>
          <w:t>Technology Outage Policy:</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_Toc4868072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12</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73" w:history="1">
        <w:r w:rsidR="005A65D8">
          <w:rPr>
            <w:rStyle w:val="Hyperlink"/>
            <w:rFonts w:asciiTheme="minorHAnsi" w:hAnsiTheme="minorHAnsi" w:cstheme="minorHAnsi"/>
            <w:noProof/>
          </w:rPr>
          <w:t>Attendance Policy:</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_Toc4868073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12</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74" w:history="1">
        <w:r w:rsidR="005A65D8">
          <w:rPr>
            <w:rStyle w:val="Hyperlink"/>
            <w:rFonts w:asciiTheme="minorHAnsi" w:hAnsiTheme="minorHAnsi" w:cstheme="minorHAnsi"/>
            <w:noProof/>
          </w:rPr>
          <w:t>Online Classroom Behavior Policy/Classroom Civility:</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_Toc4868074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12</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75" w:history="1">
        <w:r w:rsidR="005A65D8">
          <w:rPr>
            <w:rStyle w:val="Hyperlink"/>
            <w:rFonts w:asciiTheme="minorHAnsi" w:hAnsiTheme="minorHAnsi" w:cstheme="minorHAnsi"/>
            <w:noProof/>
          </w:rPr>
          <w:t>Academic Honesty Policy:</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_Toc4868075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12</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76" w:history="1">
        <w:r w:rsidR="005A65D8">
          <w:rPr>
            <w:rStyle w:val="Hyperlink"/>
            <w:rFonts w:asciiTheme="minorHAnsi" w:hAnsiTheme="minorHAnsi" w:cstheme="minorHAnsi"/>
            <w:noProof/>
          </w:rPr>
          <w:t>Dropping a Course with a Grade of “W”:</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_Toc4868076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12</w:t>
        </w:r>
        <w:r w:rsidR="005A65D8">
          <w:rPr>
            <w:rStyle w:val="Hyperlink"/>
            <w:rFonts w:asciiTheme="minorHAnsi" w:hAnsiTheme="minorHAnsi"/>
            <w:noProof/>
            <w:webHidden/>
            <w:u w:val="none"/>
          </w:rPr>
          <w:fldChar w:fldCharType="end"/>
        </w:r>
      </w:hyperlink>
    </w:p>
    <w:p w:rsidR="00DD4AB9" w:rsidRDefault="00EB05FE">
      <w:pPr>
        <w:pStyle w:val="TOC3"/>
        <w:tabs>
          <w:tab w:val="right" w:leader="dot" w:pos="11078"/>
        </w:tabs>
        <w:rPr>
          <w:rFonts w:eastAsiaTheme="minorEastAsia" w:cstheme="minorBidi"/>
          <w:noProof/>
          <w:szCs w:val="22"/>
        </w:rPr>
      </w:pPr>
      <w:hyperlink w:anchor="_Toc4868077" w:history="1">
        <w:r w:rsidR="005A65D8">
          <w:rPr>
            <w:rStyle w:val="Hyperlink"/>
            <w:rFonts w:asciiTheme="minorHAnsi" w:hAnsiTheme="minorHAnsi" w:cstheme="minorHAnsi"/>
            <w:noProof/>
          </w:rPr>
          <w:t>Six Drop Rule:</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_Toc4868077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12</w:t>
        </w:r>
        <w:r w:rsidR="005A65D8">
          <w:rPr>
            <w:rStyle w:val="Hyperlink"/>
            <w:rFonts w:asciiTheme="minorHAnsi" w:hAnsiTheme="minorHAnsi"/>
            <w:noProof/>
            <w:webHidden/>
            <w:u w:val="none"/>
          </w:rPr>
          <w:fldChar w:fldCharType="end"/>
        </w:r>
      </w:hyperlink>
    </w:p>
    <w:p w:rsidR="00DD4AB9" w:rsidRDefault="00EB05FE">
      <w:pPr>
        <w:pStyle w:val="TOC2"/>
        <w:tabs>
          <w:tab w:val="right" w:leader="dot" w:pos="11078"/>
        </w:tabs>
        <w:rPr>
          <w:rFonts w:eastAsiaTheme="minorEastAsia" w:cstheme="minorBidi"/>
          <w:noProof/>
          <w:szCs w:val="22"/>
        </w:rPr>
      </w:pPr>
      <w:hyperlink w:anchor="_Toc4868078" w:history="1">
        <w:r w:rsidR="005A65D8">
          <w:rPr>
            <w:rStyle w:val="Hyperlink"/>
            <w:rFonts w:asciiTheme="minorHAnsi" w:eastAsiaTheme="majorEastAsia" w:hAnsiTheme="minorHAnsi"/>
            <w:noProof/>
          </w:rPr>
          <w:t>Addition: What does WCJC’s Orientation for Students Say? Guys, it is an alert to you. Look!</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_Toc4868078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13</w:t>
        </w:r>
        <w:r w:rsidR="005A65D8">
          <w:rPr>
            <w:rStyle w:val="Hyperlink"/>
            <w:rFonts w:asciiTheme="minorHAnsi" w:hAnsiTheme="minorHAnsi"/>
            <w:noProof/>
            <w:webHidden/>
            <w:u w:val="none"/>
          </w:rPr>
          <w:fldChar w:fldCharType="end"/>
        </w:r>
      </w:hyperlink>
    </w:p>
    <w:p w:rsidR="00DD4AB9" w:rsidRDefault="00EB05FE">
      <w:pPr>
        <w:pStyle w:val="TOC2"/>
        <w:tabs>
          <w:tab w:val="right" w:leader="dot" w:pos="11078"/>
        </w:tabs>
        <w:rPr>
          <w:rFonts w:eastAsiaTheme="minorEastAsia" w:cstheme="minorBidi"/>
          <w:noProof/>
          <w:szCs w:val="22"/>
        </w:rPr>
      </w:pPr>
      <w:hyperlink w:anchor="_Toc4868079" w:history="1">
        <w:r w:rsidR="005A65D8">
          <w:rPr>
            <w:rStyle w:val="Hyperlink"/>
            <w:rFonts w:asciiTheme="minorHAnsi" w:eastAsiaTheme="majorEastAsia" w:hAnsiTheme="minorHAnsi"/>
            <w:noProof/>
          </w:rPr>
          <w:t>Addition: Why Learning How to Figure Things Out Is Useful</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_Toc4868079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13</w:t>
        </w:r>
        <w:r w:rsidR="005A65D8">
          <w:rPr>
            <w:rStyle w:val="Hyperlink"/>
            <w:rFonts w:asciiTheme="minorHAnsi" w:hAnsiTheme="minorHAnsi"/>
            <w:noProof/>
            <w:webHidden/>
            <w:u w:val="none"/>
          </w:rPr>
          <w:fldChar w:fldCharType="end"/>
        </w:r>
      </w:hyperlink>
    </w:p>
    <w:p w:rsidR="00DD4AB9" w:rsidRDefault="00EB05FE">
      <w:pPr>
        <w:pStyle w:val="TOC2"/>
        <w:tabs>
          <w:tab w:val="right" w:leader="dot" w:pos="11078"/>
        </w:tabs>
        <w:rPr>
          <w:rFonts w:eastAsiaTheme="minorEastAsia" w:cstheme="minorBidi"/>
          <w:noProof/>
          <w:szCs w:val="22"/>
        </w:rPr>
      </w:pPr>
      <w:hyperlink w:anchor="_Toc4868080" w:history="1">
        <w:r w:rsidR="005A65D8">
          <w:rPr>
            <w:rStyle w:val="Hyperlink"/>
            <w:rFonts w:asciiTheme="minorHAnsi" w:eastAsiaTheme="majorEastAsia" w:hAnsiTheme="minorHAnsi"/>
            <w:noProof/>
          </w:rPr>
          <w:t>Addition: What Are the 5 Big Rewards of College?</w:t>
        </w:r>
        <w:r w:rsidR="005A65D8">
          <w:rPr>
            <w:rStyle w:val="Hyperlink"/>
            <w:rFonts w:asciiTheme="minorHAnsi" w:hAnsiTheme="minorHAnsi"/>
            <w:noProof/>
            <w:webHidden/>
            <w:u w:val="none"/>
          </w:rPr>
          <w:tab/>
        </w:r>
        <w:r w:rsidR="005A65D8">
          <w:rPr>
            <w:rStyle w:val="Hyperlink"/>
            <w:rFonts w:asciiTheme="minorHAnsi" w:hAnsiTheme="minorHAnsi"/>
            <w:noProof/>
            <w:webHidden/>
            <w:u w:val="none"/>
          </w:rPr>
          <w:fldChar w:fldCharType="begin"/>
        </w:r>
        <w:r w:rsidR="005A65D8">
          <w:rPr>
            <w:rStyle w:val="Hyperlink"/>
            <w:rFonts w:asciiTheme="minorHAnsi" w:hAnsiTheme="minorHAnsi"/>
            <w:noProof/>
            <w:webHidden/>
            <w:u w:val="none"/>
          </w:rPr>
          <w:instrText xml:space="preserve"> PAGEREF _Toc4868080 \h </w:instrText>
        </w:r>
        <w:r w:rsidR="005A65D8">
          <w:rPr>
            <w:rStyle w:val="Hyperlink"/>
            <w:rFonts w:asciiTheme="minorHAnsi" w:hAnsiTheme="minorHAnsi"/>
            <w:noProof/>
            <w:webHidden/>
            <w:u w:val="none"/>
          </w:rPr>
        </w:r>
        <w:r w:rsidR="005A65D8">
          <w:rPr>
            <w:rStyle w:val="Hyperlink"/>
            <w:rFonts w:asciiTheme="minorHAnsi" w:hAnsiTheme="minorHAnsi"/>
            <w:noProof/>
            <w:webHidden/>
            <w:u w:val="none"/>
          </w:rPr>
          <w:fldChar w:fldCharType="separate"/>
        </w:r>
        <w:r w:rsidR="005A65D8">
          <w:rPr>
            <w:rStyle w:val="Hyperlink"/>
            <w:rFonts w:asciiTheme="minorHAnsi" w:hAnsiTheme="minorHAnsi"/>
            <w:noProof/>
            <w:webHidden/>
            <w:u w:val="none"/>
          </w:rPr>
          <w:t>14</w:t>
        </w:r>
        <w:r w:rsidR="005A65D8">
          <w:rPr>
            <w:rStyle w:val="Hyperlink"/>
            <w:rFonts w:asciiTheme="minorHAnsi" w:hAnsiTheme="minorHAnsi"/>
            <w:noProof/>
            <w:webHidden/>
            <w:u w:val="none"/>
          </w:rPr>
          <w:fldChar w:fldCharType="end"/>
        </w:r>
      </w:hyperlink>
    </w:p>
    <w:p w:rsidR="00DD4AB9" w:rsidRDefault="005A65D8">
      <w:r>
        <w:fldChar w:fldCharType="end"/>
      </w:r>
    </w:p>
    <w:p w:rsidR="00DD4AB9" w:rsidRDefault="005A65D8">
      <w:r>
        <w:br w:type="page"/>
      </w:r>
    </w:p>
    <w:p w:rsidR="00DD4AB9" w:rsidRDefault="00DD4AB9">
      <w:pPr>
        <w:rPr>
          <w:rFonts w:ascii="Arial" w:hAnsi="Arial"/>
          <w:sz w:val="20"/>
        </w:rPr>
      </w:pPr>
    </w:p>
    <w:p w:rsidR="00DD4AB9" w:rsidRDefault="005A65D8">
      <w:pPr>
        <w:pStyle w:val="Heading2"/>
        <w:rPr>
          <w:rFonts w:eastAsia="Times New Roman" w:cstheme="minorHAnsi"/>
        </w:rPr>
      </w:pPr>
      <w:bookmarkStart w:id="0" w:name="_Toc4868044"/>
      <w:r>
        <w:rPr>
          <w:rFonts w:eastAsia="Times New Roman" w:cstheme="minorHAnsi"/>
        </w:rPr>
        <w:t>Course Information</w:t>
      </w:r>
      <w:bookmarkEnd w:id="0"/>
    </w:p>
    <w:p w:rsidR="00DD4AB9" w:rsidRDefault="005A65D8">
      <w:pPr>
        <w:pStyle w:val="Heading3"/>
        <w:rPr>
          <w:rFonts w:eastAsia="Times New Roman" w:cstheme="minorHAnsi"/>
          <w:b w:val="0"/>
        </w:rPr>
      </w:pPr>
      <w:bookmarkStart w:id="1" w:name="_Toc4868045"/>
      <w:r>
        <w:rPr>
          <w:rFonts w:eastAsia="Times New Roman" w:cstheme="minorHAnsi"/>
        </w:rPr>
        <w:t>Prerequisites:</w:t>
      </w:r>
      <w:bookmarkEnd w:id="1"/>
    </w:p>
    <w:sdt>
      <w:sdtPr>
        <w:rPr>
          <w:rFonts w:cstheme="minorHAnsi"/>
          <w:b/>
          <w:bCs/>
          <w:sz w:val="26"/>
          <w:szCs w:val="26"/>
        </w:rPr>
        <w:id w:val="1984810687"/>
        <w:placeholder>
          <w:docPart w:val="EA9909D922664E218F360266B4173B25"/>
        </w:placeholder>
      </w:sdtPr>
      <w:sdtContent>
        <w:p w:rsidR="00DD4AB9" w:rsidRDefault="005A65D8">
          <w:pPr>
            <w:spacing w:after="240" w:line="300" w:lineRule="auto"/>
            <w:rPr>
              <w:rFonts w:cstheme="minorHAnsi"/>
            </w:rPr>
          </w:pPr>
          <w:r>
            <w:rPr>
              <w:rFonts w:cstheme="minorHAnsi"/>
            </w:rPr>
            <w:t>TSI satisfied in Reading and Writing</w:t>
          </w:r>
        </w:p>
      </w:sdtContent>
    </w:sdt>
    <w:p w:rsidR="00DD4AB9" w:rsidRDefault="005A65D8">
      <w:pPr>
        <w:pStyle w:val="Heading3"/>
        <w:rPr>
          <w:rFonts w:eastAsia="Times New Roman" w:cstheme="minorHAnsi"/>
        </w:rPr>
      </w:pPr>
      <w:bookmarkStart w:id="2" w:name="_Toc4868046"/>
      <w:r>
        <w:rPr>
          <w:rFonts w:eastAsia="Times New Roman" w:cstheme="minorHAnsi"/>
        </w:rPr>
        <w:t>Communication Policy:</w:t>
      </w:r>
      <w:bookmarkEnd w:id="2"/>
      <w:r>
        <w:rPr>
          <w:rFonts w:eastAsia="Times New Roman" w:cstheme="minorHAnsi"/>
        </w:rPr>
        <w:t xml:space="preserve"> </w:t>
      </w:r>
    </w:p>
    <w:p w:rsidR="00DD4AB9" w:rsidRDefault="005A65D8">
      <w:pPr>
        <w:pStyle w:val="Heading4"/>
        <w:rPr>
          <w:rFonts w:eastAsia="Times New Roman" w:cstheme="minorHAnsi"/>
        </w:rPr>
      </w:pPr>
      <w:r>
        <w:rPr>
          <w:rFonts w:eastAsia="Times New Roman" w:cstheme="minorHAnsi"/>
        </w:rPr>
        <w:t>Your Responsibilities to Communicate</w:t>
      </w:r>
    </w:p>
    <w:p w:rsidR="00DD4AB9" w:rsidRDefault="005A65D8">
      <w:pPr>
        <w:spacing w:after="240" w:line="300" w:lineRule="auto"/>
        <w:rPr>
          <w:rFonts w:cstheme="minorHAnsi"/>
        </w:rPr>
      </w:pPr>
      <w:r>
        <w:rPr>
          <w:rFonts w:cstheme="minorHAnsi"/>
        </w:rPr>
        <w:t xml:space="preserve">You must log in at least 3 times a week and check </w:t>
      </w:r>
      <w:r>
        <w:rPr>
          <w:rStyle w:val="Strong"/>
        </w:rPr>
        <w:t>both</w:t>
      </w:r>
      <w:r>
        <w:rPr>
          <w:rFonts w:cstheme="minorHAnsi"/>
          <w:b/>
        </w:rPr>
        <w:t xml:space="preserve"> </w:t>
      </w:r>
      <w:r>
        <w:rPr>
          <w:rFonts w:cstheme="minorHAnsi"/>
        </w:rPr>
        <w:t>Course Messages (Email</w:t>
      </w:r>
      <w:r>
        <w:rPr>
          <w:rFonts w:cstheme="minorHAnsi"/>
          <w:b/>
        </w:rPr>
        <w:t xml:space="preserve">) </w:t>
      </w:r>
      <w:r>
        <w:rPr>
          <w:rFonts w:cstheme="minorHAnsi"/>
        </w:rPr>
        <w:t xml:space="preserve">and Announcements. Both are on the course menu </w:t>
      </w:r>
      <w:r>
        <w:rPr>
          <w:rFonts w:cstheme="minorHAnsi"/>
          <w:bCs/>
        </w:rPr>
        <w:t>(Blackboard’s menu you may display on the left of the screen)</w:t>
      </w:r>
      <w:r>
        <w:rPr>
          <w:rFonts w:cstheme="minorHAnsi"/>
        </w:rPr>
        <w:t xml:space="preserve">. </w:t>
      </w:r>
      <w:r>
        <w:rPr>
          <w:rFonts w:cstheme="minorHAnsi"/>
          <w:b/>
          <w:i/>
          <w:shd w:val="clear" w:color="auto" w:fill="FFC000"/>
        </w:rPr>
        <w:t>Caution:</w:t>
      </w:r>
      <w:r>
        <w:rPr>
          <w:rFonts w:cstheme="minorHAnsi"/>
        </w:rPr>
        <w:t xml:space="preserve"> If I email you in Blackboard, you must read and reply or call your instructor if you do not understand. You must read all announcements since your last login.</w:t>
      </w:r>
    </w:p>
    <w:p w:rsidR="00DD4AB9" w:rsidRDefault="005A65D8">
      <w:pPr>
        <w:pStyle w:val="ListParagraph"/>
        <w:shd w:val="clear" w:color="auto" w:fill="DBDBDB" w:themeFill="accent3" w:themeFillTint="66"/>
        <w:spacing w:after="120" w:line="300" w:lineRule="auto"/>
        <w:ind w:left="0"/>
        <w:rPr>
          <w:rFonts w:cstheme="minorHAnsi"/>
        </w:rPr>
      </w:pPr>
      <w:r>
        <w:rPr>
          <w:rFonts w:cstheme="minorHAnsi"/>
          <w:b/>
        </w:rPr>
        <w:t>Visual Examples:</w:t>
      </w:r>
      <w:r>
        <w:rPr>
          <w:rFonts w:cstheme="minorHAnsi"/>
        </w:rPr>
        <w:t xml:space="preserve"> </w:t>
      </w:r>
    </w:p>
    <w:p w:rsidR="00DD4AB9" w:rsidRDefault="00EB05FE">
      <w:pPr>
        <w:numPr>
          <w:ilvl w:val="0"/>
          <w:numId w:val="4"/>
        </w:numPr>
        <w:shd w:val="clear" w:color="auto" w:fill="DBDBDB" w:themeFill="accent3" w:themeFillTint="66"/>
      </w:pPr>
      <w:hyperlink r:id="rId6" w:history="1">
        <w:r w:rsidR="005A65D8">
          <w:rPr>
            <w:rStyle w:val="Hyperlink"/>
            <w:rFonts w:ascii="Arial" w:hAnsi="Arial"/>
          </w:rPr>
          <w:t>http://www.cjbibus.com/Course_Orientation</w:t>
        </w:r>
        <w:r w:rsidR="005A65D8">
          <w:rPr>
            <w:rStyle w:val="Hyperlink"/>
            <w:rFonts w:ascii="Arial" w:hAnsi="Arial"/>
          </w:rPr>
          <w:t>_</w:t>
        </w:r>
        <w:r w:rsidR="005A65D8">
          <w:rPr>
            <w:rStyle w:val="Hyperlink"/>
            <w:rFonts w:ascii="Arial" w:hAnsi="Arial"/>
          </w:rPr>
          <w:t>Whats_on_the_Course_Menu.pdf</w:t>
        </w:r>
      </w:hyperlink>
      <w:r w:rsidR="005A65D8">
        <w:t xml:space="preserve"> </w:t>
      </w:r>
    </w:p>
    <w:p w:rsidR="00DD4AB9" w:rsidRDefault="00DD4AB9">
      <w:pPr>
        <w:spacing w:after="240" w:line="300" w:lineRule="auto"/>
        <w:rPr>
          <w:rFonts w:cstheme="minorHAnsi"/>
        </w:rPr>
      </w:pPr>
    </w:p>
    <w:p w:rsidR="00DD4AB9" w:rsidRDefault="005A65D8">
      <w:pPr>
        <w:pStyle w:val="Heading4"/>
        <w:rPr>
          <w:rFonts w:eastAsia="Times New Roman" w:cstheme="minorHAnsi"/>
        </w:rPr>
      </w:pPr>
      <w:r>
        <w:rPr>
          <w:rFonts w:eastAsia="Times New Roman" w:cstheme="minorHAnsi"/>
        </w:rPr>
        <w:t>Your Instructor’s Timeframe for Responding</w:t>
      </w:r>
    </w:p>
    <w:p w:rsidR="00DD4AB9" w:rsidRDefault="005A65D8">
      <w:pPr>
        <w:spacing w:after="240" w:line="300" w:lineRule="auto"/>
        <w:rPr>
          <w:rFonts w:cstheme="minorHAnsi"/>
        </w:rPr>
      </w:pPr>
      <w:r>
        <w:rPr>
          <w:rFonts w:cstheme="minorHAnsi"/>
        </w:rPr>
        <w:t xml:space="preserve">I make every effort to return messages (course email, phone, discussion postings) within 36 hours (weekends and holidays excepted). </w:t>
      </w:r>
      <w:r>
        <w:rPr>
          <w:rFonts w:cstheme="minorHAnsi"/>
          <w:b/>
          <w:i/>
          <w:highlight w:val="cyan"/>
        </w:rPr>
        <w:t>Tip:</w:t>
      </w:r>
      <w:r>
        <w:rPr>
          <w:rFonts w:cstheme="minorHAnsi"/>
        </w:rPr>
        <w:t xml:space="preserve"> I usually check course email again before I leave for the day, but not after I leave for the day.</w:t>
      </w:r>
    </w:p>
    <w:p w:rsidR="00DD4AB9" w:rsidRDefault="005A65D8">
      <w:pPr>
        <w:pStyle w:val="Heading4"/>
        <w:rPr>
          <w:rFonts w:eastAsia="Times New Roman" w:cstheme="minorHAnsi"/>
        </w:rPr>
      </w:pPr>
      <w:r>
        <w:rPr>
          <w:rFonts w:eastAsia="Times New Roman" w:cstheme="minorHAnsi"/>
        </w:rPr>
        <w:t>Online Office Hours, Hours On-Campus, or Help by Phone</w:t>
      </w:r>
    </w:p>
    <w:p w:rsidR="00DD4AB9" w:rsidRDefault="005A65D8">
      <w:pPr>
        <w:spacing w:after="240"/>
        <w:rPr>
          <w:rFonts w:cstheme="minorHAnsi"/>
        </w:rPr>
      </w:pPr>
      <w:r>
        <w:rPr>
          <w:rFonts w:cstheme="minorHAnsi"/>
        </w:rPr>
        <w:t>During Online Office Hours (listed on the first page of this syllabus), I respond to course messages and postings on the Discussion Board. I am glad to help you online, to meet you on campus, or to work with you by phone. If we both have Blackboard open, working together by phone frequently brings the fastest solution. I teach on two campuses: Richmond Campus on Monday, Wednesday, and Friday and Sugar Land on Tuesday and Thursday.</w:t>
      </w:r>
    </w:p>
    <w:p w:rsidR="00DD4AB9" w:rsidRDefault="005A65D8">
      <w:pPr>
        <w:pStyle w:val="Heading3"/>
        <w:rPr>
          <w:rFonts w:eastAsia="Times New Roman" w:cstheme="minorHAnsi"/>
        </w:rPr>
      </w:pPr>
      <w:bookmarkStart w:id="3" w:name="_Toc4868047"/>
      <w:r>
        <w:rPr>
          <w:rFonts w:eastAsia="Times New Roman" w:cstheme="minorHAnsi"/>
        </w:rPr>
        <w:t>General Education Core Objectives:</w:t>
      </w:r>
      <w:bookmarkEnd w:id="3"/>
    </w:p>
    <w:p w:rsidR="00DD4AB9" w:rsidRDefault="005A65D8">
      <w:pPr>
        <w:numPr>
          <w:ilvl w:val="0"/>
          <w:numId w:val="5"/>
        </w:numPr>
        <w:rPr>
          <w:rFonts w:cstheme="minorHAnsi"/>
        </w:rPr>
      </w:pPr>
      <w:r>
        <w:rPr>
          <w:rFonts w:cstheme="minorHAnsi"/>
          <w:b/>
          <w:bCs/>
        </w:rPr>
        <w:t>Critical Thinking Skills (CT)</w:t>
      </w:r>
      <w:r>
        <w:rPr>
          <w:rFonts w:cstheme="minorHAnsi"/>
        </w:rPr>
        <w:t xml:space="preserve"> - creative thinking, innovation, inquiry, and analysis, evaluation and synthesis of information</w:t>
      </w:r>
    </w:p>
    <w:p w:rsidR="00DD4AB9" w:rsidRDefault="005A65D8">
      <w:pPr>
        <w:numPr>
          <w:ilvl w:val="0"/>
          <w:numId w:val="5"/>
        </w:numPr>
        <w:rPr>
          <w:rFonts w:cstheme="minorHAnsi"/>
        </w:rPr>
      </w:pPr>
      <w:r>
        <w:rPr>
          <w:rFonts w:cstheme="minorHAnsi"/>
          <w:b/>
          <w:bCs/>
        </w:rPr>
        <w:t>Communication Skills (COM)</w:t>
      </w:r>
      <w:r>
        <w:rPr>
          <w:rFonts w:cstheme="minorHAnsi"/>
        </w:rPr>
        <w:t xml:space="preserve"> - effective development, interpretation and expression of ideas through written, oral and visual communication</w:t>
      </w:r>
    </w:p>
    <w:p w:rsidR="00DD4AB9" w:rsidRDefault="005A65D8">
      <w:pPr>
        <w:pStyle w:val="ListParagraph"/>
        <w:numPr>
          <w:ilvl w:val="0"/>
          <w:numId w:val="5"/>
        </w:numPr>
        <w:spacing w:after="0" w:line="240" w:lineRule="auto"/>
        <w:rPr>
          <w:rFonts w:cstheme="minorHAnsi"/>
        </w:rPr>
      </w:pPr>
      <w:r>
        <w:rPr>
          <w:rFonts w:cstheme="minorHAnsi"/>
          <w:b/>
        </w:rPr>
        <w:t>Social Responsibility (SR)</w:t>
      </w:r>
      <w:r>
        <w:rPr>
          <w:rFonts w:cstheme="minorHAnsi"/>
        </w:rPr>
        <w:t xml:space="preserve"> - intercultural competence, knowledge of civic responsibility, and the ability to engage effectively in regional, national, and global communities</w:t>
      </w:r>
    </w:p>
    <w:p w:rsidR="00DD4AB9" w:rsidRDefault="005A65D8">
      <w:pPr>
        <w:pStyle w:val="ListParagraph"/>
        <w:numPr>
          <w:ilvl w:val="0"/>
          <w:numId w:val="5"/>
        </w:numPr>
        <w:spacing w:after="240" w:line="240" w:lineRule="auto"/>
        <w:rPr>
          <w:rFonts w:cstheme="minorHAnsi"/>
        </w:rPr>
      </w:pPr>
      <w:r>
        <w:rPr>
          <w:rFonts w:cstheme="minorHAnsi"/>
          <w:b/>
        </w:rPr>
        <w:t>Personal Responsibility (PR)</w:t>
      </w:r>
      <w:r>
        <w:rPr>
          <w:rFonts w:cstheme="minorHAnsi"/>
        </w:rPr>
        <w:t xml:space="preserve"> - ability to connect choices, actions and consequences to ethical decision-making</w:t>
      </w:r>
    </w:p>
    <w:p w:rsidR="00DD4AB9" w:rsidRDefault="005A65D8">
      <w:pPr>
        <w:pStyle w:val="Heading3"/>
        <w:rPr>
          <w:rFonts w:eastAsia="Times New Roman" w:cstheme="minorHAnsi"/>
        </w:rPr>
      </w:pPr>
      <w:bookmarkStart w:id="4" w:name="_Toc4868048"/>
      <w:r>
        <w:rPr>
          <w:rFonts w:eastAsia="Times New Roman" w:cstheme="minorHAnsi"/>
        </w:rPr>
        <w:t>History Department Student Learner Outcomes:</w:t>
      </w:r>
      <w:bookmarkEnd w:id="4"/>
      <w:r>
        <w:rPr>
          <w:rFonts w:eastAsia="Times New Roman" w:cstheme="minorHAnsi"/>
        </w:rPr>
        <w:t xml:space="preserve"> </w:t>
      </w:r>
    </w:p>
    <w:p w:rsidR="00DD4AB9" w:rsidRDefault="005A65D8">
      <w:pPr>
        <w:spacing w:line="300" w:lineRule="auto"/>
        <w:rPr>
          <w:rFonts w:cstheme="minorHAnsi"/>
        </w:rPr>
      </w:pPr>
      <w:r>
        <w:rPr>
          <w:rFonts w:cstheme="minorHAnsi"/>
        </w:rPr>
        <w:t>Upon successful completion of this course, students will:</w:t>
      </w:r>
    </w:p>
    <w:p w:rsidR="00DD4AB9" w:rsidRDefault="005A65D8">
      <w:pPr>
        <w:numPr>
          <w:ilvl w:val="0"/>
          <w:numId w:val="6"/>
        </w:numPr>
        <w:rPr>
          <w:rFonts w:cstheme="minorHAnsi"/>
        </w:rPr>
      </w:pPr>
      <w:r>
        <w:rPr>
          <w:rFonts w:cstheme="minorHAnsi"/>
        </w:rPr>
        <w:t>Create an argument through the use of historical evidence.</w:t>
      </w:r>
    </w:p>
    <w:p w:rsidR="00DD4AB9" w:rsidRDefault="005A65D8">
      <w:pPr>
        <w:numPr>
          <w:ilvl w:val="0"/>
          <w:numId w:val="6"/>
        </w:numPr>
        <w:rPr>
          <w:rFonts w:cstheme="minorHAnsi"/>
        </w:rPr>
      </w:pPr>
      <w:r>
        <w:rPr>
          <w:rFonts w:cstheme="minorHAnsi"/>
        </w:rPr>
        <w:t>Analyze and interpret primary and secondary sources.</w:t>
      </w:r>
    </w:p>
    <w:p w:rsidR="00DD4AB9" w:rsidRDefault="005A65D8">
      <w:pPr>
        <w:numPr>
          <w:ilvl w:val="0"/>
          <w:numId w:val="6"/>
        </w:numPr>
        <w:spacing w:after="240"/>
        <w:rPr>
          <w:rFonts w:cstheme="minorHAnsi"/>
        </w:rPr>
      </w:pPr>
      <w:r>
        <w:rPr>
          <w:rFonts w:cstheme="minorHAnsi"/>
        </w:rPr>
        <w:t xml:space="preserve">Analyze the effects of historical, social, political, economic, cultural, and global forces on this period of United States history. </w:t>
      </w:r>
    </w:p>
    <w:p w:rsidR="00DD4AB9" w:rsidRDefault="005A65D8">
      <w:pPr>
        <w:shd w:val="clear" w:color="auto" w:fill="DBDBDB" w:themeFill="accent3" w:themeFillTint="66"/>
        <w:rPr>
          <w:rFonts w:cstheme="minorHAnsi"/>
          <w:b/>
        </w:rPr>
      </w:pPr>
      <w:r>
        <w:rPr>
          <w:rFonts w:cstheme="minorHAnsi"/>
          <w:b/>
        </w:rPr>
        <w:t xml:space="preserve">Examples: </w:t>
      </w:r>
    </w:p>
    <w:p w:rsidR="00DD4AB9" w:rsidRDefault="005A65D8">
      <w:pPr>
        <w:numPr>
          <w:ilvl w:val="0"/>
          <w:numId w:val="7"/>
        </w:numPr>
        <w:shd w:val="clear" w:color="auto" w:fill="DBDBDB" w:themeFill="accent3" w:themeFillTint="66"/>
        <w:rPr>
          <w:szCs w:val="22"/>
        </w:rPr>
      </w:pPr>
      <w:r>
        <w:rPr>
          <w:szCs w:val="22"/>
        </w:rPr>
        <w:t xml:space="preserve">Student Learner Outcomes for the History Department – including requiring that students use </w:t>
      </w:r>
      <w:r>
        <w:rPr>
          <w:b/>
          <w:szCs w:val="22"/>
        </w:rPr>
        <w:t>primaries</w:t>
      </w:r>
      <w:r>
        <w:rPr>
          <w:szCs w:val="22"/>
        </w:rPr>
        <w:t xml:space="preserve"> and </w:t>
      </w:r>
      <w:r>
        <w:rPr>
          <w:b/>
          <w:szCs w:val="22"/>
        </w:rPr>
        <w:t>“historical evidence</w:t>
      </w:r>
      <w:r>
        <w:rPr>
          <w:szCs w:val="22"/>
        </w:rPr>
        <w:t xml:space="preserve">” and they analyze (not just repeat). Click here </w:t>
      </w:r>
      <w:hyperlink r:id="rId7" w:history="1">
        <w:r>
          <w:rPr>
            <w:rStyle w:val="Hyperlink"/>
            <w:rFonts w:asciiTheme="minorHAnsi" w:hAnsiTheme="minorHAnsi" w:cs="Calibri"/>
            <w:szCs w:val="22"/>
          </w:rPr>
          <w:t>for details a</w:t>
        </w:r>
        <w:r>
          <w:rPr>
            <w:rStyle w:val="Hyperlink"/>
            <w:rFonts w:asciiTheme="minorHAnsi" w:hAnsiTheme="minorHAnsi" w:cs="Calibri"/>
            <w:szCs w:val="22"/>
          </w:rPr>
          <w:t>b</w:t>
        </w:r>
        <w:r>
          <w:rPr>
            <w:rStyle w:val="Hyperlink"/>
            <w:rFonts w:asciiTheme="minorHAnsi" w:hAnsiTheme="minorHAnsi" w:cs="Calibri"/>
            <w:szCs w:val="22"/>
          </w:rPr>
          <w:t>out those terms</w:t>
        </w:r>
      </w:hyperlink>
      <w:r>
        <w:rPr>
          <w:szCs w:val="22"/>
        </w:rPr>
        <w:t>.</w:t>
      </w:r>
    </w:p>
    <w:p w:rsidR="00DD4AB9" w:rsidRDefault="005A65D8">
      <w:pPr>
        <w:numPr>
          <w:ilvl w:val="0"/>
          <w:numId w:val="7"/>
        </w:numPr>
        <w:shd w:val="clear" w:color="auto" w:fill="DBDBDB" w:themeFill="accent3" w:themeFillTint="66"/>
        <w:rPr>
          <w:szCs w:val="22"/>
        </w:rPr>
      </w:pPr>
      <w:r>
        <w:rPr>
          <w:rFonts w:cs="Arial"/>
          <w:b/>
          <w:szCs w:val="22"/>
        </w:rPr>
        <w:t>With 25% specific written work</w:t>
      </w:r>
      <w:r>
        <w:rPr>
          <w:rFonts w:cs="Arial"/>
          <w:szCs w:val="22"/>
        </w:rPr>
        <w:t>, you</w:t>
      </w:r>
      <w:r>
        <w:rPr>
          <w:rFonts w:cs="Arial"/>
          <w:b/>
          <w:szCs w:val="22"/>
        </w:rPr>
        <w:t xml:space="preserve"> must </w:t>
      </w:r>
      <w:r>
        <w:rPr>
          <w:rFonts w:cs="Arial"/>
          <w:szCs w:val="22"/>
        </w:rPr>
        <w:t xml:space="preserve">do some written assignments—or—only want a C for the course and </w:t>
      </w:r>
      <w:r>
        <w:rPr>
          <w:rFonts w:cs="Arial"/>
          <w:b/>
          <w:szCs w:val="22"/>
        </w:rPr>
        <w:t>always</w:t>
      </w:r>
      <w:r>
        <w:rPr>
          <w:rFonts w:cs="Arial"/>
          <w:szCs w:val="22"/>
        </w:rPr>
        <w:t xml:space="preserve"> make 100% on each objective assignment (a risky plan).</w:t>
      </w:r>
      <w:r>
        <w:rPr>
          <w:rFonts w:cs="Arial"/>
          <w:b/>
          <w:szCs w:val="22"/>
        </w:rPr>
        <w:t xml:space="preserve"> </w:t>
      </w:r>
      <w:r>
        <w:rPr>
          <w:rFonts w:cs="Arial"/>
          <w:szCs w:val="22"/>
        </w:rPr>
        <w:t xml:space="preserve">If you don’t understand, click </w:t>
      </w:r>
      <w:hyperlink r:id="rId8" w:history="1">
        <w:r>
          <w:rPr>
            <w:rStyle w:val="Hyperlink"/>
            <w:rFonts w:asciiTheme="minorHAnsi" w:hAnsiTheme="minorHAnsi" w:cs="Arial"/>
            <w:szCs w:val="22"/>
          </w:rPr>
          <w:t>here to see ex</w:t>
        </w:r>
        <w:r>
          <w:rPr>
            <w:rStyle w:val="Hyperlink"/>
            <w:rFonts w:asciiTheme="minorHAnsi" w:hAnsiTheme="minorHAnsi" w:cs="Arial"/>
            <w:szCs w:val="22"/>
          </w:rPr>
          <w:t>a</w:t>
        </w:r>
        <w:r>
          <w:rPr>
            <w:rStyle w:val="Hyperlink"/>
            <w:rFonts w:asciiTheme="minorHAnsi" w:hAnsiTheme="minorHAnsi" w:cs="Arial"/>
            <w:szCs w:val="22"/>
          </w:rPr>
          <w:t>mples of the math</w:t>
        </w:r>
      </w:hyperlink>
      <w:bookmarkStart w:id="5" w:name="_GoBack"/>
      <w:bookmarkEnd w:id="5"/>
      <w:r>
        <w:rPr>
          <w:rFonts w:cs="Arial"/>
          <w:szCs w:val="22"/>
        </w:rPr>
        <w:t>.</w:t>
      </w:r>
    </w:p>
    <w:p w:rsidR="00DD4AB9" w:rsidRDefault="005A65D8">
      <w:pPr>
        <w:pStyle w:val="Heading3"/>
        <w:rPr>
          <w:rFonts w:ascii="Arial" w:eastAsia="Times New Roman" w:hAnsi="Arial" w:cstheme="minorHAnsi"/>
        </w:rPr>
      </w:pPr>
      <w:bookmarkStart w:id="6" w:name="_Toc4868049"/>
      <w:r>
        <w:rPr>
          <w:rFonts w:eastAsia="Times New Roman" w:cstheme="minorHAnsi"/>
        </w:rPr>
        <w:t>Required Course Materials:</w:t>
      </w:r>
      <w:bookmarkEnd w:id="6"/>
      <w:r>
        <w:rPr>
          <w:rFonts w:eastAsia="Times New Roman" w:cstheme="minorHAnsi"/>
        </w:rPr>
        <w:t xml:space="preserve"> </w:t>
      </w:r>
    </w:p>
    <w:p w:rsidR="00DD4AB9" w:rsidRDefault="005A65D8">
      <w:pPr>
        <w:pStyle w:val="Heading4"/>
        <w:rPr>
          <w:rFonts w:eastAsia="Times New Roman" w:cstheme="minorHAnsi"/>
          <w:bCs w:val="0"/>
        </w:rPr>
      </w:pPr>
      <w:r>
        <w:rPr>
          <w:rFonts w:eastAsia="Times New Roman" w:cstheme="minorHAnsi"/>
        </w:rPr>
        <w:t xml:space="preserve">History Department’s Required Textbook </w:t>
      </w:r>
    </w:p>
    <w:p w:rsidR="00DD4AB9" w:rsidRDefault="005A65D8">
      <w:pPr>
        <w:shd w:val="clear" w:color="auto" w:fill="FFFFFF"/>
        <w:spacing w:after="240" w:line="300" w:lineRule="atLeast"/>
        <w:rPr>
          <w:rFonts w:ascii="Calibri" w:hAnsi="Calibri"/>
          <w:color w:val="000000"/>
        </w:rPr>
      </w:pPr>
      <w:r>
        <w:rPr>
          <w:rFonts w:ascii="Calibri" w:hAnsi="Calibri"/>
          <w:color w:val="333333"/>
        </w:rPr>
        <w:t>David M. Kennedy, Lizabeth Cohen, and Mel Piehl</w:t>
      </w:r>
      <w:r>
        <w:rPr>
          <w:rFonts w:ascii="Calibri" w:hAnsi="Calibri"/>
          <w:color w:val="000000"/>
        </w:rPr>
        <w:t xml:space="preserve">, </w:t>
      </w:r>
      <w:r>
        <w:rPr>
          <w:rFonts w:ascii="Calibri" w:hAnsi="Calibri"/>
          <w:i/>
          <w:iCs/>
          <w:color w:val="111111"/>
        </w:rPr>
        <w:t>The Brief American Pageant: A History of the Republic,</w:t>
      </w:r>
      <w:r>
        <w:rPr>
          <w:rFonts w:ascii="Calibri" w:hAnsi="Calibri"/>
          <w:b/>
          <w:bCs/>
          <w:color w:val="111111"/>
        </w:rPr>
        <w:t xml:space="preserve"> </w:t>
      </w:r>
      <w:r>
        <w:rPr>
          <w:rFonts w:ascii="Calibri" w:hAnsi="Calibri"/>
          <w:color w:val="111111"/>
        </w:rPr>
        <w:t>9</w:t>
      </w:r>
      <w:r>
        <w:rPr>
          <w:rFonts w:ascii="Calibri" w:hAnsi="Calibri"/>
          <w:color w:val="111111"/>
          <w:vertAlign w:val="superscript"/>
        </w:rPr>
        <w:t>th</w:t>
      </w:r>
      <w:r>
        <w:rPr>
          <w:rFonts w:ascii="Calibri" w:hAnsi="Calibri"/>
          <w:color w:val="111111"/>
        </w:rPr>
        <w:t xml:space="preserve"> edition.</w:t>
      </w:r>
      <w:r>
        <w:rPr>
          <w:rFonts w:ascii="Calibri" w:hAnsi="Calibri"/>
          <w:i/>
          <w:iCs/>
          <w:color w:val="000000"/>
        </w:rPr>
        <w:t xml:space="preserve"> </w:t>
      </w:r>
      <w:r>
        <w:rPr>
          <w:rFonts w:ascii="Calibri" w:hAnsi="Calibri"/>
          <w:color w:val="000000"/>
        </w:rPr>
        <w:t xml:space="preserve">The ISBN for the 1 volume edition (41 chapters covering both History 1301 and History 1302 is 9781337124645. This ISBN is a “bundle” and includes the textbook and an online program called Mindtap. In this course, we will </w:t>
      </w:r>
      <w:r>
        <w:rPr>
          <w:rFonts w:ascii="Calibri" w:hAnsi="Calibri"/>
          <w:b/>
          <w:bCs/>
          <w:color w:val="000000"/>
        </w:rPr>
        <w:t xml:space="preserve">not </w:t>
      </w:r>
      <w:r>
        <w:rPr>
          <w:rFonts w:ascii="Calibri" w:hAnsi="Calibri"/>
          <w:color w:val="000000"/>
        </w:rPr>
        <w:t>use Mindtap.</w:t>
      </w:r>
    </w:p>
    <w:p w:rsidR="00DD4AB9" w:rsidRDefault="005A65D8">
      <w:pPr>
        <w:shd w:val="clear" w:color="auto" w:fill="FFFFFF"/>
        <w:spacing w:after="240" w:line="300" w:lineRule="atLeast"/>
        <w:rPr>
          <w:rFonts w:ascii="Calibri" w:hAnsi="Calibri"/>
          <w:color w:val="000000"/>
        </w:rPr>
      </w:pPr>
      <w:r>
        <w:rPr>
          <w:rFonts w:ascii="Calibri" w:hAnsi="Calibri"/>
          <w:color w:val="000000"/>
        </w:rPr>
        <w:t xml:space="preserve">You must use your textbook and other resources provided in the course (including primaries for your 3-Part Writing assignment) as your </w:t>
      </w:r>
      <w:r>
        <w:rPr>
          <w:rStyle w:val="Strong"/>
        </w:rPr>
        <w:t xml:space="preserve">only </w:t>
      </w:r>
      <w:r>
        <w:rPr>
          <w:rFonts w:ascii="Calibri" w:hAnsi="Calibri"/>
          <w:color w:val="000000"/>
        </w:rPr>
        <w:t xml:space="preserve">source for your written assignments, and you must cite a </w:t>
      </w:r>
      <w:r>
        <w:rPr>
          <w:rStyle w:val="Strong"/>
        </w:rPr>
        <w:t>specific</w:t>
      </w:r>
      <w:r>
        <w:rPr>
          <w:rFonts w:ascii="Calibri" w:hAnsi="Calibri"/>
          <w:color w:val="000000"/>
        </w:rPr>
        <w:t xml:space="preserve"> page from the textbook or a primary for your facts. (For details, see </w:t>
      </w:r>
      <w:r>
        <w:rPr>
          <w:rFonts w:eastAsia="Calibri"/>
        </w:rPr>
        <w:t xml:space="preserve">Evidence Quizzes &amp; Part 1, Part 2, &amp; Part 3 Writing </w:t>
      </w:r>
      <w:r>
        <w:rPr>
          <w:rFonts w:ascii="Calibri" w:hAnsi="Calibri"/>
          <w:color w:val="000000"/>
        </w:rPr>
        <w:t>In the course.)</w:t>
      </w:r>
    </w:p>
    <w:p w:rsidR="00DD4AB9" w:rsidRDefault="005A65D8">
      <w:pPr>
        <w:pStyle w:val="Heading4"/>
        <w:rPr>
          <w:rFonts w:ascii="Arial" w:eastAsia="Times New Roman" w:hAnsi="Arial" w:cstheme="minorHAnsi"/>
          <w:bCs w:val="0"/>
        </w:rPr>
      </w:pPr>
      <w:r>
        <w:rPr>
          <w:rFonts w:eastAsia="Times New Roman" w:cstheme="minorHAnsi"/>
        </w:rPr>
        <w:t xml:space="preserve">Distance Education’s Statement of Requirements </w:t>
      </w:r>
    </w:p>
    <w:p w:rsidR="00DD4AB9" w:rsidRDefault="005A65D8">
      <w:pPr>
        <w:shd w:val="clear" w:color="auto" w:fill="FFFFFF"/>
        <w:spacing w:after="240" w:line="300" w:lineRule="atLeast"/>
      </w:pPr>
      <w:r>
        <w:rPr>
          <w:rFonts w:ascii="Calibri" w:hAnsi="Calibri"/>
          <w:color w:val="000000"/>
        </w:rPr>
        <w:t xml:space="preserve">You will need a computer, an external webcam and microphone, a reliable internet connection, and access to the WCJC Blackboard site. </w:t>
      </w:r>
      <w:r>
        <w:t xml:space="preserve">Following the method recommended by the Distance Education Department, this course </w:t>
      </w:r>
      <w:r>
        <w:rPr>
          <w:b/>
        </w:rPr>
        <w:t xml:space="preserve">requires </w:t>
      </w:r>
      <w:r>
        <w:t xml:space="preserve">an external </w:t>
      </w:r>
      <w:r>
        <w:rPr>
          <w:b/>
        </w:rPr>
        <w:t>(clip-able)</w:t>
      </w:r>
      <w:r>
        <w:t xml:space="preserve"> webcam. </w:t>
      </w:r>
    </w:p>
    <w:p w:rsidR="00DD4AB9" w:rsidRDefault="005A65D8">
      <w:pPr>
        <w:shd w:val="clear" w:color="auto" w:fill="C9C9C9" w:themeFill="accent3" w:themeFillTint="99"/>
        <w:spacing w:before="100" w:beforeAutospacing="1" w:after="100" w:afterAutospacing="1"/>
        <w:rPr>
          <w:rFonts w:eastAsiaTheme="minorHAnsi" w:cstheme="minorBidi"/>
        </w:rPr>
      </w:pPr>
      <w:r>
        <w:rPr>
          <w:b/>
          <w:i/>
          <w:shd w:val="clear" w:color="auto" w:fill="FFC000"/>
        </w:rPr>
        <w:t>Caution:</w:t>
      </w:r>
      <w:r>
        <w:rPr>
          <w:b/>
        </w:rPr>
        <w:t xml:space="preserve"> </w:t>
      </w:r>
      <w:r>
        <w:t xml:space="preserve">You </w:t>
      </w:r>
      <w:r>
        <w:rPr>
          <w:b/>
        </w:rPr>
        <w:t>must</w:t>
      </w:r>
      <w:r>
        <w:t xml:space="preserve"> use an external </w:t>
      </w:r>
      <w:r>
        <w:rPr>
          <w:b/>
        </w:rPr>
        <w:t>(clip-able)</w:t>
      </w:r>
      <w:r>
        <w:t xml:space="preserve"> webcam. </w:t>
      </w:r>
      <w:r>
        <w:rPr>
          <w:b/>
        </w:rPr>
        <w:t>Clip-able</w:t>
      </w:r>
      <w:r>
        <w:t xml:space="preserve"> means that you:</w:t>
      </w:r>
    </w:p>
    <w:p w:rsidR="00DD4AB9" w:rsidRDefault="005A65D8">
      <w:pPr>
        <w:pStyle w:val="ListParagraph"/>
        <w:numPr>
          <w:ilvl w:val="0"/>
          <w:numId w:val="8"/>
        </w:numPr>
        <w:shd w:val="clear" w:color="auto" w:fill="C9C9C9" w:themeFill="accent3" w:themeFillTint="99"/>
        <w:spacing w:before="100" w:beforeAutospacing="1" w:after="100" w:afterAutospacing="1"/>
        <w:rPr>
          <w:b/>
        </w:rPr>
      </w:pPr>
      <w:r>
        <w:t>Unclip the external webcam from your laptop or from the monitor on a desktop computer.</w:t>
      </w:r>
    </w:p>
    <w:p w:rsidR="00DD4AB9" w:rsidRDefault="005A65D8">
      <w:pPr>
        <w:pStyle w:val="ListParagraph"/>
        <w:numPr>
          <w:ilvl w:val="0"/>
          <w:numId w:val="8"/>
        </w:numPr>
        <w:shd w:val="clear" w:color="auto" w:fill="C9C9C9" w:themeFill="accent3" w:themeFillTint="99"/>
        <w:spacing w:before="100" w:beforeAutospacing="1" w:after="100" w:afterAutospacing="1"/>
        <w:rPr>
          <w:b/>
        </w:rPr>
      </w:pPr>
      <w:r>
        <w:t xml:space="preserve">Point the external webcam </w:t>
      </w:r>
      <w:r>
        <w:rPr>
          <w:b/>
        </w:rPr>
        <w:t xml:space="preserve">at </w:t>
      </w:r>
      <w:r>
        <w:t xml:space="preserve">your laptop or desktop computer showing </w:t>
      </w:r>
      <w:r>
        <w:rPr>
          <w:b/>
        </w:rPr>
        <w:t xml:space="preserve">all </w:t>
      </w:r>
      <w:r>
        <w:t>of the areas left and right in the checklist.</w:t>
      </w:r>
    </w:p>
    <w:p w:rsidR="00DD4AB9" w:rsidRDefault="005A65D8">
      <w:pPr>
        <w:pStyle w:val="ListParagraph"/>
        <w:numPr>
          <w:ilvl w:val="0"/>
          <w:numId w:val="8"/>
        </w:numPr>
        <w:shd w:val="clear" w:color="auto" w:fill="C9C9C9" w:themeFill="accent3" w:themeFillTint="99"/>
        <w:spacing w:before="100" w:beforeAutospacing="1" w:after="100" w:afterAutospacing="1"/>
        <w:rPr>
          <w:b/>
        </w:rPr>
      </w:pPr>
      <w:r>
        <w:t>When you are done, clip the external webcam back on the laptop or monitor of your desktop computer.</w:t>
      </w:r>
    </w:p>
    <w:p w:rsidR="00DD4AB9" w:rsidRDefault="005A65D8">
      <w:pPr>
        <w:pStyle w:val="ListParagraph"/>
        <w:numPr>
          <w:ilvl w:val="0"/>
          <w:numId w:val="8"/>
        </w:numPr>
        <w:shd w:val="clear" w:color="auto" w:fill="C9C9C9" w:themeFill="accent3" w:themeFillTint="99"/>
        <w:spacing w:before="100" w:beforeAutospacing="1" w:after="100" w:afterAutospacing="1"/>
        <w:rPr>
          <w:b/>
        </w:rPr>
      </w:pPr>
      <w:r>
        <w:t xml:space="preserve">Then you look again at Respondus Monitor’s screen to be sure the external webcam </w:t>
      </w:r>
      <w:r>
        <w:rPr>
          <w:b/>
        </w:rPr>
        <w:t xml:space="preserve">continues </w:t>
      </w:r>
      <w:r>
        <w:t xml:space="preserve">to point at your face and shoulders and you stay in that position during the test. </w:t>
      </w:r>
      <w:r>
        <w:br/>
      </w:r>
      <w:r>
        <w:rPr>
          <w:b/>
          <w:i/>
          <w:shd w:val="clear" w:color="auto" w:fill="FFC000"/>
        </w:rPr>
        <w:t>Caution:</w:t>
      </w:r>
      <w:r>
        <w:t xml:space="preserve"> Respondus Monitor alerts instructors to problems with “facial recognition” so </w:t>
      </w:r>
      <w:proofErr w:type="spellStart"/>
      <w:proofErr w:type="gramStart"/>
      <w:r>
        <w:t>your</w:t>
      </w:r>
      <w:proofErr w:type="spellEnd"/>
      <w:proofErr w:type="gramEnd"/>
      <w:r>
        <w:t xml:space="preserve"> staying so your face is consistently visible is essential.</w:t>
      </w:r>
    </w:p>
    <w:p w:rsidR="00DD4AB9" w:rsidRDefault="005A65D8">
      <w:pPr>
        <w:shd w:val="clear" w:color="auto" w:fill="C9C9C9" w:themeFill="accent3" w:themeFillTint="99"/>
        <w:spacing w:before="100" w:beforeAutospacing="1" w:after="100" w:afterAutospacing="1"/>
        <w:rPr>
          <w:rFonts w:ascii="Calibri" w:hAnsi="Calibri"/>
          <w:color w:val="000000"/>
          <w:sz w:val="24"/>
        </w:rPr>
      </w:pPr>
      <w:r>
        <w:rPr>
          <w:b/>
        </w:rPr>
        <w:t>T</w:t>
      </w:r>
      <w:r>
        <w:rPr>
          <w:rFonts w:cstheme="minorHAnsi"/>
          <w:b/>
        </w:rPr>
        <w:t>ips for buying the external webcam efficiently and cheaply</w:t>
      </w:r>
      <w:r>
        <w:rPr>
          <w:rFonts w:cstheme="minorHAnsi"/>
        </w:rPr>
        <w:t xml:space="preserve">. </w:t>
      </w:r>
      <w:r>
        <w:rPr>
          <w:rFonts w:ascii="Calibri" w:hAnsi="Calibri"/>
          <w:color w:val="000000"/>
          <w:sz w:val="24"/>
        </w:rPr>
        <w:t>After Spring Break, I did check with Distance Education to confirm that it is still true that WCJC bookstores have cheap but adequate external webcams. I also learned that “students can also use their financial aid to purchase them if need be.”</w:t>
      </w:r>
    </w:p>
    <w:p w:rsidR="00DD4AB9" w:rsidRDefault="005A65D8">
      <w:pPr>
        <w:pStyle w:val="Heading3"/>
        <w:rPr>
          <w:rFonts w:eastAsia="Times New Roman" w:cstheme="minorHAnsi"/>
        </w:rPr>
      </w:pPr>
      <w:bookmarkStart w:id="7" w:name="_Toc4868050"/>
      <w:r>
        <w:rPr>
          <w:rFonts w:eastAsia="Times New Roman" w:cstheme="minorHAnsi"/>
        </w:rPr>
        <w:t>Required Preparation to Use Blackboard:</w:t>
      </w:r>
      <w:bookmarkEnd w:id="7"/>
    </w:p>
    <w:p w:rsidR="00DD4AB9" w:rsidRDefault="005A65D8">
      <w:pPr>
        <w:spacing w:after="240" w:line="300" w:lineRule="auto"/>
        <w:rPr>
          <w:rFonts w:cstheme="minorHAnsi"/>
        </w:rPr>
      </w:pPr>
      <w:r>
        <w:rPr>
          <w:rFonts w:cstheme="minorHAnsi"/>
        </w:rPr>
        <w:t xml:space="preserve">You are responsible to prepare your computer and its browser to work with WCJC’s Blackboard. Getting </w:t>
      </w:r>
      <w:proofErr w:type="gramStart"/>
      <w:r>
        <w:rPr>
          <w:rFonts w:cstheme="minorHAnsi"/>
        </w:rPr>
        <w:t>Started</w:t>
      </w:r>
      <w:proofErr w:type="gramEnd"/>
      <w:r>
        <w:rPr>
          <w:rFonts w:cstheme="minorHAnsi"/>
        </w:rPr>
        <w:t xml:space="preserve"> provides the Distance Education FAQs that contain the technical information you need and how to get more help if needed. You will also find resources at Blackboard’s Help &amp; Resources (a link on Blackboard’s Login page).</w:t>
      </w:r>
    </w:p>
    <w:p w:rsidR="00DD4AB9" w:rsidRDefault="005A65D8">
      <w:pPr>
        <w:pStyle w:val="Heading3"/>
        <w:rPr>
          <w:rFonts w:eastAsia="Times New Roman" w:cstheme="minorHAnsi"/>
        </w:rPr>
      </w:pPr>
      <w:bookmarkStart w:id="8" w:name="_Toc4868051"/>
      <w:r>
        <w:rPr>
          <w:rFonts w:eastAsia="Times New Roman" w:cstheme="minorHAnsi"/>
        </w:rPr>
        <w:t>Method of Instruction:</w:t>
      </w:r>
      <w:bookmarkEnd w:id="8"/>
      <w:r>
        <w:rPr>
          <w:rFonts w:eastAsia="Times New Roman" w:cstheme="minorHAnsi"/>
        </w:rPr>
        <w:t xml:space="preserve"> </w:t>
      </w:r>
    </w:p>
    <w:p w:rsidR="00DD4AB9" w:rsidRDefault="005A65D8">
      <w:pPr>
        <w:spacing w:after="240" w:line="300" w:lineRule="auto"/>
        <w:rPr>
          <w:rFonts w:cstheme="minorHAnsi"/>
        </w:rPr>
      </w:pPr>
      <w:r>
        <w:rPr>
          <w:rFonts w:cstheme="minorHAnsi"/>
        </w:rPr>
        <w:t>This course tries to help students with varied backgrounds so everyone can succeed. You test your own knowledge of basic concepts and map locations and of the basics of evidence for history (and jobs). If you already know the content, you earn full points. If you do not, you use quizzes to teach yourself—and you then earn full points. Each unit provides online lessons and a discussion where you ask or answer questions. The History Department requires that 25 percent of graded work consists of writing and that you use primaries (documents written during the period covered by the question). The Blackboard course provides everything you need to do the writing—except the textbook.</w:t>
      </w:r>
    </w:p>
    <w:p w:rsidR="00DD4AB9" w:rsidRDefault="005A65D8">
      <w:pPr>
        <w:pStyle w:val="Heading3"/>
        <w:rPr>
          <w:rFonts w:eastAsia="Times New Roman" w:cstheme="minorHAnsi"/>
        </w:rPr>
      </w:pPr>
      <w:bookmarkStart w:id="9" w:name="_Toc4868052"/>
      <w:r>
        <w:rPr>
          <w:rFonts w:eastAsia="Times New Roman" w:cstheme="minorHAnsi"/>
        </w:rPr>
        <w:t>Organization of the Course:</w:t>
      </w:r>
      <w:bookmarkEnd w:id="9"/>
    </w:p>
    <w:p w:rsidR="00DD4AB9" w:rsidRDefault="005A65D8">
      <w:pPr>
        <w:spacing w:line="300" w:lineRule="auto"/>
        <w:rPr>
          <w:rFonts w:ascii="Calibri" w:hAnsi="Calibri" w:cs="Calibri"/>
        </w:rPr>
      </w:pPr>
      <w:r>
        <w:rPr>
          <w:rFonts w:ascii="Calibri" w:hAnsi="Calibri" w:cs="Calibri"/>
        </w:rPr>
        <w:t>United States History II covers from 1877 to the 21st Century. The course is split into three Units, or major time periods, that reveal shifts in our history. The three time periods are:</w:t>
      </w:r>
    </w:p>
    <w:p w:rsidR="00DD4AB9" w:rsidRDefault="005A65D8">
      <w:pPr>
        <w:pStyle w:val="ListParagraph"/>
        <w:numPr>
          <w:ilvl w:val="0"/>
          <w:numId w:val="9"/>
        </w:numPr>
        <w:spacing w:line="300" w:lineRule="auto"/>
        <w:rPr>
          <w:rFonts w:cs="Calibri"/>
        </w:rPr>
      </w:pPr>
      <w:r>
        <w:rPr>
          <w:rFonts w:cs="Calibri"/>
        </w:rPr>
        <w:t xml:space="preserve">Unit 1: Creating a New America from 1860 to 1900  </w:t>
      </w:r>
    </w:p>
    <w:p w:rsidR="00DD4AB9" w:rsidRDefault="005A65D8">
      <w:pPr>
        <w:pStyle w:val="ListParagraph"/>
        <w:numPr>
          <w:ilvl w:val="0"/>
          <w:numId w:val="9"/>
        </w:numPr>
        <w:spacing w:line="300" w:lineRule="auto"/>
        <w:rPr>
          <w:rFonts w:cs="Calibri"/>
        </w:rPr>
      </w:pPr>
      <w:r>
        <w:rPr>
          <w:rFonts w:cs="Calibri"/>
        </w:rPr>
        <w:t xml:space="preserve">Unit 2: Moving to the World Stage –  America from 1900 to 1945 </w:t>
      </w:r>
    </w:p>
    <w:p w:rsidR="00DD4AB9" w:rsidRDefault="005A65D8">
      <w:pPr>
        <w:pStyle w:val="ListParagraph"/>
        <w:numPr>
          <w:ilvl w:val="0"/>
          <w:numId w:val="9"/>
        </w:numPr>
        <w:spacing w:line="300" w:lineRule="auto"/>
        <w:rPr>
          <w:rFonts w:cs="Calibri"/>
        </w:rPr>
      </w:pPr>
      <w:r>
        <w:rPr>
          <w:rFonts w:cs="Calibri"/>
        </w:rPr>
        <w:t>Unit 3: Transformations – America from 1945 to the Near Present</w:t>
      </w:r>
    </w:p>
    <w:p w:rsidR="00DD4AB9" w:rsidRDefault="00DD4AB9">
      <w:pPr>
        <w:pStyle w:val="ListParagraph"/>
        <w:spacing w:line="300" w:lineRule="auto"/>
        <w:rPr>
          <w:rFonts w:cs="Calibri"/>
        </w:rPr>
      </w:pPr>
    </w:p>
    <w:p w:rsidR="00DD4AB9" w:rsidRDefault="005A65D8">
      <w:pPr>
        <w:pStyle w:val="ListParagraph"/>
        <w:shd w:val="clear" w:color="auto" w:fill="DBDBDB" w:themeFill="accent3" w:themeFillTint="66"/>
        <w:spacing w:line="300" w:lineRule="auto"/>
        <w:ind w:left="0"/>
        <w:rPr>
          <w:rFonts w:cs="Calibri"/>
          <w:b/>
        </w:rPr>
      </w:pPr>
      <w:r>
        <w:rPr>
          <w:rFonts w:cs="Calibri"/>
          <w:b/>
        </w:rPr>
        <w:t xml:space="preserve">Visual Example of What’s on Every Unit </w:t>
      </w:r>
      <w:r>
        <w:rPr>
          <w:rFonts w:cs="Calibri"/>
        </w:rPr>
        <w:t>(All have the same type of content and tools such as quizzes, discussions, and an exam)</w:t>
      </w:r>
      <w:r>
        <w:rPr>
          <w:rFonts w:cs="Calibri"/>
          <w:b/>
        </w:rPr>
        <w:t>:</w:t>
      </w:r>
    </w:p>
    <w:p w:rsidR="00DD4AB9" w:rsidRDefault="00EB05FE">
      <w:pPr>
        <w:pStyle w:val="ListParagraph"/>
        <w:numPr>
          <w:ilvl w:val="0"/>
          <w:numId w:val="10"/>
        </w:numPr>
        <w:shd w:val="clear" w:color="auto" w:fill="DBDBDB" w:themeFill="accent3" w:themeFillTint="66"/>
        <w:spacing w:line="300" w:lineRule="auto"/>
        <w:rPr>
          <w:rFonts w:cs="Calibri"/>
        </w:rPr>
      </w:pPr>
      <w:hyperlink r:id="rId9" w:history="1">
        <w:r w:rsidR="005A65D8">
          <w:rPr>
            <w:rStyle w:val="Hyperlink"/>
            <w:rFonts w:ascii="Calibri" w:hAnsi="Calibri" w:cs="Calibri"/>
          </w:rPr>
          <w:t>http://www.cjbibus.com/Course_Orientation_WhatInUnit_1302.pdf</w:t>
        </w:r>
      </w:hyperlink>
      <w:r w:rsidR="005A65D8">
        <w:rPr>
          <w:rFonts w:cs="Calibri"/>
        </w:rPr>
        <w:t xml:space="preserve"> </w:t>
      </w:r>
    </w:p>
    <w:p w:rsidR="00DD4AB9" w:rsidRDefault="005A65D8">
      <w:pPr>
        <w:spacing w:line="300" w:lineRule="auto"/>
        <w:rPr>
          <w:rFonts w:cstheme="minorHAnsi"/>
          <w:bCs/>
        </w:rPr>
      </w:pPr>
      <w:r>
        <w:rPr>
          <w:rFonts w:cstheme="minorHAnsi"/>
          <w:bCs/>
        </w:rPr>
        <w:t>Two resources at the top of each Unit help you know how to work:</w:t>
      </w:r>
    </w:p>
    <w:p w:rsidR="00DD4AB9" w:rsidRDefault="005A65D8">
      <w:pPr>
        <w:pStyle w:val="ListParagraph"/>
        <w:numPr>
          <w:ilvl w:val="0"/>
          <w:numId w:val="11"/>
        </w:numPr>
        <w:spacing w:line="300" w:lineRule="auto"/>
        <w:rPr>
          <w:rFonts w:cstheme="minorHAnsi"/>
          <w:bCs/>
        </w:rPr>
      </w:pPr>
      <w:r>
        <w:rPr>
          <w:rFonts w:cstheme="minorHAnsi"/>
          <w:bCs/>
        </w:rPr>
        <w:t xml:space="preserve">The Checklist for Success for the Unit shows you what to do in the Unit. </w:t>
      </w:r>
    </w:p>
    <w:p w:rsidR="00DD4AB9" w:rsidRDefault="005A65D8">
      <w:pPr>
        <w:pStyle w:val="ListParagraph"/>
        <w:numPr>
          <w:ilvl w:val="0"/>
          <w:numId w:val="11"/>
        </w:numPr>
        <w:spacing w:line="300" w:lineRule="auto"/>
        <w:rPr>
          <w:rFonts w:cstheme="minorHAnsi"/>
        </w:rPr>
      </w:pPr>
      <w:r>
        <w:rPr>
          <w:rFonts w:cstheme="minorHAnsi"/>
          <w:bCs/>
        </w:rPr>
        <w:t>The Unit Study Guide helps you focus your work so you save time—</w:t>
      </w:r>
      <w:r>
        <w:rPr>
          <w:rStyle w:val="Strong"/>
        </w:rPr>
        <w:t>and</w:t>
      </w:r>
      <w:r>
        <w:rPr>
          <w:rFonts w:cstheme="minorHAnsi"/>
          <w:b/>
          <w:bCs/>
        </w:rPr>
        <w:t xml:space="preserve"> </w:t>
      </w:r>
      <w:r>
        <w:rPr>
          <w:rFonts w:cstheme="minorHAnsi"/>
          <w:bCs/>
        </w:rPr>
        <w:t>make a good grade on your Unit Exam.</w:t>
      </w:r>
    </w:p>
    <w:p w:rsidR="00DD4AB9" w:rsidRDefault="005A65D8">
      <w:pPr>
        <w:pStyle w:val="Heading3"/>
        <w:rPr>
          <w:rFonts w:eastAsia="Times New Roman" w:cstheme="minorHAnsi"/>
        </w:rPr>
      </w:pPr>
      <w:bookmarkStart w:id="10" w:name="_Toc4868053"/>
      <w:r>
        <w:rPr>
          <w:rFonts w:eastAsia="Times New Roman" w:cstheme="minorHAnsi"/>
        </w:rPr>
        <w:t>1 Method (and the Only Safe Method) to Know When Work Is Due</w:t>
      </w:r>
      <w:bookmarkEnd w:id="10"/>
      <w:r>
        <w:rPr>
          <w:rFonts w:eastAsia="Times New Roman" w:cstheme="minorHAnsi"/>
        </w:rPr>
        <w:t xml:space="preserve"> </w:t>
      </w:r>
    </w:p>
    <w:p w:rsidR="00DD4AB9" w:rsidRDefault="005A65D8">
      <w:pPr>
        <w:spacing w:line="300" w:lineRule="auto"/>
        <w:rPr>
          <w:rFonts w:cstheme="minorHAnsi"/>
          <w:bCs/>
        </w:rPr>
      </w:pPr>
      <w:r>
        <w:rPr>
          <w:rFonts w:cstheme="minorHAnsi"/>
          <w:bCs/>
        </w:rPr>
        <w:t>The only safe way to know when your work is due is the List of Due Dates. It is available at the end of this syllabus and is also on the course menu (Blackboard’s term for the menu that you can display on the left of the screen).</w:t>
      </w:r>
    </w:p>
    <w:p w:rsidR="00DD4AB9" w:rsidRDefault="00DD4AB9">
      <w:pPr>
        <w:spacing w:line="300" w:lineRule="auto"/>
        <w:rPr>
          <w:rFonts w:cstheme="minorHAnsi"/>
          <w:bCs/>
        </w:rPr>
      </w:pPr>
    </w:p>
    <w:p w:rsidR="00DD4AB9" w:rsidRDefault="005A65D8">
      <w:pPr>
        <w:pStyle w:val="ListParagraph"/>
        <w:numPr>
          <w:ilvl w:val="0"/>
          <w:numId w:val="4"/>
        </w:numPr>
        <w:shd w:val="clear" w:color="auto" w:fill="DBDBDB" w:themeFill="accent3" w:themeFillTint="66"/>
        <w:spacing w:after="120" w:line="300" w:lineRule="auto"/>
        <w:rPr>
          <w:rFonts w:cstheme="minorHAnsi"/>
        </w:rPr>
      </w:pPr>
      <w:r>
        <w:rPr>
          <w:rFonts w:cstheme="minorHAnsi"/>
          <w:b/>
          <w:bCs/>
        </w:rPr>
        <w:t>Visual Example of List of Due Dates at the top of Learning Modules</w:t>
      </w:r>
      <w:r>
        <w:rPr>
          <w:rFonts w:cstheme="minorHAnsi"/>
          <w:bCs/>
        </w:rPr>
        <w:t xml:space="preserve">: </w:t>
      </w:r>
      <w:hyperlink r:id="rId10" w:history="1">
        <w:r>
          <w:rPr>
            <w:rStyle w:val="Hyperlink"/>
            <w:rFonts w:ascii="Calibri" w:hAnsi="Calibri" w:cstheme="minorHAnsi"/>
          </w:rPr>
          <w:t>http://www.cjbibus.com/Course_Orientation_What_s_on_Learning_Modules_1302.pdf</w:t>
        </w:r>
      </w:hyperlink>
      <w:r>
        <w:rPr>
          <w:rFonts w:cstheme="minorHAnsi"/>
        </w:rPr>
        <w:t xml:space="preserve"> </w:t>
      </w:r>
    </w:p>
    <w:p w:rsidR="00DD4AB9" w:rsidRDefault="00DD4AB9">
      <w:pPr>
        <w:spacing w:line="300" w:lineRule="auto"/>
        <w:rPr>
          <w:rFonts w:cstheme="minorHAnsi"/>
          <w:bCs/>
        </w:rPr>
      </w:pPr>
    </w:p>
    <w:p w:rsidR="00DD4AB9" w:rsidRDefault="005A65D8">
      <w:pPr>
        <w:pStyle w:val="Heading3"/>
        <w:rPr>
          <w:rFonts w:eastAsia="Times New Roman" w:cstheme="minorHAnsi"/>
        </w:rPr>
      </w:pPr>
      <w:bookmarkStart w:id="11" w:name="_Toc4868054"/>
      <w:r>
        <w:rPr>
          <w:rFonts w:eastAsia="Times New Roman" w:cstheme="minorHAnsi"/>
        </w:rPr>
        <w:t>2 Methods to Locate Work in the Course:</w:t>
      </w:r>
      <w:bookmarkEnd w:id="11"/>
    </w:p>
    <w:p w:rsidR="00DD4AB9" w:rsidRDefault="005A65D8">
      <w:pPr>
        <w:spacing w:line="300" w:lineRule="auto"/>
        <w:rPr>
          <w:rFonts w:ascii="Calibri" w:hAnsi="Calibri" w:cs="Calibri"/>
        </w:rPr>
      </w:pPr>
      <w:r>
        <w:rPr>
          <w:rFonts w:ascii="Calibri" w:hAnsi="Calibri" w:cs="Calibri"/>
        </w:rPr>
        <w:t>This course provides 2 methods available on what Blackboard calls the course menu:</w:t>
      </w:r>
    </w:p>
    <w:p w:rsidR="00DD4AB9" w:rsidRDefault="005A65D8">
      <w:pPr>
        <w:pStyle w:val="ListParagraph"/>
        <w:numPr>
          <w:ilvl w:val="0"/>
          <w:numId w:val="4"/>
        </w:numPr>
        <w:spacing w:after="120" w:line="300" w:lineRule="auto"/>
        <w:rPr>
          <w:rFonts w:cstheme="minorHAnsi"/>
        </w:rPr>
      </w:pPr>
      <w:r>
        <w:rPr>
          <w:rFonts w:cstheme="minorHAnsi"/>
        </w:rPr>
        <w:t>Shortcut to All Graded Work (No Content or Instructions)–</w:t>
      </w:r>
      <w:r>
        <w:rPr>
          <w:rFonts w:cstheme="minorHAnsi"/>
          <w:b/>
        </w:rPr>
        <w:t>Only</w:t>
      </w:r>
      <w:r>
        <w:rPr>
          <w:rFonts w:cstheme="minorHAnsi"/>
        </w:rPr>
        <w:t xml:space="preserve"> provides Blackboard </w:t>
      </w:r>
      <w:r>
        <w:rPr>
          <w:rFonts w:cstheme="minorHAnsi"/>
          <w:b/>
        </w:rPr>
        <w:t>tools</w:t>
      </w:r>
      <w:r>
        <w:rPr>
          <w:rFonts w:cstheme="minorHAnsi"/>
        </w:rPr>
        <w:t xml:space="preserve"> to submit work</w:t>
      </w:r>
    </w:p>
    <w:p w:rsidR="00DD4AB9" w:rsidRDefault="005A65D8">
      <w:pPr>
        <w:pStyle w:val="ListParagraph"/>
        <w:numPr>
          <w:ilvl w:val="0"/>
          <w:numId w:val="4"/>
        </w:numPr>
        <w:spacing w:after="120" w:line="300" w:lineRule="auto"/>
        <w:rPr>
          <w:rFonts w:cstheme="minorHAnsi"/>
        </w:rPr>
      </w:pPr>
      <w:r>
        <w:rPr>
          <w:rFonts w:cstheme="minorHAnsi"/>
        </w:rPr>
        <w:t>Learning Modules (All Content/All Graded Work)—</w:t>
      </w:r>
      <w:proofErr w:type="gramStart"/>
      <w:r>
        <w:rPr>
          <w:rFonts w:cstheme="minorHAnsi"/>
        </w:rPr>
        <w:t>Provides</w:t>
      </w:r>
      <w:proofErr w:type="gramEnd"/>
      <w:r>
        <w:rPr>
          <w:rFonts w:cstheme="minorHAnsi"/>
        </w:rPr>
        <w:t xml:space="preserve"> </w:t>
      </w:r>
      <w:r>
        <w:rPr>
          <w:rStyle w:val="Strong"/>
        </w:rPr>
        <w:t>everything</w:t>
      </w:r>
      <w:r>
        <w:rPr>
          <w:rFonts w:cstheme="minorHAnsi"/>
        </w:rPr>
        <w:t xml:space="preserve"> you need: study guides, instructions, lessons, primaries and all of the Blackboard tools you use from assignments to quizzes to discussions to exams. </w:t>
      </w:r>
    </w:p>
    <w:p w:rsidR="00DD4AB9" w:rsidRDefault="00DD4AB9">
      <w:pPr>
        <w:pStyle w:val="ListParagraph"/>
        <w:spacing w:after="120" w:line="300" w:lineRule="auto"/>
        <w:rPr>
          <w:rFonts w:cstheme="minorHAnsi"/>
        </w:rPr>
      </w:pPr>
    </w:p>
    <w:p w:rsidR="00DD4AB9" w:rsidRDefault="005A65D8">
      <w:pPr>
        <w:pStyle w:val="ListParagraph"/>
        <w:shd w:val="clear" w:color="auto" w:fill="DBDBDB" w:themeFill="accent3" w:themeFillTint="66"/>
        <w:spacing w:after="120" w:line="300" w:lineRule="auto"/>
        <w:ind w:left="0"/>
        <w:rPr>
          <w:rFonts w:cstheme="minorHAnsi"/>
        </w:rPr>
      </w:pPr>
      <w:r>
        <w:rPr>
          <w:rFonts w:cstheme="minorHAnsi"/>
          <w:b/>
        </w:rPr>
        <w:t>Visual Examples:</w:t>
      </w:r>
      <w:r>
        <w:rPr>
          <w:rFonts w:cstheme="minorHAnsi"/>
        </w:rPr>
        <w:t xml:space="preserve"> </w:t>
      </w:r>
    </w:p>
    <w:p w:rsidR="00DD4AB9" w:rsidRDefault="00EB05FE">
      <w:pPr>
        <w:numPr>
          <w:ilvl w:val="0"/>
          <w:numId w:val="4"/>
        </w:numPr>
        <w:shd w:val="clear" w:color="auto" w:fill="DBDBDB" w:themeFill="accent3" w:themeFillTint="66"/>
      </w:pPr>
      <w:hyperlink r:id="rId11" w:history="1">
        <w:r w:rsidR="005A65D8">
          <w:rPr>
            <w:rStyle w:val="Hyperlink"/>
            <w:rFonts w:ascii="Arial" w:hAnsi="Arial"/>
          </w:rPr>
          <w:t>http://www.cjbibus.com/Course_Orientation_Whats_on_the_Course_Menu.pdf</w:t>
        </w:r>
      </w:hyperlink>
      <w:r w:rsidR="005A65D8">
        <w:t xml:space="preserve"> </w:t>
      </w:r>
    </w:p>
    <w:p w:rsidR="00DD4AB9" w:rsidRDefault="00EB05FE">
      <w:pPr>
        <w:pStyle w:val="ListParagraph"/>
        <w:numPr>
          <w:ilvl w:val="0"/>
          <w:numId w:val="4"/>
        </w:numPr>
        <w:shd w:val="clear" w:color="auto" w:fill="DBDBDB" w:themeFill="accent3" w:themeFillTint="66"/>
        <w:spacing w:after="120" w:line="300" w:lineRule="auto"/>
        <w:rPr>
          <w:rFonts w:cstheme="minorHAnsi"/>
        </w:rPr>
      </w:pPr>
      <w:hyperlink r:id="rId12" w:history="1">
        <w:r w:rsidR="005A65D8">
          <w:rPr>
            <w:rStyle w:val="Hyperlink"/>
            <w:rFonts w:ascii="Calibri" w:hAnsi="Calibri" w:cstheme="minorHAnsi"/>
          </w:rPr>
          <w:t>http://www.cjbibus.com/Course_Orientation_What_s_on_Learning_Modules_1302.pdf</w:t>
        </w:r>
      </w:hyperlink>
      <w:r w:rsidR="005A65D8">
        <w:rPr>
          <w:rFonts w:cstheme="minorHAnsi"/>
        </w:rPr>
        <w:t xml:space="preserve"> </w:t>
      </w:r>
    </w:p>
    <w:p w:rsidR="00DD4AB9" w:rsidRDefault="00DD4AB9">
      <w:pPr>
        <w:pStyle w:val="ListParagraph"/>
        <w:shd w:val="clear" w:color="auto" w:fill="DBDBDB" w:themeFill="accent3" w:themeFillTint="66"/>
        <w:spacing w:after="120" w:line="300" w:lineRule="auto"/>
        <w:ind w:left="0"/>
        <w:rPr>
          <w:rFonts w:cstheme="minorHAnsi"/>
        </w:rPr>
      </w:pPr>
    </w:p>
    <w:p w:rsidR="00DD4AB9" w:rsidRDefault="005A65D8">
      <w:pPr>
        <w:pStyle w:val="Heading3"/>
        <w:rPr>
          <w:rFonts w:eastAsia="Times New Roman" w:cstheme="minorHAnsi"/>
        </w:rPr>
      </w:pPr>
      <w:bookmarkStart w:id="12" w:name="_Toc4868055"/>
      <w:r>
        <w:rPr>
          <w:rFonts w:eastAsia="Times New Roman" w:cstheme="minorHAnsi"/>
        </w:rPr>
        <w:t>Method of Using Quizzes to Help Students with Varied Backgrounds:</w:t>
      </w:r>
      <w:bookmarkEnd w:id="12"/>
    </w:p>
    <w:p w:rsidR="00DD4AB9" w:rsidRDefault="005A65D8">
      <w:r>
        <w:t>Whether Learning Quizzes on concepts or map locations (200 points) or the Evidence Quizzes for history (40 points), quizzes always consist of:</w:t>
      </w:r>
    </w:p>
    <w:p w:rsidR="00DD4AB9" w:rsidRDefault="005A65D8">
      <w:pPr>
        <w:numPr>
          <w:ilvl w:val="0"/>
          <w:numId w:val="12"/>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DD4AB9" w:rsidRDefault="005A65D8">
      <w:pPr>
        <w:numPr>
          <w:ilvl w:val="1"/>
          <w:numId w:val="12"/>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DD4AB9" w:rsidRDefault="005A65D8">
      <w:pPr>
        <w:numPr>
          <w:ilvl w:val="1"/>
          <w:numId w:val="12"/>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DD4AB9" w:rsidRDefault="005A65D8">
      <w:pPr>
        <w:numPr>
          <w:ilvl w:val="0"/>
          <w:numId w:val="12"/>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DD4AB9" w:rsidRDefault="00DD4AB9"/>
    <w:p w:rsidR="00DD4AB9" w:rsidRDefault="005A65D8">
      <w:pPr>
        <w:shd w:val="clear" w:color="auto" w:fill="C9C9C9" w:themeFill="accent3" w:themeFillTint="99"/>
        <w:rPr>
          <w:rFonts w:cs="Calibri"/>
          <w:b/>
          <w:i/>
        </w:rPr>
      </w:pPr>
      <w:r>
        <w:rPr>
          <w:rFonts w:cstheme="minorHAnsi"/>
          <w:b/>
        </w:rPr>
        <w:t xml:space="preserve">Visual Examples: </w:t>
      </w:r>
    </w:p>
    <w:p w:rsidR="00DD4AB9" w:rsidRDefault="00EB05FE">
      <w:pPr>
        <w:numPr>
          <w:ilvl w:val="0"/>
          <w:numId w:val="13"/>
        </w:numPr>
        <w:shd w:val="clear" w:color="auto" w:fill="C9C9C9" w:themeFill="accent3" w:themeFillTint="99"/>
      </w:pPr>
      <w:hyperlink r:id="rId13" w:history="1">
        <w:r w:rsidR="005A65D8">
          <w:rPr>
            <w:rStyle w:val="Hyperlink"/>
            <w:rFonts w:ascii="Arial" w:hAnsi="Arial"/>
          </w:rPr>
          <w:t>http://www.cjbibus.com/Course_Orientation_Self-Tests_Full-Tests_How_Look_and_Work.pdf</w:t>
        </w:r>
      </w:hyperlink>
      <w:r w:rsidR="005A65D8">
        <w:t xml:space="preserve"> </w:t>
      </w:r>
    </w:p>
    <w:p w:rsidR="00DD4AB9" w:rsidRDefault="005A65D8">
      <w:pPr>
        <w:pStyle w:val="Heading2"/>
        <w:rPr>
          <w:rFonts w:eastAsia="Times New Roman" w:cstheme="minorHAnsi"/>
        </w:rPr>
      </w:pPr>
      <w:bookmarkStart w:id="13" w:name="_Toc4868056"/>
      <w:r>
        <w:rPr>
          <w:rFonts w:eastAsia="Times New Roman" w:cstheme="minorHAnsi"/>
        </w:rPr>
        <w:t>Course Requirements and Graded Assignments</w:t>
      </w:r>
      <w:bookmarkEnd w:id="13"/>
    </w:p>
    <w:p w:rsidR="00DD4AB9" w:rsidRDefault="005A65D8">
      <w:pPr>
        <w:pStyle w:val="Heading3"/>
        <w:rPr>
          <w:rFonts w:eastAsia="Times New Roman" w:cstheme="minorHAnsi"/>
        </w:rPr>
      </w:pPr>
      <w:bookmarkStart w:id="14" w:name="_Toc4868057"/>
      <w:r>
        <w:rPr>
          <w:rFonts w:eastAsia="Times New Roman" w:cstheme="minorHAnsi"/>
        </w:rPr>
        <w:t>Getting Started Activities:</w:t>
      </w:r>
      <w:bookmarkEnd w:id="14"/>
    </w:p>
    <w:p w:rsidR="00DD4AB9" w:rsidRDefault="005A65D8">
      <w:pPr>
        <w:rPr>
          <w:rFonts w:cstheme="minorHAnsi"/>
        </w:rPr>
      </w:pPr>
      <w:r>
        <w:rPr>
          <w:rFonts w:cstheme="minorHAnsi"/>
        </w:rPr>
        <w:t xml:space="preserve">The Getting Started activities are listed on the last page of the Course Orientation link. If you come in past the due date, you </w:t>
      </w:r>
      <w:r>
        <w:rPr>
          <w:rFonts w:cstheme="minorHAnsi"/>
          <w:b/>
        </w:rPr>
        <w:t>must</w:t>
      </w:r>
      <w:r>
        <w:rPr>
          <w:rFonts w:cstheme="minorHAnsi"/>
        </w:rPr>
        <w:t xml:space="preserve"> still do these activities but I will record—temporarily—a 1.11 for the grade. At the end of the term, you email your instructor that you have not been late with other assignments and I will gladly change the grade to match what I have entered in the Comment for that grade.</w:t>
      </w:r>
    </w:p>
    <w:p w:rsidR="00DD4AB9" w:rsidRDefault="005A65D8">
      <w:pPr>
        <w:pStyle w:val="Heading3"/>
      </w:pPr>
      <w:bookmarkStart w:id="15" w:name="_Toc4868058"/>
      <w:r>
        <w:t>Learning Quizzes and the Exam for the Unit:</w:t>
      </w:r>
      <w:bookmarkEnd w:id="15"/>
    </w:p>
    <w:p w:rsidR="00DD4AB9" w:rsidRDefault="005A65D8">
      <w:r>
        <w:t xml:space="preserve">The exact words for questions from these quizzes are also 8 (about a third) of the 25 questions on each Unit exam. </w:t>
      </w:r>
    </w:p>
    <w:p w:rsidR="00DD4AB9" w:rsidRDefault="005A65D8">
      <w:pPr>
        <w:pStyle w:val="Heading3"/>
        <w:rPr>
          <w:rFonts w:eastAsia="Times New Roman" w:cstheme="minorHAnsi"/>
        </w:rPr>
      </w:pPr>
      <w:bookmarkStart w:id="16" w:name="_Toc4868059"/>
      <w:r>
        <w:rPr>
          <w:rFonts w:eastAsia="Times New Roman" w:cstheme="minorHAnsi"/>
        </w:rPr>
        <w:t>Discussions for Each Unit:</w:t>
      </w:r>
      <w:bookmarkEnd w:id="16"/>
    </w:p>
    <w:p w:rsidR="00DD4AB9" w:rsidRDefault="005A65D8">
      <w:pPr>
        <w:rPr>
          <w:rFonts w:cstheme="minorHAnsi"/>
        </w:rPr>
      </w:pPr>
      <w:r>
        <w:t xml:space="preserve">You work together as a group to ask or answer questions. The questions can come from Learning Quizzes, Evidence Quizzes, content in a Lesson, items in the Study Guide, or any content or work covered during the Unit. For discussions where students help each other learn, your instructor uses what Blackboard calls a “moderated” discussion where your instructor must approve your post </w:t>
      </w:r>
      <w:r>
        <w:rPr>
          <w:rStyle w:val="Strong"/>
        </w:rPr>
        <w:t>before</w:t>
      </w:r>
      <w:r>
        <w:t xml:space="preserve"> it is visible to the group. If you made an error that might damage other students, your instructor gives you feedback so you can correct and repost. </w:t>
      </w:r>
      <w:r>
        <w:rPr>
          <w:b/>
          <w:i/>
          <w:highlight w:val="cyan"/>
        </w:rPr>
        <w:t>Tip:</w:t>
      </w:r>
      <w:r>
        <w:rPr>
          <w:rFonts w:cs="Calibri"/>
        </w:rPr>
        <w:t xml:space="preserve"> </w:t>
      </w:r>
      <w:r>
        <w:t>Your instructor’s 1</w:t>
      </w:r>
      <w:r>
        <w:rPr>
          <w:vertAlign w:val="superscript"/>
        </w:rPr>
        <w:t>st</w:t>
      </w:r>
      <w:r>
        <w:t xml:space="preserve"> post in </w:t>
      </w:r>
      <w:r>
        <w:rPr>
          <w:rFonts w:cstheme="minorHAnsi"/>
        </w:rPr>
        <w:t>the discussion</w:t>
      </w:r>
      <w:r>
        <w:t xml:space="preserve"> contains a) how to use Blackboard’s “moderated” discussions, b) examples of posts, and c) the grading rubric</w:t>
      </w:r>
      <w:r>
        <w:rPr>
          <w:rFonts w:cstheme="minorHAnsi"/>
        </w:rPr>
        <w:t>.</w:t>
      </w:r>
    </w:p>
    <w:p w:rsidR="00DD4AB9" w:rsidRDefault="00DD4AB9"/>
    <w:p w:rsidR="00DD4AB9" w:rsidRDefault="005A65D8">
      <w:pPr>
        <w:keepNext/>
        <w:keepLines/>
        <w:spacing w:before="40"/>
        <w:outlineLvl w:val="2"/>
        <w:rPr>
          <w:rFonts w:eastAsiaTheme="majorEastAsia" w:cstheme="majorBidi"/>
          <w:b/>
          <w:sz w:val="26"/>
        </w:rPr>
      </w:pPr>
      <w:bookmarkStart w:id="17" w:name="_Toc4868060"/>
      <w:r>
        <w:rPr>
          <w:rFonts w:eastAsiaTheme="majorEastAsia" w:cstheme="majorBidi"/>
          <w:b/>
          <w:sz w:val="26"/>
        </w:rPr>
        <w:t>3 Unit Exams and the Goal of Exam Questions to Be Useful for Your Life</w:t>
      </w:r>
      <w:bookmarkEnd w:id="17"/>
      <w:r>
        <w:rPr>
          <w:rFonts w:eastAsiaTheme="majorEastAsia" w:cstheme="majorBidi"/>
          <w:b/>
          <w:sz w:val="26"/>
        </w:rPr>
        <w:t xml:space="preserve"> –Bullets and Strong Emphasis Added (If you use an online reader, it “shouts.”) and 1 Addition</w:t>
      </w:r>
    </w:p>
    <w:p w:rsidR="00DD4AB9" w:rsidRDefault="005A65D8">
      <w:pPr>
        <w:rPr>
          <w:rFonts w:cstheme="minorHAnsi"/>
        </w:rPr>
      </w:pPr>
      <w:r>
        <w:rPr>
          <w:rFonts w:cstheme="minorHAnsi"/>
        </w:rPr>
        <w:t xml:space="preserve">There are 25 questions in </w:t>
      </w:r>
      <w:r>
        <w:rPr>
          <w:rStyle w:val="Strong"/>
        </w:rPr>
        <w:t>sets</w:t>
      </w:r>
      <w:r>
        <w:rPr>
          <w:rFonts w:cstheme="minorHAnsi"/>
        </w:rPr>
        <w:t xml:space="preserve"> (so students in Blackboard see different questions). </w:t>
      </w:r>
    </w:p>
    <w:p w:rsidR="00DD4AB9" w:rsidRDefault="005A65D8">
      <w:pPr>
        <w:numPr>
          <w:ilvl w:val="0"/>
          <w:numId w:val="13"/>
        </w:numPr>
        <w:rPr>
          <w:rFonts w:cstheme="minorHAnsi"/>
          <w:sz w:val="20"/>
        </w:rPr>
      </w:pPr>
      <w:r>
        <w:rPr>
          <w:rStyle w:val="Strong"/>
        </w:rPr>
        <w:t>Eight (about a third</w:t>
      </w:r>
      <w:r>
        <w:rPr>
          <w:rFonts w:cstheme="minorHAnsi"/>
        </w:rPr>
        <w:t xml:space="preserve">) of the </w:t>
      </w:r>
      <w:r>
        <w:rPr>
          <w:rStyle w:val="Strong"/>
        </w:rPr>
        <w:t>25 sets</w:t>
      </w:r>
      <w:r>
        <w:rPr>
          <w:rFonts w:cstheme="minorHAnsi"/>
        </w:rPr>
        <w:t xml:space="preserve"> are pulled from Learning Quizzes so you not only </w:t>
      </w:r>
      <w:r>
        <w:rPr>
          <w:rStyle w:val="Strong"/>
        </w:rPr>
        <w:t>pre-earn</w:t>
      </w:r>
      <w:r>
        <w:rPr>
          <w:rFonts w:cstheme="minorHAnsi"/>
        </w:rPr>
        <w:t xml:space="preserve"> points for the quizzes, but can </w:t>
      </w:r>
      <w:r>
        <w:rPr>
          <w:rStyle w:val="Strong"/>
        </w:rPr>
        <w:t>pre-learn</w:t>
      </w:r>
      <w:r>
        <w:rPr>
          <w:rFonts w:cstheme="minorHAnsi"/>
        </w:rPr>
        <w:t xml:space="preserve"> 8 of the 25 questions. (</w:t>
      </w:r>
      <w:r>
        <w:rPr>
          <w:rStyle w:val="Strong"/>
        </w:rPr>
        <w:t>Addition:</w:t>
      </w:r>
      <w:r>
        <w:rPr>
          <w:rFonts w:cstheme="minorHAnsi"/>
        </w:rPr>
        <w:t xml:space="preserve"> most of these items are words students should have learned before freshman college or map locations. Both are best learned by </w:t>
      </w:r>
      <w:r>
        <w:rPr>
          <w:rStyle w:val="Strong"/>
        </w:rPr>
        <w:t>drill</w:t>
      </w:r>
      <w:r>
        <w:rPr>
          <w:rFonts w:cstheme="minorHAnsi"/>
        </w:rPr>
        <w:t xml:space="preserve">—thus the use of quizzes. What does </w:t>
      </w:r>
      <w:r>
        <w:rPr>
          <w:rFonts w:cstheme="minorHAnsi"/>
          <w:i/>
        </w:rPr>
        <w:t>Merriam-Webster Online</w:t>
      </w:r>
      <w:r>
        <w:rPr>
          <w:rFonts w:cstheme="minorHAnsi"/>
        </w:rPr>
        <w:t xml:space="preserve"> say drill is:  </w:t>
      </w:r>
      <w:r>
        <w:rPr>
          <w:rFonts w:cstheme="minorHAnsi"/>
          <w:szCs w:val="22"/>
        </w:rPr>
        <w:t>“</w:t>
      </w:r>
      <w:r>
        <w:rPr>
          <w:rFonts w:cs="Helvetica"/>
          <w:color w:val="303336"/>
          <w:spacing w:val="3"/>
          <w:szCs w:val="22"/>
          <w:shd w:val="clear" w:color="auto" w:fill="FFFFFF"/>
        </w:rPr>
        <w:t xml:space="preserve">to fix something in the mind or habit pattern of by repetitive </w:t>
      </w:r>
      <w:proofErr w:type="gramStart"/>
      <w:r>
        <w:rPr>
          <w:rFonts w:cs="Helvetica"/>
          <w:color w:val="303336"/>
          <w:spacing w:val="3"/>
          <w:szCs w:val="22"/>
          <w:shd w:val="clear" w:color="auto" w:fill="FFFFFF"/>
        </w:rPr>
        <w:t xml:space="preserve">instruction  </w:t>
      </w:r>
      <w:r>
        <w:rPr>
          <w:rStyle w:val="mwtwi"/>
          <w:rFonts w:cs="Helvetica"/>
          <w:i/>
          <w:iCs/>
          <w:color w:val="225F73"/>
          <w:spacing w:val="3"/>
          <w:szCs w:val="22"/>
          <w:bdr w:val="none" w:sz="0" w:space="0" w:color="auto" w:frame="1"/>
          <w:shd w:val="clear" w:color="auto" w:fill="FFFFFF"/>
        </w:rPr>
        <w:t>drill</w:t>
      </w:r>
      <w:proofErr w:type="gramEnd"/>
      <w:r>
        <w:rPr>
          <w:rStyle w:val="ex-sent"/>
          <w:rFonts w:cs="Helvetica"/>
          <w:color w:val="225F73"/>
          <w:spacing w:val="3"/>
          <w:szCs w:val="22"/>
          <w:bdr w:val="none" w:sz="0" w:space="0" w:color="auto" w:frame="1"/>
          <w:shd w:val="clear" w:color="auto" w:fill="FFFFFF"/>
        </w:rPr>
        <w:t> pupils in spelling</w:t>
      </w:r>
      <w:r>
        <w:rPr>
          <w:rStyle w:val="ex-sent"/>
        </w:rPr>
        <w:t>.”)</w:t>
      </w:r>
    </w:p>
    <w:p w:rsidR="00DD4AB9" w:rsidRDefault="005A65D8">
      <w:pPr>
        <w:numPr>
          <w:ilvl w:val="0"/>
          <w:numId w:val="13"/>
        </w:numPr>
        <w:rPr>
          <w:rFonts w:cs="Calibri"/>
        </w:rPr>
      </w:pPr>
      <w:r>
        <w:rPr>
          <w:rFonts w:cstheme="minorHAnsi"/>
        </w:rPr>
        <w:t xml:space="preserve">The goal of the exam questions determines the </w:t>
      </w:r>
      <w:r>
        <w:rPr>
          <w:rStyle w:val="Strong"/>
        </w:rPr>
        <w:t>remaining seventeen (about two-thirds)</w:t>
      </w:r>
      <w:r>
        <w:rPr>
          <w:rFonts w:cstheme="minorHAnsi"/>
        </w:rPr>
        <w:t xml:space="preserve"> of the </w:t>
      </w:r>
      <w:r>
        <w:rPr>
          <w:rStyle w:val="Strong"/>
        </w:rPr>
        <w:t>25 sets</w:t>
      </w:r>
      <w:r>
        <w:rPr>
          <w:rFonts w:cstheme="minorHAnsi"/>
        </w:rPr>
        <w:t xml:space="preserve"> of</w:t>
      </w:r>
      <w:r>
        <w:rPr>
          <w:rFonts w:cstheme="minorHAnsi"/>
          <w:b/>
        </w:rPr>
        <w:t xml:space="preserve"> </w:t>
      </w:r>
      <w:r>
        <w:rPr>
          <w:rFonts w:cstheme="minorHAnsi"/>
        </w:rPr>
        <w:t xml:space="preserve">exam questions. </w:t>
      </w:r>
    </w:p>
    <w:p w:rsidR="00DD4AB9" w:rsidRDefault="00DD4AB9">
      <w:pPr>
        <w:ind w:left="720"/>
        <w:rPr>
          <w:rFonts w:cs="Calibri"/>
        </w:rPr>
      </w:pPr>
    </w:p>
    <w:p w:rsidR="00DD4AB9" w:rsidRDefault="005A65D8">
      <w:pPr>
        <w:ind w:left="360"/>
        <w:rPr>
          <w:rFonts w:cstheme="minorHAnsi"/>
        </w:rPr>
      </w:pPr>
      <w:r>
        <w:rPr>
          <w:rStyle w:val="Strong"/>
        </w:rPr>
        <w:t>How to Study (Heading Addition):</w:t>
      </w:r>
      <w:r>
        <w:rPr>
          <w:rFonts w:cstheme="minorHAnsi"/>
        </w:rPr>
        <w:t xml:space="preserve"> </w:t>
      </w:r>
    </w:p>
    <w:p w:rsidR="00DD4AB9" w:rsidRDefault="005A65D8">
      <w:pPr>
        <w:ind w:left="360"/>
        <w:rPr>
          <w:rFonts w:cs="Calibri"/>
        </w:rPr>
      </w:pPr>
      <w:r>
        <w:rPr>
          <w:rFonts w:cstheme="minorHAnsi"/>
        </w:rPr>
        <w:t xml:space="preserve">In this class, questions do </w:t>
      </w:r>
      <w:r>
        <w:rPr>
          <w:rStyle w:val="Strong"/>
        </w:rPr>
        <w:t>not</w:t>
      </w:r>
      <w:r>
        <w:rPr>
          <w:rFonts w:cstheme="minorHAnsi"/>
        </w:rPr>
        <w:t xml:space="preserve"> require that you show you know </w:t>
      </w:r>
      <w:r>
        <w:rPr>
          <w:rStyle w:val="Strong"/>
        </w:rPr>
        <w:t>everything</w:t>
      </w:r>
      <w:r>
        <w:rPr>
          <w:rFonts w:cstheme="minorHAnsi"/>
        </w:rPr>
        <w:t xml:space="preserve">, but you show that you know </w:t>
      </w:r>
      <w:r>
        <w:rPr>
          <w:rStyle w:val="Strong"/>
        </w:rPr>
        <w:t>something</w:t>
      </w:r>
      <w:r>
        <w:rPr>
          <w:rFonts w:cstheme="minorHAnsi"/>
          <w:b/>
        </w:rPr>
        <w:t>.</w:t>
      </w:r>
      <w:r>
        <w:rPr>
          <w:rFonts w:cstheme="minorHAnsi"/>
        </w:rPr>
        <w:t xml:space="preserve"> The questions focus on your recognizing significant traits of such things as regions, time periods and their dominant beliefs or events, and representative historical figures. </w:t>
      </w:r>
      <w:r>
        <w:rPr>
          <w:b/>
          <w:i/>
          <w:highlight w:val="cyan"/>
        </w:rPr>
        <w:t>Tips:</w:t>
      </w:r>
      <w:r>
        <w:rPr>
          <w:rFonts w:cs="Calibri"/>
        </w:rPr>
        <w:t xml:space="preserve"> </w:t>
      </w:r>
    </w:p>
    <w:p w:rsidR="00DD4AB9" w:rsidRDefault="005A65D8">
      <w:pPr>
        <w:pStyle w:val="ListParagraph"/>
        <w:numPr>
          <w:ilvl w:val="0"/>
          <w:numId w:val="14"/>
        </w:numPr>
        <w:rPr>
          <w:rFonts w:cs="Calibri"/>
        </w:rPr>
      </w:pPr>
      <w:r>
        <w:rPr>
          <w:rFonts w:cs="Calibri"/>
        </w:rPr>
        <w:t xml:space="preserve">The best way to recognize and learn these things is in your instructor’s Lessons in each Unit, not in a textbook. </w:t>
      </w:r>
    </w:p>
    <w:p w:rsidR="00DD4AB9" w:rsidRDefault="005A65D8">
      <w:pPr>
        <w:pStyle w:val="ListParagraph"/>
        <w:numPr>
          <w:ilvl w:val="0"/>
          <w:numId w:val="14"/>
        </w:numPr>
        <w:rPr>
          <w:rFonts w:cs="Calibri"/>
        </w:rPr>
      </w:pPr>
      <w:r>
        <w:rPr>
          <w:rFonts w:cs="Calibri"/>
        </w:rPr>
        <w:t xml:space="preserve">The best way to use the Lessons efficiently is to use them </w:t>
      </w:r>
      <w:r>
        <w:rPr>
          <w:rStyle w:val="Strong"/>
        </w:rPr>
        <w:t xml:space="preserve">with </w:t>
      </w:r>
      <w:r>
        <w:rPr>
          <w:rFonts w:cs="Calibri"/>
        </w:rPr>
        <w:t xml:space="preserve">the Unit’s Study Guide (top of each Unit’s folder). </w:t>
      </w:r>
    </w:p>
    <w:p w:rsidR="00DD4AB9" w:rsidRDefault="005A65D8">
      <w:pPr>
        <w:pStyle w:val="ListParagraph"/>
        <w:numPr>
          <w:ilvl w:val="0"/>
          <w:numId w:val="14"/>
        </w:numPr>
        <w:rPr>
          <w:rFonts w:cs="Calibri"/>
        </w:rPr>
      </w:pPr>
      <w:r>
        <w:t xml:space="preserve">The Lessons are like a textbook that has bullets and that you can </w:t>
      </w:r>
      <w:r>
        <w:rPr>
          <w:rStyle w:val="Strong"/>
        </w:rPr>
        <w:t>search</w:t>
      </w:r>
      <w:r>
        <w:t xml:space="preserve">. </w:t>
      </w:r>
      <w:r>
        <w:br/>
      </w:r>
      <w:r>
        <w:rPr>
          <w:rStyle w:val="Strong"/>
        </w:rPr>
        <w:t>Example:</w:t>
      </w:r>
      <w:r>
        <w:t xml:space="preserve"> if you need more about something in the Study Guide about Lesson 2, click on that Lesson, press Ctrl-F (for Find), and type a key word in the Find box. Click through all uses of that word in that Lesson. If you need help with searching for something, post a question: in the Learning Discussion. </w:t>
      </w:r>
    </w:p>
    <w:p w:rsidR="00DD4AB9" w:rsidRDefault="005A65D8">
      <w:pPr>
        <w:shd w:val="clear" w:color="auto" w:fill="C9C9C9" w:themeFill="accent3" w:themeFillTint="99"/>
        <w:rPr>
          <w:rFonts w:cs="Arial"/>
          <w:szCs w:val="22"/>
        </w:rPr>
      </w:pPr>
      <w:r>
        <w:rPr>
          <w:rFonts w:cs="Arial"/>
          <w:b/>
          <w:szCs w:val="22"/>
        </w:rPr>
        <w:t>Examples:</w:t>
      </w:r>
      <w:r>
        <w:rPr>
          <w:rFonts w:cs="Arial"/>
          <w:szCs w:val="22"/>
        </w:rPr>
        <w:t xml:space="preserve"> </w:t>
      </w:r>
    </w:p>
    <w:p w:rsidR="00DD4AB9" w:rsidRDefault="005A65D8">
      <w:pPr>
        <w:numPr>
          <w:ilvl w:val="0"/>
          <w:numId w:val="15"/>
        </w:numPr>
        <w:shd w:val="clear" w:color="auto" w:fill="C9C9C9" w:themeFill="accent3" w:themeFillTint="99"/>
        <w:rPr>
          <w:rFonts w:ascii="Arial" w:hAnsi="Arial" w:cs="Calibri"/>
          <w:sz w:val="20"/>
        </w:rPr>
      </w:pPr>
      <w:r>
        <w:rPr>
          <w:rFonts w:cs="Arial"/>
          <w:szCs w:val="22"/>
        </w:rPr>
        <w:t xml:space="preserve">You can </w:t>
      </w:r>
      <w:r>
        <w:rPr>
          <w:rFonts w:cs="Arial"/>
          <w:b/>
          <w:szCs w:val="22"/>
        </w:rPr>
        <w:t>pre-learn</w:t>
      </w:r>
      <w:r>
        <w:rPr>
          <w:rFonts w:cs="Arial"/>
          <w:szCs w:val="22"/>
        </w:rPr>
        <w:t xml:space="preserve"> about 30% of the Exam questions (3 exams at 100 points each). </w:t>
      </w:r>
      <w:r>
        <w:rPr>
          <w:szCs w:val="22"/>
        </w:rPr>
        <w:t xml:space="preserve">Click </w:t>
      </w:r>
      <w:hyperlink r:id="rId14" w:history="1">
        <w:r>
          <w:rPr>
            <w:rStyle w:val="Hyperlink"/>
            <w:rFonts w:asciiTheme="minorHAnsi" w:hAnsiTheme="minorHAnsi" w:cs="Calibri"/>
            <w:szCs w:val="22"/>
          </w:rPr>
          <w:t>here for a definition of concepts and 2 examples</w:t>
        </w:r>
      </w:hyperlink>
      <w:r>
        <w:rPr>
          <w:szCs w:val="22"/>
        </w:rPr>
        <w:t xml:space="preserve">. </w:t>
      </w:r>
      <w:r>
        <w:rPr>
          <w:rFonts w:cs="Calibri"/>
        </w:rPr>
        <w:t xml:space="preserve"> </w:t>
      </w:r>
    </w:p>
    <w:p w:rsidR="00DD4AB9" w:rsidRDefault="005A65D8">
      <w:pPr>
        <w:numPr>
          <w:ilvl w:val="0"/>
          <w:numId w:val="15"/>
        </w:numPr>
        <w:shd w:val="clear" w:color="auto" w:fill="C9C9C9" w:themeFill="accent3" w:themeFillTint="99"/>
        <w:rPr>
          <w:rFonts w:cs="Calibri"/>
        </w:rPr>
      </w:pPr>
      <w:r>
        <w:rPr>
          <w:rFonts w:cs="Arial"/>
          <w:szCs w:val="22"/>
        </w:rPr>
        <w:t xml:space="preserve">You have useful exam questions to help you understand history as whole rather than repeat bits of stories. </w:t>
      </w:r>
      <w:r>
        <w:rPr>
          <w:rFonts w:cs="Arial"/>
          <w:szCs w:val="22"/>
          <w:shd w:val="clear" w:color="auto" w:fill="F2F2F2" w:themeFill="background1" w:themeFillShade="F2"/>
        </w:rPr>
        <w:t xml:space="preserve">Click </w:t>
      </w:r>
      <w:r>
        <w:rPr>
          <w:rFonts w:cs="Arial"/>
          <w:szCs w:val="22"/>
          <w:shd w:val="clear" w:color="auto" w:fill="C9C9C9" w:themeFill="accent3" w:themeFillTint="99"/>
        </w:rPr>
        <w:t xml:space="preserve">here </w:t>
      </w:r>
      <w:hyperlink r:id="rId15" w:history="1">
        <w:r>
          <w:rPr>
            <w:rStyle w:val="Hyperlink"/>
            <w:rFonts w:asciiTheme="minorHAnsi" w:hAnsiTheme="minorHAnsi" w:cs="Arial"/>
            <w:szCs w:val="22"/>
            <w:shd w:val="clear" w:color="auto" w:fill="C9C9C9" w:themeFill="accent3" w:themeFillTint="99"/>
          </w:rPr>
          <w:t>for the type of questions on the exams</w:t>
        </w:r>
      </w:hyperlink>
      <w:r>
        <w:rPr>
          <w:rFonts w:cs="Arial"/>
          <w:szCs w:val="22"/>
          <w:shd w:val="clear" w:color="auto" w:fill="C9C9C9" w:themeFill="accent3" w:themeFillTint="99"/>
        </w:rPr>
        <w:t>.</w:t>
      </w:r>
    </w:p>
    <w:p w:rsidR="00DD4AB9" w:rsidRDefault="005A65D8">
      <w:pPr>
        <w:numPr>
          <w:ilvl w:val="0"/>
          <w:numId w:val="15"/>
        </w:numPr>
        <w:shd w:val="clear" w:color="auto" w:fill="C9C9C9" w:themeFill="accent3" w:themeFillTint="99"/>
        <w:rPr>
          <w:rFonts w:cs="Calibri"/>
          <w:b/>
          <w:i/>
        </w:rPr>
      </w:pPr>
      <w:r>
        <w:rPr>
          <w:rFonts w:cs="Arial"/>
          <w:szCs w:val="22"/>
        </w:rPr>
        <w:t xml:space="preserve">You can </w:t>
      </w:r>
      <w:r>
        <w:rPr>
          <w:rFonts w:cs="Arial"/>
          <w:b/>
          <w:szCs w:val="22"/>
        </w:rPr>
        <w:t>pre-earn</w:t>
      </w:r>
      <w:r>
        <w:rPr>
          <w:rFonts w:cs="Arial"/>
          <w:szCs w:val="22"/>
        </w:rPr>
        <w:t xml:space="preserve"> 240 points—200 with Learning Quizzes on history concepts and 40 Evidence Quizzes. If you just click, it will not make a big difference in your life, but, if you try to understand, it can. </w:t>
      </w:r>
    </w:p>
    <w:p w:rsidR="00DD4AB9" w:rsidRDefault="005A65D8">
      <w:pPr>
        <w:shd w:val="clear" w:color="auto" w:fill="C9C9C9" w:themeFill="accent3" w:themeFillTint="99"/>
        <w:rPr>
          <w:rFonts w:cs="Calibri"/>
          <w:b/>
          <w:i/>
        </w:rPr>
      </w:pPr>
      <w:r>
        <w:rPr>
          <w:rFonts w:cstheme="minorHAnsi"/>
          <w:b/>
        </w:rPr>
        <w:t xml:space="preserve">Visual Examples: </w:t>
      </w:r>
    </w:p>
    <w:p w:rsidR="00DD4AB9" w:rsidRDefault="00EB05FE">
      <w:pPr>
        <w:numPr>
          <w:ilvl w:val="0"/>
          <w:numId w:val="13"/>
        </w:numPr>
        <w:shd w:val="clear" w:color="auto" w:fill="C9C9C9" w:themeFill="accent3" w:themeFillTint="99"/>
      </w:pPr>
      <w:hyperlink r:id="rId16" w:history="1">
        <w:r w:rsidR="005A65D8">
          <w:rPr>
            <w:rStyle w:val="Hyperlink"/>
            <w:rFonts w:ascii="Arial" w:hAnsi="Arial"/>
          </w:rPr>
          <w:t>http://www.cjbibus.com/Course_Orientation_Self-Tests_Full-Tests_How_Look_and_Work.pdf</w:t>
        </w:r>
      </w:hyperlink>
      <w:r w:rsidR="005A65D8">
        <w:t xml:space="preserve"> </w:t>
      </w:r>
    </w:p>
    <w:p w:rsidR="00DD4AB9" w:rsidRDefault="005A65D8">
      <w:pPr>
        <w:pStyle w:val="Heading3"/>
        <w:rPr>
          <w:rFonts w:cstheme="minorHAnsi"/>
        </w:rPr>
      </w:pPr>
      <w:bookmarkStart w:id="18" w:name="_Toc4868061"/>
      <w:r>
        <w:rPr>
          <w:rFonts w:cstheme="minorHAnsi"/>
        </w:rPr>
        <w:t>Departmental Final Exam—F for the Course If Not Taken</w:t>
      </w:r>
      <w:bookmarkEnd w:id="18"/>
    </w:p>
    <w:p w:rsidR="00DD4AB9" w:rsidRDefault="005A65D8">
      <w:pPr>
        <w:rPr>
          <w:rFonts w:cstheme="minorHAnsi"/>
        </w:rPr>
      </w:pPr>
      <w:r>
        <w:rPr>
          <w:rFonts w:cstheme="minorHAnsi"/>
        </w:rPr>
        <w:t xml:space="preserve">The Final Exam consists of 25 questions, at 4 points each. A review is provided in Learning Modules. </w:t>
      </w:r>
      <w:r>
        <w:rPr>
          <w:rFonts w:cstheme="minorHAnsi"/>
          <w:b/>
          <w:i/>
          <w:shd w:val="clear" w:color="auto" w:fill="FFC000"/>
        </w:rPr>
        <w:t>Cautions:</w:t>
      </w:r>
      <w:r>
        <w:rPr>
          <w:rFonts w:cstheme="minorHAnsi"/>
        </w:rPr>
        <w:t xml:space="preserve"> </w:t>
      </w:r>
    </w:p>
    <w:p w:rsidR="00DD4AB9" w:rsidRDefault="005A65D8">
      <w:pPr>
        <w:pStyle w:val="ListParagraph"/>
        <w:numPr>
          <w:ilvl w:val="0"/>
          <w:numId w:val="16"/>
        </w:numPr>
        <w:rPr>
          <w:rFonts w:cstheme="minorHAnsi"/>
        </w:rPr>
      </w:pPr>
      <w:r>
        <w:rPr>
          <w:rFonts w:cstheme="minorHAnsi"/>
        </w:rPr>
        <w:t xml:space="preserve">Departmental policy is an F for the course if you do not take the Final. </w:t>
      </w:r>
      <w:r>
        <w:rPr>
          <w:rFonts w:cstheme="minorHAnsi"/>
          <w:b/>
        </w:rPr>
        <w:t>Example:</w:t>
      </w:r>
      <w:r>
        <w:rPr>
          <w:rFonts w:cstheme="minorHAnsi"/>
        </w:rPr>
        <w:t xml:space="preserve"> </w:t>
      </w:r>
      <w:r>
        <w:rPr>
          <w:rFonts w:cstheme="minorHAnsi"/>
          <w:b/>
        </w:rPr>
        <w:t>if</w:t>
      </w:r>
      <w:r>
        <w:rPr>
          <w:rFonts w:cstheme="minorHAnsi"/>
        </w:rPr>
        <w:t xml:space="preserve"> you have an A average for all the prior work in the course </w:t>
      </w:r>
      <w:r>
        <w:rPr>
          <w:rFonts w:cstheme="minorHAnsi"/>
          <w:b/>
        </w:rPr>
        <w:t>and if</w:t>
      </w:r>
      <w:r>
        <w:rPr>
          <w:rFonts w:cstheme="minorHAnsi"/>
        </w:rPr>
        <w:t xml:space="preserve"> you do </w:t>
      </w:r>
      <w:r>
        <w:rPr>
          <w:rStyle w:val="Strong"/>
        </w:rPr>
        <w:t xml:space="preserve">not </w:t>
      </w:r>
      <w:r>
        <w:rPr>
          <w:rFonts w:cstheme="minorHAnsi"/>
        </w:rPr>
        <w:t xml:space="preserve">take the Final Exam, your instructor is required to enter an F for your final </w:t>
      </w:r>
      <w:r>
        <w:rPr>
          <w:rStyle w:val="Strong"/>
        </w:rPr>
        <w:t>LETTER</w:t>
      </w:r>
      <w:r>
        <w:rPr>
          <w:rFonts w:cstheme="minorHAnsi"/>
        </w:rPr>
        <w:t xml:space="preserve"> grade for the </w:t>
      </w:r>
      <w:r>
        <w:rPr>
          <w:rStyle w:val="Strong"/>
        </w:rPr>
        <w:t>course.</w:t>
      </w:r>
    </w:p>
    <w:p w:rsidR="00DD4AB9" w:rsidRDefault="005A65D8">
      <w:pPr>
        <w:pStyle w:val="ListParagraph"/>
        <w:numPr>
          <w:ilvl w:val="0"/>
          <w:numId w:val="16"/>
        </w:numPr>
        <w:rPr>
          <w:rFonts w:cstheme="minorHAnsi"/>
        </w:rPr>
      </w:pPr>
      <w:r>
        <w:rPr>
          <w:rFonts w:eastAsia="Calibri" w:cs="Arial"/>
          <w:spacing w:val="-3"/>
        </w:rPr>
        <w:t xml:space="preserve">Do </w:t>
      </w:r>
      <w:r>
        <w:rPr>
          <w:rStyle w:val="Strong"/>
        </w:rPr>
        <w:t>not</w:t>
      </w:r>
      <w:r>
        <w:rPr>
          <w:rFonts w:eastAsia="Calibri" w:cs="Arial"/>
          <w:spacing w:val="-3"/>
        </w:rPr>
        <w:t xml:space="preserve"> ignore the requirement to do the Sample Respondus Exam correctly in order to do the Final Exam. Meet that due date early in the 3 weeks that the Sample Respondus Exam is available to be sure you are safe. </w:t>
      </w:r>
    </w:p>
    <w:p w:rsidR="00DD4AB9" w:rsidRDefault="005A65D8">
      <w:pPr>
        <w:pStyle w:val="Heading3"/>
        <w:rPr>
          <w:rFonts w:eastAsia="Times New Roman" w:cstheme="minorHAnsi"/>
        </w:rPr>
      </w:pPr>
      <w:bookmarkStart w:id="19" w:name="_Toc4868062"/>
      <w:r>
        <w:rPr>
          <w:rFonts w:eastAsia="Times New Roman" w:cstheme="minorHAnsi"/>
        </w:rPr>
        <w:t>Requirement to Do the Sample Respondus Exam Correctly in Order to Take the Final Exam</w:t>
      </w:r>
      <w:bookmarkEnd w:id="19"/>
    </w:p>
    <w:p w:rsidR="00DD4AB9" w:rsidRDefault="005A65D8">
      <w:pPr>
        <w:pStyle w:val="Heading4"/>
        <w:rPr>
          <w:rFonts w:eastAsia="Times New Roman" w:cstheme="minorHAnsi"/>
        </w:rPr>
      </w:pPr>
      <w:r>
        <w:rPr>
          <w:rFonts w:eastAsia="Times New Roman" w:cstheme="minorHAnsi"/>
        </w:rPr>
        <w:t xml:space="preserve">Introduction to Respondus Monitor </w:t>
      </w:r>
    </w:p>
    <w:p w:rsidR="00DD4AB9" w:rsidRDefault="005A65D8">
      <w:pPr>
        <w:rPr>
          <w:szCs w:val="22"/>
        </w:rPr>
      </w:pPr>
      <w:r>
        <w:rPr>
          <w:rFonts w:cstheme="minorHAnsi"/>
          <w:szCs w:val="22"/>
        </w:rPr>
        <w:t xml:space="preserve">Distance Education has provided this introduction: </w:t>
      </w:r>
      <w:r>
        <w:rPr>
          <w:szCs w:val="22"/>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DD4AB9" w:rsidRDefault="005A65D8">
      <w:pPr>
        <w:pStyle w:val="Heading4"/>
        <w:rPr>
          <w:rFonts w:eastAsiaTheme="majorEastAsia" w:cstheme="majorBidi"/>
        </w:rPr>
      </w:pPr>
      <w:r>
        <w:t>Exam Conduct: Respondus 1-page Checklist Used to Grade the Sample Respondus Exam and the Final Exam</w:t>
      </w:r>
    </w:p>
    <w:p w:rsidR="00DD4AB9" w:rsidRDefault="005A65D8">
      <w:pPr>
        <w:shd w:val="clear" w:color="auto" w:fill="FFFFFF" w:themeFill="background1"/>
        <w:rPr>
          <w:szCs w:val="22"/>
        </w:rPr>
      </w:pPr>
      <w:r>
        <w:rPr>
          <w:szCs w:val="22"/>
        </w:rPr>
        <w:t xml:space="preserve">In this course, we use Respondus Lockdown Browser only with the Final Exam. You have a 3-week period to take the Sample Respondus Exam and have me watch it so you can be sure you know what to do when you take the Final Exam. </w:t>
      </w:r>
    </w:p>
    <w:p w:rsidR="00DD4AB9" w:rsidRDefault="005A65D8">
      <w:pPr>
        <w:shd w:val="clear" w:color="auto" w:fill="FFFFFF" w:themeFill="background1"/>
        <w:rPr>
          <w:szCs w:val="22"/>
        </w:rPr>
      </w:pPr>
      <w:r>
        <w:rPr>
          <w:szCs w:val="22"/>
        </w:rPr>
        <w:t xml:space="preserve">All students must observe carefully Distance Education’s excellent video. Online at </w:t>
      </w:r>
      <w:hyperlink r:id="rId17" w:tgtFrame="_blank" w:history="1">
        <w:r>
          <w:rPr>
            <w:rStyle w:val="Hyperlink"/>
            <w:rFonts w:asciiTheme="minorHAnsi" w:hAnsiTheme="minorHAnsi" w:cs="Helvetica"/>
            <w:szCs w:val="22"/>
            <w:bdr w:val="none" w:sz="0" w:space="0" w:color="auto" w:frame="1"/>
            <w:shd w:val="clear" w:color="auto" w:fill="F7F7F7"/>
          </w:rPr>
          <w:t>How to Test with Respondus</w:t>
        </w:r>
      </w:hyperlink>
      <w:r>
        <w:rPr>
          <w:rFonts w:cs="Helvetica"/>
          <w:color w:val="000000"/>
          <w:szCs w:val="22"/>
          <w:shd w:val="clear" w:color="auto" w:fill="F7F7F7"/>
        </w:rPr>
        <w:t xml:space="preserve">. </w:t>
      </w:r>
      <w:r>
        <w:rPr>
          <w:szCs w:val="22"/>
        </w:rPr>
        <w:t xml:space="preserve">Link address: https://softchalkcloud.com/lesson/serve/8hkmXWAjVbt9S4/html.  Respondus 1-page checklist of each action shown in the video serves a </w:t>
      </w:r>
      <w:r>
        <w:rPr>
          <w:b/>
          <w:szCs w:val="22"/>
        </w:rPr>
        <w:t xml:space="preserve">reminder </w:t>
      </w:r>
      <w:r>
        <w:rPr>
          <w:szCs w:val="22"/>
        </w:rPr>
        <w:t xml:space="preserve">to students and a way for your prof to </w:t>
      </w:r>
      <w:r>
        <w:rPr>
          <w:b/>
          <w:szCs w:val="22"/>
        </w:rPr>
        <w:t>grade</w:t>
      </w:r>
      <w:r>
        <w:rPr>
          <w:szCs w:val="22"/>
        </w:rPr>
        <w:t xml:space="preserve"> your video. </w:t>
      </w:r>
    </w:p>
    <w:p w:rsidR="00DD4AB9" w:rsidRDefault="00DD4AB9">
      <w:pPr>
        <w:shd w:val="clear" w:color="auto" w:fill="FFFFFF" w:themeFill="background1"/>
      </w:pPr>
    </w:p>
    <w:p w:rsidR="00DD4AB9" w:rsidRDefault="005A65D8">
      <w:pPr>
        <w:pStyle w:val="Heading5"/>
        <w:rPr>
          <w:rStyle w:val="Heading5Char"/>
        </w:rPr>
      </w:pPr>
      <w:bookmarkStart w:id="20" w:name="_Toc4867366"/>
      <w:r>
        <w:rPr>
          <w:rStyle w:val="Heading5Char"/>
        </w:rPr>
        <w:t>Respondus 1-</w:t>
      </w:r>
      <w:r>
        <w:rPr>
          <w:rStyle w:val="Heading5Char"/>
          <w:rFonts w:asciiTheme="minorHAnsi" w:hAnsiTheme="minorHAnsi"/>
          <w:sz w:val="22"/>
        </w:rPr>
        <w:t>page</w:t>
      </w:r>
      <w:r>
        <w:rPr>
          <w:rStyle w:val="Heading5Char"/>
        </w:rPr>
        <w:t xml:space="preserve"> Checklist</w:t>
      </w:r>
    </w:p>
    <w:bookmarkEnd w:id="20"/>
    <w:p w:rsidR="00DD4AB9" w:rsidRDefault="005A65D8">
      <w:pPr>
        <w:shd w:val="clear" w:color="auto" w:fill="C9C9C9" w:themeFill="accent3" w:themeFillTint="99"/>
        <w:spacing w:after="200" w:line="276" w:lineRule="auto"/>
        <w:rPr>
          <w:rFonts w:cs="Helvetica"/>
          <w:szCs w:val="22"/>
        </w:rPr>
      </w:pPr>
      <w:r>
        <w:rPr>
          <w:rFonts w:eastAsiaTheme="minorHAnsi" w:cstheme="minorBidi"/>
          <w:szCs w:val="22"/>
        </w:rPr>
        <w:t>C</w:t>
      </w:r>
      <w:r>
        <w:rPr>
          <w:szCs w:val="22"/>
        </w:rPr>
        <w:t xml:space="preserve">lick </w:t>
      </w:r>
      <w:hyperlink r:id="rId18" w:history="1">
        <w:r>
          <w:rPr>
            <w:rStyle w:val="Hyperlink"/>
            <w:rFonts w:asciiTheme="minorHAnsi" w:hAnsiTheme="minorHAnsi"/>
            <w:szCs w:val="22"/>
          </w:rPr>
          <w:t>here for the Respondus 1-page Checklist</w:t>
        </w:r>
      </w:hyperlink>
      <w:r>
        <w:rPr>
          <w:szCs w:val="22"/>
        </w:rPr>
        <w:t xml:space="preserve"> or </w:t>
      </w:r>
      <w:hyperlink r:id="rId19" w:history="1">
        <w:r>
          <w:rPr>
            <w:rStyle w:val="Hyperlink"/>
            <w:rFonts w:asciiTheme="minorHAnsi" w:hAnsiTheme="minorHAnsi"/>
            <w:szCs w:val="22"/>
          </w:rPr>
          <w:t>here if you prefer to see the checklist with more space between lines</w:t>
        </w:r>
      </w:hyperlink>
      <w:r>
        <w:rPr>
          <w:szCs w:val="22"/>
        </w:rPr>
        <w:t xml:space="preserve">. </w:t>
      </w:r>
      <w:r>
        <w:rPr>
          <w:rFonts w:cs="Helvetica"/>
          <w:color w:val="000000"/>
        </w:rPr>
        <w:t>The one that fits on 1-page is eas</w:t>
      </w:r>
      <w:r>
        <w:rPr>
          <w:rFonts w:cs="Helvetica"/>
          <w:color w:val="000000"/>
          <w:szCs w:val="22"/>
        </w:rPr>
        <w:t xml:space="preserve">ier to use as a checklist that you follow when you set up the test area and when you do the Respondus Steps. </w:t>
      </w:r>
      <w:r>
        <w:rPr>
          <w:rFonts w:cs="Helvetica"/>
          <w:b/>
          <w:color w:val="000000"/>
          <w:szCs w:val="22"/>
        </w:rPr>
        <w:t>I also use it to grade by. </w:t>
      </w:r>
    </w:p>
    <w:p w:rsidR="00DD4AB9" w:rsidRDefault="005A65D8">
      <w:pPr>
        <w:shd w:val="clear" w:color="auto" w:fill="C9C9C9" w:themeFill="accent3" w:themeFillTint="99"/>
        <w:ind w:left="900"/>
        <w:rPr>
          <w:color w:val="000000"/>
        </w:rPr>
      </w:pPr>
      <w:r>
        <w:rPr>
          <w:b/>
          <w:bCs/>
          <w:i/>
          <w:iCs/>
          <w:color w:val="000000"/>
          <w:szCs w:val="22"/>
          <w:bdr w:val="none" w:sz="0" w:space="0" w:color="auto" w:frame="1"/>
          <w:shd w:val="clear" w:color="auto" w:fill="00FFFF"/>
        </w:rPr>
        <w:t>Tip:</w:t>
      </w:r>
      <w:r>
        <w:rPr>
          <w:i/>
          <w:iCs/>
          <w:color w:val="000000"/>
          <w:szCs w:val="22"/>
          <w:bdr w:val="none" w:sz="0" w:space="0" w:color="auto" w:frame="1"/>
          <w:shd w:val="clear" w:color="auto" w:fill="00FFFF"/>
        </w:rPr>
        <w:t> </w:t>
      </w:r>
      <w:r>
        <w:rPr>
          <w:color w:val="000000"/>
          <w:szCs w:val="22"/>
        </w:rPr>
        <w:t>In </w:t>
      </w:r>
      <w:r>
        <w:rPr>
          <w:b/>
          <w:bCs/>
          <w:color w:val="000000"/>
          <w:szCs w:val="22"/>
          <w:bdr w:val="none" w:sz="0" w:space="0" w:color="auto" w:frame="1"/>
        </w:rPr>
        <w:t>this</w:t>
      </w:r>
      <w:r>
        <w:rPr>
          <w:color w:val="000000"/>
          <w:szCs w:val="22"/>
        </w:rPr>
        <w:t> course, you</w:t>
      </w:r>
      <w:r>
        <w:rPr>
          <w:color w:val="000000"/>
        </w:rPr>
        <w:t xml:space="preserve"> may use this 1-page checklist to help yourself to do Respondus correctly in the Sample Respondus Exam. At the start of your taking the Sample Respondus Exam, </w:t>
      </w:r>
      <w:r>
        <w:rPr>
          <w:color w:val="000000"/>
          <w:szCs w:val="22"/>
        </w:rPr>
        <w:t xml:space="preserve">show the </w:t>
      </w:r>
      <w:r>
        <w:rPr>
          <w:color w:val="000000"/>
        </w:rPr>
        <w:t xml:space="preserve">Checklist. Then check it off as you work. Redo incorrect steps until you know you followed the checklist. </w:t>
      </w:r>
    </w:p>
    <w:p w:rsidR="00DD4AB9" w:rsidRDefault="00DD4AB9">
      <w:pPr>
        <w:shd w:val="clear" w:color="auto" w:fill="C9C9C9" w:themeFill="accent3" w:themeFillTint="99"/>
        <w:ind w:left="900"/>
        <w:rPr>
          <w:color w:val="000000"/>
          <w:szCs w:val="22"/>
        </w:rPr>
      </w:pPr>
    </w:p>
    <w:p w:rsidR="00DD4AB9" w:rsidRDefault="005A65D8">
      <w:pPr>
        <w:shd w:val="clear" w:color="auto" w:fill="C9C9C9" w:themeFill="accent3" w:themeFillTint="99"/>
        <w:rPr>
          <w:b/>
        </w:rPr>
      </w:pPr>
      <w:r>
        <w:rPr>
          <w:b/>
        </w:rPr>
        <w:t xml:space="preserve">Personal Comment about why I take Respondus and cheating so seriously. </w:t>
      </w:r>
    </w:p>
    <w:p w:rsidR="00DD4AB9" w:rsidRDefault="005A65D8">
      <w:pPr>
        <w:numPr>
          <w:ilvl w:val="1"/>
          <w:numId w:val="12"/>
        </w:numPr>
        <w:shd w:val="clear" w:color="auto" w:fill="C9C9C9" w:themeFill="accent3" w:themeFillTint="99"/>
      </w:pPr>
      <w:r>
        <w:t xml:space="preserve">I believe that people who get away with cheating are not prepared for the world of work—unless they live with mom until they die. In my view of life, it’s not honorable for </w:t>
      </w:r>
      <w:r>
        <w:rPr>
          <w:b/>
        </w:rPr>
        <w:t>me</w:t>
      </w:r>
      <w:r>
        <w:t xml:space="preserve"> to let you cheat because </w:t>
      </w:r>
      <w:r>
        <w:rPr>
          <w:b/>
        </w:rPr>
        <w:t>you</w:t>
      </w:r>
      <w:r>
        <w:t xml:space="preserve"> will be damaged.</w:t>
      </w:r>
    </w:p>
    <w:p w:rsidR="00DD4AB9" w:rsidRDefault="005A65D8">
      <w:pPr>
        <w:numPr>
          <w:ilvl w:val="1"/>
          <w:numId w:val="12"/>
        </w:numPr>
        <w:shd w:val="clear" w:color="auto" w:fill="C9C9C9" w:themeFill="accent3" w:themeFillTint="99"/>
      </w:pPr>
      <w:r>
        <w:t>Also consider that a prof who let people cheat would get in trouble with WCJC and—with Respondus—if I let people cheat, WCJC could prove it with same videos that prove that you cheated.</w:t>
      </w:r>
    </w:p>
    <w:p w:rsidR="00DD4AB9" w:rsidRDefault="005A65D8">
      <w:pPr>
        <w:shd w:val="clear" w:color="auto" w:fill="C9C9C9" w:themeFill="accent3" w:themeFillTint="99"/>
        <w:ind w:left="360"/>
      </w:pPr>
      <w:r>
        <w:t xml:space="preserve">Think about both of those for a bit. </w:t>
      </w:r>
    </w:p>
    <w:p w:rsidR="00DD4AB9" w:rsidRDefault="00DD4AB9">
      <w:pPr>
        <w:shd w:val="clear" w:color="auto" w:fill="FFFFFF" w:themeFill="background1"/>
        <w:rPr>
          <w:rFonts w:ascii="Arial" w:hAnsi="Arial"/>
          <w:sz w:val="20"/>
        </w:rPr>
      </w:pPr>
    </w:p>
    <w:tbl>
      <w:tblPr>
        <w:tblStyle w:val="TableGrid"/>
        <w:tblW w:w="0" w:type="auto"/>
        <w:tblInd w:w="-113" w:type="dxa"/>
        <w:tblLook w:val="04A0" w:firstRow="1" w:lastRow="0" w:firstColumn="1" w:lastColumn="0" w:noHBand="0" w:noVBand="1"/>
        <w:tblCaption w:val="Table of Consequences"/>
        <w:tblDescription w:val="A detailed table of exam requirements and associated consequences."/>
      </w:tblPr>
      <w:tblGrid>
        <w:gridCol w:w="5215"/>
        <w:gridCol w:w="5575"/>
      </w:tblGrid>
      <w:tr w:rsidR="00DD4AB9">
        <w:trPr>
          <w:tblHeader/>
        </w:trPr>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b/>
                <w:szCs w:val="22"/>
              </w:rPr>
            </w:pPr>
            <w:r>
              <w:rPr>
                <w:b/>
                <w:szCs w:val="22"/>
              </w:rPr>
              <w:t>Exam Conduct Requirement:</w:t>
            </w:r>
          </w:p>
        </w:tc>
        <w:tc>
          <w:tcPr>
            <w:tcW w:w="5575" w:type="dxa"/>
            <w:tcBorders>
              <w:top w:val="single" w:sz="4" w:space="0" w:color="auto"/>
              <w:left w:val="single" w:sz="4" w:space="0" w:color="auto"/>
              <w:bottom w:val="single" w:sz="4" w:space="0" w:color="auto"/>
              <w:right w:val="single" w:sz="4" w:space="0" w:color="auto"/>
            </w:tcBorders>
            <w:hideMark/>
          </w:tcPr>
          <w:p w:rsidR="00DD4AB9" w:rsidRDefault="005A65D8">
            <w:pPr>
              <w:rPr>
                <w:b/>
                <w:szCs w:val="22"/>
              </w:rPr>
            </w:pPr>
            <w:r>
              <w:rPr>
                <w:b/>
                <w:szCs w:val="22"/>
              </w:rPr>
              <w:t>Consequence for Violation of Exam Conduct:</w:t>
            </w:r>
          </w:p>
        </w:tc>
      </w:tr>
      <w:tr w:rsidR="00DD4AB9">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szCs w:val="22"/>
              </w:rPr>
            </w:pPr>
            <w:r>
              <w:rPr>
                <w:szCs w:val="22"/>
              </w:rPr>
              <w:t>Valid photo ID shown</w:t>
            </w:r>
          </w:p>
        </w:tc>
        <w:sdt>
          <w:sdtPr>
            <w:id w:val="1008400017"/>
            <w:placeholder>
              <w:docPart w:val="A799C43F4F1B47358FB409F3B78940DA"/>
            </w:placeholder>
          </w:sdt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EB05FE">
                <w:sdt>
                  <w:sdtPr>
                    <w:id w:val="633446010"/>
                    <w:placeholder>
                      <w:docPart w:val="66406C29709B4D5A9CA50CDAB5061F85"/>
                    </w:placeholder>
                  </w:sdtPr>
                  <w:sdtContent>
                    <w:r w:rsidR="005A65D8">
                      <w:rPr>
                        <w:szCs w:val="22"/>
                      </w:rPr>
                      <w:t>Penalty up to minus 30 percentage points</w:t>
                    </w:r>
                  </w:sdtContent>
                </w:sdt>
              </w:p>
            </w:tc>
          </w:sdtContent>
        </w:sdt>
      </w:tr>
      <w:tr w:rsidR="00DD4AB9">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szCs w:val="22"/>
              </w:rPr>
            </w:pPr>
            <w:r>
              <w:rPr>
                <w:szCs w:val="22"/>
              </w:rPr>
              <w:t xml:space="preserve">Correct placement of webcam </w:t>
            </w:r>
          </w:p>
        </w:tc>
        <w:sdt>
          <w:sdtPr>
            <w:id w:val="-1857263545"/>
            <w:placeholder>
              <w:docPart w:val="C600351800A24FC1BBB36C2284073E34"/>
            </w:placeholder>
          </w:sdt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EB05FE">
                <w:sdt>
                  <w:sdtPr>
                    <w:id w:val="-657081223"/>
                    <w:placeholder>
                      <w:docPart w:val="3C53C3995CF84AA28B5F0737B02CBC93"/>
                    </w:placeholder>
                  </w:sdtPr>
                  <w:sdtContent>
                    <w:r w:rsidR="005A65D8">
                      <w:rPr>
                        <w:szCs w:val="22"/>
                      </w:rPr>
                      <w:t>Penalty up to minus 30 percentage points</w:t>
                    </w:r>
                  </w:sdtContent>
                </w:sdt>
              </w:p>
            </w:tc>
          </w:sdtContent>
        </w:sdt>
      </w:tr>
      <w:tr w:rsidR="00DD4AB9">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szCs w:val="22"/>
              </w:rPr>
            </w:pPr>
            <w:r>
              <w:rPr>
                <w:szCs w:val="22"/>
              </w:rPr>
              <w:t xml:space="preserve">Complete environment scan </w:t>
            </w:r>
          </w:p>
        </w:tc>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EB05FE">
            <w:pPr>
              <w:tabs>
                <w:tab w:val="left" w:pos="3615"/>
              </w:tabs>
              <w:rPr>
                <w:szCs w:val="22"/>
              </w:rPr>
            </w:pPr>
            <w:sdt>
              <w:sdtPr>
                <w:id w:val="-2102319093"/>
                <w:placeholder>
                  <w:docPart w:val="3FE2580A83B0437DAFCE6171E69DA017"/>
                </w:placeholder>
              </w:sdtPr>
              <w:sdtContent>
                <w:sdt>
                  <w:sdtPr>
                    <w:id w:val="1645308908"/>
                    <w:placeholder>
                      <w:docPart w:val="0CDAD7E1FEA5413EB7CCA93892A3983E"/>
                    </w:placeholder>
                  </w:sdtPr>
                  <w:sdtContent>
                    <w:r w:rsidR="005A65D8">
                      <w:rPr>
                        <w:szCs w:val="22"/>
                      </w:rPr>
                      <w:t>Penalty up to minus 30 percentage points</w:t>
                    </w:r>
                  </w:sdtContent>
                </w:sdt>
              </w:sdtContent>
            </w:sdt>
          </w:p>
        </w:tc>
      </w:tr>
      <w:tr w:rsidR="00DD4AB9">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szCs w:val="22"/>
              </w:rPr>
            </w:pPr>
            <w:r>
              <w:rPr>
                <w:szCs w:val="22"/>
              </w:rPr>
              <w:t>Microphone turned on and recording</w:t>
            </w:r>
          </w:p>
        </w:tc>
        <w:sdt>
          <w:sdtPr>
            <w:id w:val="493220577"/>
            <w:placeholder>
              <w:docPart w:val="EB1CF61D272D47B39993A1E4A5AAF873"/>
            </w:placeholder>
          </w:sdtPr>
          <w:sdtContent>
            <w:sdt>
              <w:sdtPr>
                <w:id w:val="1844275711"/>
                <w:placeholder>
                  <w:docPart w:val="E2D8BFC51A53421790F7C3F44DB392F6"/>
                </w:placeholder>
              </w:sdt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r>
                      <w:rPr>
                        <w:szCs w:val="22"/>
                      </w:rPr>
                      <w:t>Penalty up to minus 30 percentage points</w:t>
                    </w:r>
                  </w:p>
                </w:tc>
              </w:sdtContent>
            </w:sdt>
          </w:sdtContent>
        </w:sdt>
      </w:tr>
      <w:tr w:rsidR="00DD4AB9">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szCs w:val="22"/>
              </w:rPr>
            </w:pPr>
            <w:r>
              <w:rPr>
                <w:szCs w:val="22"/>
              </w:rPr>
              <w:t>Sufficient lighting of the testing environment</w:t>
            </w:r>
          </w:p>
        </w:tc>
        <w:sdt>
          <w:sdtPr>
            <w:id w:val="407811167"/>
            <w:placeholder>
              <w:docPart w:val="ABAFA212AE6C4C118854A8F0329EB864"/>
            </w:placeholder>
          </w:sdt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EB05FE">
                <w:sdt>
                  <w:sdtPr>
                    <w:id w:val="406042998"/>
                    <w:placeholder>
                      <w:docPart w:val="C2B5BB4336E141BA8C93BC5B9775661D"/>
                    </w:placeholder>
                  </w:sdtPr>
                  <w:sdtContent>
                    <w:r w:rsidR="005A65D8">
                      <w:rPr>
                        <w:szCs w:val="22"/>
                      </w:rPr>
                      <w:t>Penalty up to minus 30 percentage points</w:t>
                    </w:r>
                  </w:sdtContent>
                </w:sdt>
                <w:r w:rsidR="005A65D8">
                  <w:rPr>
                    <w:szCs w:val="22"/>
                  </w:rPr>
                  <w:t xml:space="preserve"> </w:t>
                </w:r>
              </w:p>
            </w:tc>
          </w:sdtContent>
        </w:sdt>
      </w:tr>
      <w:tr w:rsidR="00DD4AB9">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szCs w:val="22"/>
              </w:rPr>
            </w:pPr>
            <w:r>
              <w:rPr>
                <w:szCs w:val="22"/>
              </w:rPr>
              <w:t>Student is in seated position with computer on hard surface (desk, table, TV tray etc.)</w:t>
            </w:r>
          </w:p>
        </w:tc>
        <w:sdt>
          <w:sdtPr>
            <w:id w:val="38489065"/>
            <w:placeholder>
              <w:docPart w:val="4117E866D7D149AEA6E067B659ADB450"/>
            </w:placeholder>
          </w:sdtPr>
          <w:sdtContent>
            <w:sdt>
              <w:sdtPr>
                <w:id w:val="-114678758"/>
                <w:placeholder>
                  <w:docPart w:val="FE2EEB081428481F960DF82376E682B6"/>
                </w:placeholder>
              </w:sdtPr>
              <w:sdtContent>
                <w:sdt>
                  <w:sdtPr>
                    <w:id w:val="1110394268"/>
                    <w:placeholder>
                      <w:docPart w:val="52C9B55DC74D4215A316CA99156CBD0D"/>
                    </w:placeholder>
                  </w:sdt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r>
                          <w:rPr>
                            <w:szCs w:val="22"/>
                          </w:rPr>
                          <w:t>Penalty up to minus 30 percentage points</w:t>
                        </w:r>
                      </w:p>
                    </w:tc>
                  </w:sdtContent>
                </w:sdt>
              </w:sdtContent>
            </w:sdt>
          </w:sdtContent>
        </w:sdt>
      </w:tr>
      <w:tr w:rsidR="00DD4AB9">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szCs w:val="22"/>
              </w:rPr>
            </w:pPr>
            <w:r>
              <w:rPr>
                <w:szCs w:val="22"/>
              </w:rPr>
              <w:t>Student remains in webcam view during exam</w:t>
            </w:r>
          </w:p>
        </w:tc>
        <w:sdt>
          <w:sdtPr>
            <w:id w:val="-2031489915"/>
            <w:placeholder>
              <w:docPart w:val="DF3FC4BFBAD84EA1B474AF44279BA445"/>
            </w:placeholder>
          </w:sdt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r>
                  <w:rPr>
                    <w:szCs w:val="22"/>
                  </w:rPr>
                  <w:t>Penalty up to 0 for the Exam</w:t>
                </w:r>
              </w:p>
            </w:tc>
          </w:sdtContent>
        </w:sdt>
      </w:tr>
      <w:tr w:rsidR="00DD4AB9">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szCs w:val="22"/>
              </w:rPr>
            </w:pPr>
            <w:r>
              <w:rPr>
                <w:szCs w:val="22"/>
              </w:rPr>
              <w:t>No unauthorized materials near desk area</w:t>
            </w:r>
          </w:p>
        </w:tc>
        <w:sdt>
          <w:sdtPr>
            <w:id w:val="690890687"/>
            <w:placeholder>
              <w:docPart w:val="8C91111D825E4764B442D0C225EBA84C"/>
            </w:placeholder>
          </w:sdt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r>
                  <w:rPr>
                    <w:szCs w:val="22"/>
                  </w:rPr>
                  <w:t>Penalty up to 0 for the Exam</w:t>
                </w:r>
              </w:p>
            </w:tc>
          </w:sdtContent>
        </w:sdt>
      </w:tr>
      <w:tr w:rsidR="00DD4AB9">
        <w:tc>
          <w:tcPr>
            <w:tcW w:w="5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pPr>
              <w:rPr>
                <w:szCs w:val="22"/>
              </w:rPr>
            </w:pPr>
            <w:r>
              <w:rPr>
                <w:szCs w:val="22"/>
              </w:rPr>
              <w:t>No talking with others during the exam or playing of music or other audio recordings.</w:t>
            </w:r>
          </w:p>
        </w:tc>
        <w:sdt>
          <w:sdtPr>
            <w:id w:val="372123685"/>
            <w:placeholder>
              <w:docPart w:val="C43565A7EC0543AD919A3C2AEC36DC00"/>
            </w:placeholder>
          </w:sdtPr>
          <w:sdtContent>
            <w:tc>
              <w:tcPr>
                <w:tcW w:w="5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4AB9" w:rsidRDefault="005A65D8">
                <w:r>
                  <w:rPr>
                    <w:szCs w:val="22"/>
                  </w:rPr>
                  <w:t>Penalty up to 0 for the Exam</w:t>
                </w:r>
              </w:p>
            </w:tc>
          </w:sdtContent>
        </w:sdt>
      </w:tr>
    </w:tbl>
    <w:p w:rsidR="00DD4AB9" w:rsidRDefault="005A65D8">
      <w:pPr>
        <w:pStyle w:val="Heading4"/>
        <w:spacing w:before="240"/>
        <w:rPr>
          <w:rFonts w:ascii="Arial" w:eastAsia="Times New Roman" w:hAnsi="Arial" w:cstheme="minorHAnsi"/>
        </w:rPr>
      </w:pPr>
      <w:r>
        <w:rPr>
          <w:rFonts w:eastAsia="Times New Roman" w:cstheme="minorHAnsi"/>
        </w:rPr>
        <w:t>How to Make the Full 10 or 15 or 20 Points and Save Time</w:t>
      </w:r>
    </w:p>
    <w:p w:rsidR="00DD4AB9" w:rsidRDefault="005A65D8">
      <w:pPr>
        <w:rPr>
          <w:shd w:val="clear" w:color="auto" w:fill="FFFFFF" w:themeFill="background1"/>
        </w:rPr>
      </w:pPr>
      <w:r>
        <w:rPr>
          <w:shd w:val="clear" w:color="auto" w:fill="FFFFFF" w:themeFill="background1"/>
        </w:rPr>
        <w:t xml:space="preserve">You </w:t>
      </w:r>
      <w:r>
        <w:rPr>
          <w:b/>
          <w:shd w:val="clear" w:color="auto" w:fill="FFFFFF" w:themeFill="background1"/>
        </w:rPr>
        <w:t>must</w:t>
      </w:r>
      <w:r>
        <w:rPr>
          <w:shd w:val="clear" w:color="auto" w:fill="FFFFFF" w:themeFill="background1"/>
        </w:rPr>
        <w:t xml:space="preserve"> earn 5 for points for the grade “Video Review</w:t>
      </w:r>
      <w:proofErr w:type="gramStart"/>
      <w:r>
        <w:rPr>
          <w:shd w:val="clear" w:color="auto" w:fill="FFFFFF" w:themeFill="background1"/>
        </w:rPr>
        <w:t>“ to</w:t>
      </w:r>
      <w:proofErr w:type="gramEnd"/>
      <w:r>
        <w:rPr>
          <w:shd w:val="clear" w:color="auto" w:fill="FFFFFF" w:themeFill="background1"/>
        </w:rPr>
        <w:t xml:space="preserve"> see the Final Exam. You may earn 10 or 15 or 20 points for this assignment if you </w:t>
      </w:r>
      <w:r>
        <w:rPr>
          <w:b/>
          <w:shd w:val="clear" w:color="auto" w:fill="FFFFFF" w:themeFill="background1"/>
        </w:rPr>
        <w:t>act early</w:t>
      </w:r>
      <w:r>
        <w:rPr>
          <w:shd w:val="clear" w:color="auto" w:fill="FFFFFF" w:themeFill="background1"/>
        </w:rPr>
        <w:t xml:space="preserve"> and are </w:t>
      </w:r>
      <w:r>
        <w:rPr>
          <w:b/>
          <w:shd w:val="clear" w:color="auto" w:fill="FFFFFF" w:themeFill="background1"/>
        </w:rPr>
        <w:t>correct the</w:t>
      </w:r>
      <w:r>
        <w:rPr>
          <w:shd w:val="clear" w:color="auto" w:fill="FFFFFF" w:themeFill="background1"/>
        </w:rPr>
        <w:t xml:space="preserve"> </w:t>
      </w:r>
      <w:r>
        <w:rPr>
          <w:b/>
          <w:shd w:val="clear" w:color="auto" w:fill="FFFFFF" w:themeFill="background1"/>
        </w:rPr>
        <w:t xml:space="preserve">1st time </w:t>
      </w:r>
      <w:r>
        <w:rPr>
          <w:shd w:val="clear" w:color="auto" w:fill="FFFFFF" w:themeFill="background1"/>
        </w:rPr>
        <w:t>as measured by the</w:t>
      </w:r>
      <w:r>
        <w:rPr>
          <w:b/>
          <w:shd w:val="clear" w:color="auto" w:fill="FFFFFF" w:themeFill="background1"/>
        </w:rPr>
        <w:t xml:space="preserve"> Respondus 1-page checklist </w:t>
      </w:r>
      <w:r>
        <w:rPr>
          <w:shd w:val="clear" w:color="auto" w:fill="FFFFFF" w:themeFill="background1"/>
        </w:rPr>
        <w:t>(above):</w:t>
      </w:r>
    </w:p>
    <w:p w:rsidR="00DD4AB9" w:rsidRDefault="005A65D8">
      <w:pPr>
        <w:pStyle w:val="ListParagraph"/>
        <w:numPr>
          <w:ilvl w:val="0"/>
          <w:numId w:val="17"/>
        </w:numPr>
        <w:spacing w:after="240" w:line="300" w:lineRule="auto"/>
        <w:rPr>
          <w:shd w:val="clear" w:color="auto" w:fill="FFFFFF" w:themeFill="background1"/>
        </w:rPr>
      </w:pPr>
      <w:r>
        <w:rPr>
          <w:shd w:val="clear" w:color="auto" w:fill="FFFFFF" w:themeFill="background1"/>
        </w:rPr>
        <w:t xml:space="preserve">20 points - </w:t>
      </w:r>
      <w:r>
        <w:rPr>
          <w:b/>
          <w:shd w:val="clear" w:color="auto" w:fill="FFFFFF" w:themeFill="background1"/>
        </w:rPr>
        <w:t>1</w:t>
      </w:r>
      <w:r>
        <w:rPr>
          <w:b/>
          <w:shd w:val="clear" w:color="auto" w:fill="FFFFFF" w:themeFill="background1"/>
          <w:vertAlign w:val="superscript"/>
        </w:rPr>
        <w:t>st</w:t>
      </w:r>
      <w:r>
        <w:rPr>
          <w:shd w:val="clear" w:color="auto" w:fill="FFFFFF" w:themeFill="background1"/>
        </w:rPr>
        <w:t xml:space="preserve"> week Respondus is available and you meet Distance Education’s (DE’s) requirements the </w:t>
      </w:r>
      <w:r>
        <w:rPr>
          <w:b/>
          <w:shd w:val="clear" w:color="auto" w:fill="FFFFFF" w:themeFill="background1"/>
        </w:rPr>
        <w:t>1</w:t>
      </w:r>
      <w:r>
        <w:rPr>
          <w:b/>
          <w:shd w:val="clear" w:color="auto" w:fill="FFFFFF" w:themeFill="background1"/>
          <w:vertAlign w:val="superscript"/>
        </w:rPr>
        <w:t>st</w:t>
      </w:r>
      <w:r>
        <w:rPr>
          <w:b/>
          <w:shd w:val="clear" w:color="auto" w:fill="FFFFFF" w:themeFill="background1"/>
        </w:rPr>
        <w:t xml:space="preserve"> time</w:t>
      </w:r>
      <w:r>
        <w:rPr>
          <w:shd w:val="clear" w:color="auto" w:fill="FFFFFF" w:themeFill="background1"/>
        </w:rPr>
        <w:t xml:space="preserve">. </w:t>
      </w:r>
    </w:p>
    <w:p w:rsidR="00DD4AB9" w:rsidRDefault="005A65D8">
      <w:pPr>
        <w:pStyle w:val="ListParagraph"/>
        <w:numPr>
          <w:ilvl w:val="0"/>
          <w:numId w:val="17"/>
        </w:numPr>
        <w:spacing w:after="240" w:line="300" w:lineRule="auto"/>
        <w:rPr>
          <w:shd w:val="clear" w:color="auto" w:fill="FFFFFF" w:themeFill="background1"/>
        </w:rPr>
      </w:pPr>
      <w:r>
        <w:rPr>
          <w:shd w:val="clear" w:color="auto" w:fill="FFFFFF" w:themeFill="background1"/>
        </w:rPr>
        <w:t xml:space="preserve">15 points - </w:t>
      </w:r>
      <w:r>
        <w:rPr>
          <w:b/>
          <w:shd w:val="clear" w:color="auto" w:fill="FFFFFF" w:themeFill="background1"/>
        </w:rPr>
        <w:t>2</w:t>
      </w:r>
      <w:r>
        <w:rPr>
          <w:b/>
          <w:shd w:val="clear" w:color="auto" w:fill="FFFFFF" w:themeFill="background1"/>
          <w:vertAlign w:val="superscript"/>
        </w:rPr>
        <w:t>nd</w:t>
      </w:r>
      <w:r>
        <w:rPr>
          <w:b/>
          <w:shd w:val="clear" w:color="auto" w:fill="FFFFFF" w:themeFill="background1"/>
        </w:rPr>
        <w:t xml:space="preserve"> </w:t>
      </w:r>
      <w:r>
        <w:rPr>
          <w:shd w:val="clear" w:color="auto" w:fill="FFFFFF" w:themeFill="background1"/>
        </w:rPr>
        <w:t xml:space="preserve">week Respondus is available and you meet DE’s requirements the </w:t>
      </w:r>
      <w:r>
        <w:rPr>
          <w:b/>
          <w:shd w:val="clear" w:color="auto" w:fill="FFFFFF" w:themeFill="background1"/>
        </w:rPr>
        <w:t>1</w:t>
      </w:r>
      <w:r>
        <w:rPr>
          <w:b/>
          <w:shd w:val="clear" w:color="auto" w:fill="FFFFFF" w:themeFill="background1"/>
          <w:vertAlign w:val="superscript"/>
        </w:rPr>
        <w:t>st</w:t>
      </w:r>
      <w:r>
        <w:rPr>
          <w:b/>
          <w:shd w:val="clear" w:color="auto" w:fill="FFFFFF" w:themeFill="background1"/>
        </w:rPr>
        <w:t xml:space="preserve"> time</w:t>
      </w:r>
      <w:r>
        <w:rPr>
          <w:shd w:val="clear" w:color="auto" w:fill="FFFFFF" w:themeFill="background1"/>
        </w:rPr>
        <w:t xml:space="preserve">. </w:t>
      </w:r>
    </w:p>
    <w:p w:rsidR="00DD4AB9" w:rsidRDefault="005A65D8">
      <w:pPr>
        <w:pStyle w:val="ListParagraph"/>
        <w:numPr>
          <w:ilvl w:val="0"/>
          <w:numId w:val="17"/>
        </w:numPr>
        <w:spacing w:after="240" w:line="300" w:lineRule="auto"/>
        <w:rPr>
          <w:shd w:val="clear" w:color="auto" w:fill="FFFFFF" w:themeFill="background1"/>
        </w:rPr>
      </w:pPr>
      <w:r>
        <w:rPr>
          <w:shd w:val="clear" w:color="auto" w:fill="FFFFFF" w:themeFill="background1"/>
        </w:rPr>
        <w:t xml:space="preserve">10 points - </w:t>
      </w:r>
      <w:r>
        <w:rPr>
          <w:b/>
          <w:shd w:val="clear" w:color="auto" w:fill="FFFFFF" w:themeFill="background1"/>
        </w:rPr>
        <w:t>3</w:t>
      </w:r>
      <w:r>
        <w:rPr>
          <w:b/>
          <w:shd w:val="clear" w:color="auto" w:fill="FFFFFF" w:themeFill="background1"/>
          <w:vertAlign w:val="superscript"/>
        </w:rPr>
        <w:t>rd</w:t>
      </w:r>
      <w:r>
        <w:rPr>
          <w:b/>
          <w:shd w:val="clear" w:color="auto" w:fill="FFFFFF" w:themeFill="background1"/>
        </w:rPr>
        <w:t xml:space="preserve"> </w:t>
      </w:r>
      <w:r>
        <w:rPr>
          <w:shd w:val="clear" w:color="auto" w:fill="FFFFFF" w:themeFill="background1"/>
        </w:rPr>
        <w:t xml:space="preserve">week Respondus is available and you meet DE’s requirements the </w:t>
      </w:r>
      <w:r>
        <w:rPr>
          <w:b/>
          <w:shd w:val="clear" w:color="auto" w:fill="FFFFFF" w:themeFill="background1"/>
        </w:rPr>
        <w:t>1</w:t>
      </w:r>
      <w:r>
        <w:rPr>
          <w:b/>
          <w:shd w:val="clear" w:color="auto" w:fill="FFFFFF" w:themeFill="background1"/>
          <w:vertAlign w:val="superscript"/>
        </w:rPr>
        <w:t>st</w:t>
      </w:r>
      <w:r>
        <w:rPr>
          <w:b/>
          <w:shd w:val="clear" w:color="auto" w:fill="FFFFFF" w:themeFill="background1"/>
        </w:rPr>
        <w:t xml:space="preserve"> time</w:t>
      </w:r>
      <w:r>
        <w:rPr>
          <w:shd w:val="clear" w:color="auto" w:fill="FFFFFF" w:themeFill="background1"/>
        </w:rPr>
        <w:t xml:space="preserve"> </w:t>
      </w:r>
    </w:p>
    <w:p w:rsidR="00DD4AB9" w:rsidRDefault="005A65D8">
      <w:pPr>
        <w:pStyle w:val="ListParagraph"/>
        <w:numPr>
          <w:ilvl w:val="0"/>
          <w:numId w:val="17"/>
        </w:numPr>
        <w:spacing w:after="240" w:line="300" w:lineRule="auto"/>
        <w:rPr>
          <w:shd w:val="clear" w:color="auto" w:fill="FFFFFF" w:themeFill="background1"/>
        </w:rPr>
      </w:pPr>
      <w:r>
        <w:rPr>
          <w:shd w:val="clear" w:color="auto" w:fill="FFFFFF" w:themeFill="background1"/>
        </w:rPr>
        <w:t xml:space="preserve">5 points - Any time in the three-week period but you had to try </w:t>
      </w:r>
      <w:r>
        <w:rPr>
          <w:b/>
          <w:shd w:val="clear" w:color="auto" w:fill="FFFFFF" w:themeFill="background1"/>
        </w:rPr>
        <w:t xml:space="preserve">more </w:t>
      </w:r>
      <w:r>
        <w:rPr>
          <w:shd w:val="clear" w:color="auto" w:fill="FFFFFF" w:themeFill="background1"/>
        </w:rPr>
        <w:t xml:space="preserve">than 1 time to meet DE’s requirements </w:t>
      </w:r>
    </w:p>
    <w:p w:rsidR="00DD4AB9" w:rsidRDefault="005A65D8">
      <w:pPr>
        <w:rPr>
          <w:shd w:val="clear" w:color="auto" w:fill="FFFFFF" w:themeFill="background1"/>
        </w:rPr>
      </w:pPr>
      <w:r>
        <w:rPr>
          <w:shd w:val="clear" w:color="auto" w:fill="FFFFFF" w:themeFill="background1"/>
        </w:rPr>
        <w:t xml:space="preserve">To succeed the </w:t>
      </w:r>
      <w:r>
        <w:rPr>
          <w:b/>
          <w:shd w:val="clear" w:color="auto" w:fill="FFFFFF" w:themeFill="background1"/>
        </w:rPr>
        <w:t>1</w:t>
      </w:r>
      <w:r>
        <w:rPr>
          <w:b/>
          <w:shd w:val="clear" w:color="auto" w:fill="FFFFFF" w:themeFill="background1"/>
          <w:vertAlign w:val="superscript"/>
        </w:rPr>
        <w:t>st</w:t>
      </w:r>
      <w:r>
        <w:rPr>
          <w:shd w:val="clear" w:color="auto" w:fill="FFFFFF" w:themeFill="background1"/>
        </w:rPr>
        <w:t xml:space="preserve"> time with the sample exam and have</w:t>
      </w:r>
      <w:r>
        <w:rPr>
          <w:b/>
          <w:shd w:val="clear" w:color="auto" w:fill="FFFFFF" w:themeFill="background1"/>
        </w:rPr>
        <w:t xml:space="preserve"> no</w:t>
      </w:r>
      <w:r>
        <w:rPr>
          <w:shd w:val="clear" w:color="auto" w:fill="FFFFFF" w:themeFill="background1"/>
        </w:rPr>
        <w:t xml:space="preserve"> Penalties with the Final Exam, do these practical things: </w:t>
      </w:r>
    </w:p>
    <w:p w:rsidR="00DD4AB9" w:rsidRDefault="005A65D8">
      <w:pPr>
        <w:pStyle w:val="ListParagraph"/>
        <w:numPr>
          <w:ilvl w:val="0"/>
          <w:numId w:val="18"/>
        </w:numPr>
        <w:spacing w:after="240" w:line="300" w:lineRule="auto"/>
        <w:rPr>
          <w:shd w:val="clear" w:color="auto" w:fill="FFFFFF" w:themeFill="background1"/>
        </w:rPr>
      </w:pPr>
      <w:r>
        <w:rPr>
          <w:shd w:val="clear" w:color="auto" w:fill="FFFFFF" w:themeFill="background1"/>
        </w:rPr>
        <w:t>Use</w:t>
      </w:r>
      <w:r>
        <w:t xml:space="preserve"> the top of the Respondus 1-page checklist. Examine where you will take the Sample Respondus Exam and </w:t>
      </w:r>
      <w:r>
        <w:rPr>
          <w:b/>
        </w:rPr>
        <w:t xml:space="preserve">later </w:t>
      </w:r>
      <w:r>
        <w:t xml:space="preserve">the Final Exam. </w:t>
      </w:r>
      <w:r>
        <w:rPr>
          <w:b/>
        </w:rPr>
        <w:t xml:space="preserve">Check off </w:t>
      </w:r>
      <w:r>
        <w:rPr>
          <w:rStyle w:val="Strong"/>
        </w:rPr>
        <w:t>each</w:t>
      </w:r>
      <w:r>
        <w:rPr>
          <w:b/>
        </w:rPr>
        <w:t xml:space="preserve"> item</w:t>
      </w:r>
      <w:r>
        <w:t xml:space="preserve"> to be sure you have prepared the room as required. </w:t>
      </w:r>
      <w:r>
        <w:rPr>
          <w:rFonts w:cstheme="minorHAnsi"/>
          <w:b/>
          <w:i/>
          <w:shd w:val="clear" w:color="auto" w:fill="FFC000"/>
        </w:rPr>
        <w:t>Caution:</w:t>
      </w:r>
      <w:r>
        <w:rPr>
          <w:rFonts w:cstheme="minorHAnsi"/>
        </w:rPr>
        <w:t xml:space="preserve"> </w:t>
      </w:r>
      <w:r>
        <w:t xml:space="preserve">If you were correct with the Sample Respondus Exam, you must </w:t>
      </w:r>
      <w:r>
        <w:rPr>
          <w:rStyle w:val="Strong"/>
        </w:rPr>
        <w:t xml:space="preserve">also </w:t>
      </w:r>
      <w:r>
        <w:t>be correct on the Final Exam. Do not trust your memory or you will lose points on the Final Exam. Check off each item for the Final too.</w:t>
      </w:r>
    </w:p>
    <w:p w:rsidR="00DD4AB9" w:rsidRDefault="005A65D8">
      <w:pPr>
        <w:pStyle w:val="ListParagraph"/>
        <w:numPr>
          <w:ilvl w:val="0"/>
          <w:numId w:val="18"/>
        </w:numPr>
        <w:spacing w:after="240" w:line="300" w:lineRule="auto"/>
        <w:rPr>
          <w:shd w:val="clear" w:color="auto" w:fill="FFFFFF" w:themeFill="background1"/>
        </w:rPr>
      </w:pPr>
      <w:r>
        <w:rPr>
          <w:shd w:val="clear" w:color="auto" w:fill="FFFFFF" w:themeFill="background1"/>
        </w:rPr>
        <w:t xml:space="preserve">Use the bottom of the Respondus 1-page checklist as you look carefully at the Distance Education video (above) to understand what you must </w:t>
      </w:r>
      <w:r>
        <w:rPr>
          <w:b/>
          <w:shd w:val="clear" w:color="auto" w:fill="FFFFFF" w:themeFill="background1"/>
        </w:rPr>
        <w:t xml:space="preserve">do. </w:t>
      </w:r>
      <w:r>
        <w:rPr>
          <w:shd w:val="clear" w:color="auto" w:fill="FFFFFF" w:themeFill="background1"/>
        </w:rPr>
        <w:t xml:space="preserve">Then use the 1-page checklist as you do the Sample Respondus Exam--Just tell me in the video that you are using it. As you work, slow down and </w:t>
      </w:r>
      <w:r>
        <w:rPr>
          <w:rStyle w:val="Strong"/>
        </w:rPr>
        <w:t>look at yourself</w:t>
      </w:r>
      <w:r>
        <w:rPr>
          <w:shd w:val="clear" w:color="auto" w:fill="FFFFFF" w:themeFill="background1"/>
        </w:rPr>
        <w:t>. Respondus Monitor lets you see how you did and—if you look at yourself and realize you are incorrect—it lets you</w:t>
      </w:r>
      <w:r>
        <w:rPr>
          <w:b/>
          <w:shd w:val="clear" w:color="auto" w:fill="FFFFFF" w:themeFill="background1"/>
        </w:rPr>
        <w:t xml:space="preserve"> try again</w:t>
      </w:r>
      <w:r>
        <w:rPr>
          <w:shd w:val="clear" w:color="auto" w:fill="FFFFFF" w:themeFill="background1"/>
        </w:rPr>
        <w:t xml:space="preserve">. Get it right. </w:t>
      </w:r>
    </w:p>
    <w:p w:rsidR="00DD4AB9" w:rsidRDefault="005A65D8">
      <w:pPr>
        <w:pStyle w:val="ListParagraph"/>
        <w:numPr>
          <w:ilvl w:val="0"/>
          <w:numId w:val="18"/>
        </w:numPr>
        <w:spacing w:after="240" w:line="300" w:lineRule="auto"/>
        <w:rPr>
          <w:shd w:val="clear" w:color="auto" w:fill="FFFFFF" w:themeFill="background1"/>
        </w:rPr>
      </w:pPr>
      <w:r>
        <w:rPr>
          <w:rStyle w:val="Strong"/>
        </w:rPr>
        <w:t>If you trouble making your name readable and your picture clear enough</w:t>
      </w:r>
      <w:r>
        <w:t xml:space="preserve"> in the external webcam so your instructor can confirm your identity, you may make a clear picture of your photo ID and email it to me using Course Messages (Email). When you take the Sample Respondus Exam </w:t>
      </w:r>
      <w:r>
        <w:rPr>
          <w:rStyle w:val="Strong"/>
        </w:rPr>
        <w:t>and</w:t>
      </w:r>
      <w:r>
        <w:t xml:space="preserve"> the Final Exam, remind me a) orally in the video and b) by an email just before the exam that I have a picture of your Photo ID on file.</w:t>
      </w:r>
    </w:p>
    <w:p w:rsidR="00DD4AB9" w:rsidRDefault="005A65D8">
      <w:pPr>
        <w:pStyle w:val="ListParagraph"/>
        <w:numPr>
          <w:ilvl w:val="0"/>
          <w:numId w:val="18"/>
        </w:numPr>
        <w:spacing w:after="240" w:line="300" w:lineRule="auto"/>
        <w:rPr>
          <w:shd w:val="clear" w:color="auto" w:fill="FFFFFF" w:themeFill="background1"/>
        </w:rPr>
      </w:pPr>
      <w:r>
        <w:rPr>
          <w:shd w:val="clear" w:color="auto" w:fill="FFFFFF" w:themeFill="background1"/>
        </w:rPr>
        <w:t xml:space="preserve">When you are sure you meet the requirements and want me to check the video, reply in the Respondus Sign up discussion. I check your </w:t>
      </w:r>
      <w:r>
        <w:rPr>
          <w:b/>
          <w:shd w:val="clear" w:color="auto" w:fill="FFFFFF" w:themeFill="background1"/>
        </w:rPr>
        <w:t>last</w:t>
      </w:r>
      <w:r>
        <w:rPr>
          <w:shd w:val="clear" w:color="auto" w:fill="FFFFFF" w:themeFill="background1"/>
        </w:rPr>
        <w:t xml:space="preserve"> sample exam and reply in the discussion saying to check </w:t>
      </w:r>
      <w:proofErr w:type="gramStart"/>
      <w:r>
        <w:rPr>
          <w:shd w:val="clear" w:color="auto" w:fill="FFFFFF" w:themeFill="background1"/>
        </w:rPr>
        <w:t>your</w:t>
      </w:r>
      <w:proofErr w:type="gramEnd"/>
      <w:r>
        <w:rPr>
          <w:shd w:val="clear" w:color="auto" w:fill="FFFFFF" w:themeFill="background1"/>
        </w:rPr>
        <w:t xml:space="preserve"> Course Messages.</w:t>
      </w:r>
    </w:p>
    <w:p w:rsidR="00DD4AB9" w:rsidRDefault="005A65D8">
      <w:pPr>
        <w:pStyle w:val="ListParagraph"/>
        <w:numPr>
          <w:ilvl w:val="0"/>
          <w:numId w:val="18"/>
        </w:numPr>
        <w:spacing w:after="240" w:line="300" w:lineRule="auto"/>
        <w:rPr>
          <w:shd w:val="clear" w:color="auto" w:fill="FFFFFF" w:themeFill="background1"/>
        </w:rPr>
      </w:pPr>
      <w:r>
        <w:rPr>
          <w:shd w:val="clear" w:color="auto" w:fill="FFFFFF" w:themeFill="background1"/>
        </w:rPr>
        <w:t xml:space="preserve">When I say I have checked, go to Course Messages. I </w:t>
      </w:r>
      <w:r>
        <w:rPr>
          <w:rStyle w:val="Strong"/>
        </w:rPr>
        <w:t>eithe</w:t>
      </w:r>
      <w:r>
        <w:rPr>
          <w:b/>
          <w:shd w:val="clear" w:color="auto" w:fill="FFFFFF" w:themeFill="background1"/>
        </w:rPr>
        <w:t>r</w:t>
      </w:r>
      <w:r>
        <w:rPr>
          <w:shd w:val="clear" w:color="auto" w:fill="FFFFFF" w:themeFill="background1"/>
        </w:rPr>
        <w:t xml:space="preserve"> tell you that you did fine and enter the points</w:t>
      </w:r>
      <w:r>
        <w:rPr>
          <w:rStyle w:val="Strong"/>
        </w:rPr>
        <w:t xml:space="preserve"> or</w:t>
      </w:r>
      <w:r>
        <w:rPr>
          <w:shd w:val="clear" w:color="auto" w:fill="FFFFFF" w:themeFill="background1"/>
        </w:rPr>
        <w:t xml:space="preserve">—if there is a problem—I send you screen prints so </w:t>
      </w:r>
      <w:r>
        <w:rPr>
          <w:rStyle w:val="Strong"/>
        </w:rPr>
        <w:t>you</w:t>
      </w:r>
      <w:r>
        <w:rPr>
          <w:b/>
          <w:shd w:val="clear" w:color="auto" w:fill="FFFFFF" w:themeFill="background1"/>
        </w:rPr>
        <w:t xml:space="preserve"> </w:t>
      </w:r>
      <w:r>
        <w:rPr>
          <w:shd w:val="clear" w:color="auto" w:fill="FFFFFF" w:themeFill="background1"/>
        </w:rPr>
        <w:t>can see what</w:t>
      </w:r>
      <w:r>
        <w:rPr>
          <w:rStyle w:val="Strong"/>
        </w:rPr>
        <w:t xml:space="preserve"> I</w:t>
      </w:r>
      <w:r>
        <w:rPr>
          <w:b/>
          <w:shd w:val="clear" w:color="auto" w:fill="FFFFFF" w:themeFill="background1"/>
        </w:rPr>
        <w:t xml:space="preserve"> </w:t>
      </w:r>
      <w:r>
        <w:rPr>
          <w:shd w:val="clear" w:color="auto" w:fill="FFFFFF" w:themeFill="background1"/>
        </w:rPr>
        <w:t>see</w:t>
      </w:r>
      <w:r>
        <w:rPr>
          <w:b/>
          <w:shd w:val="clear" w:color="auto" w:fill="FFFFFF" w:themeFill="background1"/>
        </w:rPr>
        <w:t xml:space="preserve"> </w:t>
      </w:r>
      <w:r>
        <w:rPr>
          <w:shd w:val="clear" w:color="auto" w:fill="FFFFFF" w:themeFill="background1"/>
        </w:rPr>
        <w:t>and you can redo the Sample Respondus Exam correctly. If you do not understand, just email me back or call during office hours</w:t>
      </w:r>
      <w:r>
        <w:rPr>
          <w:b/>
          <w:shd w:val="clear" w:color="auto" w:fill="FFFFFF" w:themeFill="background1"/>
        </w:rPr>
        <w:t xml:space="preserve">. </w:t>
      </w:r>
      <w:r>
        <w:rPr>
          <w:rStyle w:val="Strong"/>
        </w:rPr>
        <w:t>I am glad to help you</w:t>
      </w:r>
      <w:r>
        <w:rPr>
          <w:shd w:val="clear" w:color="auto" w:fill="FFFFFF" w:themeFill="background1"/>
        </w:rPr>
        <w:t xml:space="preserve"> succeed, not only with history but with meeting these requirements </w:t>
      </w:r>
      <w:r>
        <w:rPr>
          <w:b/>
          <w:shd w:val="clear" w:color="auto" w:fill="FFFFFF" w:themeFill="background1"/>
        </w:rPr>
        <w:t xml:space="preserve">all </w:t>
      </w:r>
      <w:r>
        <w:rPr>
          <w:shd w:val="clear" w:color="auto" w:fill="FFFFFF" w:themeFill="background1"/>
        </w:rPr>
        <w:t>Distance Education students must meet.</w:t>
      </w:r>
    </w:p>
    <w:p w:rsidR="00DD4AB9" w:rsidRDefault="005A65D8">
      <w:pPr>
        <w:pStyle w:val="ListParagraph"/>
        <w:numPr>
          <w:ilvl w:val="0"/>
          <w:numId w:val="18"/>
        </w:numPr>
        <w:spacing w:after="240" w:line="300" w:lineRule="auto"/>
        <w:rPr>
          <w:shd w:val="clear" w:color="auto" w:fill="FFFFFF" w:themeFill="background1"/>
        </w:rPr>
      </w:pPr>
      <w:r>
        <w:rPr>
          <w:shd w:val="clear" w:color="auto" w:fill="FFFFFF" w:themeFill="background1"/>
        </w:rPr>
        <w:t xml:space="preserve">Before you do the Final Exam, use the Respondus 1-page checklist to remind yourself of the steps. </w:t>
      </w:r>
      <w:r>
        <w:rPr>
          <w:b/>
          <w:i/>
          <w:highlight w:val="cyan"/>
        </w:rPr>
        <w:t>Tip</w:t>
      </w:r>
      <w:r>
        <w:rPr>
          <w:b/>
          <w:i/>
        </w:rPr>
        <w:t xml:space="preserve">: </w:t>
      </w:r>
      <w:r>
        <w:t xml:space="preserve">If where you live has people who play loud music or come into your room even with a sign on the door or if you do not want to buy an external webcam, remember WCJC has Respondus testing facilities at its campus locations. </w:t>
      </w:r>
    </w:p>
    <w:p w:rsidR="00DD4AB9" w:rsidRDefault="005A65D8">
      <w:pPr>
        <w:pStyle w:val="Heading3"/>
        <w:rPr>
          <w:rFonts w:eastAsia="Times New Roman" w:cstheme="minorHAnsi"/>
        </w:rPr>
      </w:pPr>
      <w:bookmarkStart w:id="21" w:name="_Toc4868063"/>
      <w:r>
        <w:rPr>
          <w:rFonts w:eastAsia="Times New Roman" w:cstheme="minorHAnsi"/>
        </w:rPr>
        <w:t>Written Assignments:</w:t>
      </w:r>
      <w:bookmarkEnd w:id="21"/>
    </w:p>
    <w:p w:rsidR="00DD4AB9" w:rsidRDefault="005A65D8">
      <w:pPr>
        <w:pStyle w:val="Heading4"/>
      </w:pPr>
      <w:r>
        <w:t>How the 3-Part Writing Can Help You</w:t>
      </w:r>
    </w:p>
    <w:p w:rsidR="00DD4AB9" w:rsidRDefault="005A65D8">
      <w:pPr>
        <w:rPr>
          <w:b/>
          <w:szCs w:val="22"/>
        </w:rPr>
      </w:pPr>
      <w:r>
        <w:rPr>
          <w:szCs w:val="22"/>
        </w:rPr>
        <w:t xml:space="preserve">The 3-Part Writing lets you look at the same content (what you have to learn) and use the same focus on evidence (what you have to do with evidence) in 3 assignments—a paper, 2 peer reviews, and a reply to those peer reviews. Instead of 3 sets of content with your starting over with each assignment, you have 1 set of content and 3 experiences with the same content and you can start to understand how to work with evidence. One student expressed this very well at the end of her class: “I figured out how you were trying to help us.” </w:t>
      </w:r>
    </w:p>
    <w:p w:rsidR="00DD4AB9" w:rsidRDefault="005A65D8">
      <w:pPr>
        <w:pStyle w:val="Heading4"/>
        <w:rPr>
          <w:rFonts w:ascii="Arial" w:hAnsi="Arial"/>
        </w:rPr>
      </w:pPr>
      <w:r>
        <w:t xml:space="preserve">How Writing Assignments Work in This Course </w:t>
      </w:r>
    </w:p>
    <w:p w:rsidR="00DD4AB9" w:rsidRDefault="005A65D8">
      <w:pPr>
        <w:rPr>
          <w:szCs w:val="22"/>
        </w:rPr>
      </w:pPr>
      <w:r>
        <w:rPr>
          <w:szCs w:val="22"/>
        </w:rPr>
        <w:t xml:space="preserve">Writing assignments are freshman level, brief, and use only the textbook and primaries in the course. You focus on a specific historical question as though you were </w:t>
      </w:r>
      <w:r>
        <w:rPr>
          <w:rStyle w:val="Strong"/>
          <w:rFonts w:asciiTheme="minorHAnsi" w:hAnsiTheme="minorHAnsi"/>
          <w:szCs w:val="22"/>
        </w:rPr>
        <w:t>teaching another student</w:t>
      </w:r>
      <w:r>
        <w:rPr>
          <w:b/>
          <w:szCs w:val="22"/>
        </w:rPr>
        <w:t>.</w:t>
      </w:r>
      <w:r>
        <w:rPr>
          <w:szCs w:val="22"/>
        </w:rPr>
        <w:t xml:space="preserve"> You follow rules for citation provided in the course. Every part of the writing and all feedback, including your peer review of others’ work, is to be based on 5 very basic rules for evidence—rules essential not just for history but keeping a job.  Grading is not about your style or your opinion or your memories—or mine. It requires you practice skills essential to get and keep a good job.  The Searchable Syllabus Assignment provides a link to the 5 Good Habits for Evidence and how they are essential for jobs.</w:t>
      </w:r>
    </w:p>
    <w:p w:rsidR="00DD4AB9" w:rsidRDefault="005A65D8">
      <w:pPr>
        <w:rPr>
          <w:szCs w:val="22"/>
        </w:rPr>
      </w:pPr>
      <w:r>
        <w:rPr>
          <w:szCs w:val="22"/>
        </w:rPr>
        <w:t xml:space="preserve">You post your writing in a type of Blackboard discussion that requires that you post </w:t>
      </w:r>
      <w:r>
        <w:rPr>
          <w:rStyle w:val="Strong"/>
          <w:rFonts w:asciiTheme="minorHAnsi" w:hAnsiTheme="minorHAnsi"/>
          <w:szCs w:val="22"/>
        </w:rPr>
        <w:t>before</w:t>
      </w:r>
      <w:r>
        <w:rPr>
          <w:szCs w:val="22"/>
        </w:rPr>
        <w:t xml:space="preserve"> you can see other students’ writings. </w:t>
      </w:r>
      <w:r>
        <w:rPr>
          <w:b/>
          <w:i/>
          <w:szCs w:val="22"/>
          <w:shd w:val="clear" w:color="auto" w:fill="FFC000"/>
        </w:rPr>
        <w:t>Caution:</w:t>
      </w:r>
      <w:r>
        <w:rPr>
          <w:b/>
          <w:szCs w:val="22"/>
        </w:rPr>
        <w:t xml:space="preserve"> </w:t>
      </w:r>
      <w:r>
        <w:rPr>
          <w:szCs w:val="22"/>
        </w:rPr>
        <w:t xml:space="preserve">This means you must read the instructions carefully </w:t>
      </w:r>
      <w:r>
        <w:rPr>
          <w:rStyle w:val="Strong"/>
          <w:rFonts w:asciiTheme="minorHAnsi" w:hAnsiTheme="minorHAnsi"/>
          <w:szCs w:val="22"/>
        </w:rPr>
        <w:t>before</w:t>
      </w:r>
      <w:r>
        <w:rPr>
          <w:szCs w:val="22"/>
        </w:rPr>
        <w:t xml:space="preserve"> you post your paper—you cannot rely on a good student showing you what to do. Your instructor does 2 things:</w:t>
      </w:r>
    </w:p>
    <w:p w:rsidR="00DD4AB9" w:rsidRDefault="005A65D8">
      <w:pPr>
        <w:pStyle w:val="ListParagraph"/>
        <w:numPr>
          <w:ilvl w:val="0"/>
          <w:numId w:val="19"/>
        </w:numPr>
      </w:pPr>
      <w:r>
        <w:t xml:space="preserve">Opens and closes the </w:t>
      </w:r>
      <w:r>
        <w:rPr>
          <w:rStyle w:val="Strong"/>
        </w:rPr>
        <w:t xml:space="preserve">same </w:t>
      </w:r>
      <w:r>
        <w:t>discussion when</w:t>
      </w:r>
      <w:r>
        <w:rPr>
          <w:b/>
        </w:rPr>
        <w:t xml:space="preserve"> </w:t>
      </w:r>
      <w:r>
        <w:rPr>
          <w:rStyle w:val="Strong"/>
        </w:rPr>
        <w:t>each</w:t>
      </w:r>
      <w:r>
        <w:t xml:space="preserve"> of 3 Parts stop and start according to the List of Due Dates</w:t>
      </w:r>
    </w:p>
    <w:p w:rsidR="00DD4AB9" w:rsidRDefault="005A65D8">
      <w:pPr>
        <w:pStyle w:val="ListParagraph"/>
        <w:numPr>
          <w:ilvl w:val="0"/>
          <w:numId w:val="19"/>
        </w:numPr>
      </w:pPr>
      <w:r>
        <w:t xml:space="preserve">Based on </w:t>
      </w:r>
      <w:r>
        <w:rPr>
          <w:rStyle w:val="Strong"/>
        </w:rPr>
        <w:t>you</w:t>
      </w:r>
      <w:r>
        <w:t>r action, either makes you a Participant (a person able to post in the discussion) or a Reader (a person who can only see the posts):</w:t>
      </w:r>
    </w:p>
    <w:p w:rsidR="00DD4AB9" w:rsidRDefault="005A65D8">
      <w:pPr>
        <w:pStyle w:val="ListParagraph"/>
        <w:numPr>
          <w:ilvl w:val="0"/>
          <w:numId w:val="20"/>
        </w:numPr>
      </w:pPr>
      <w:r>
        <w:t>If you have met the Evidence Quiz prerequisites and emailed me that you have, you become a Participant who can post the 1</w:t>
      </w:r>
      <w:r>
        <w:rPr>
          <w:vertAlign w:val="superscript"/>
        </w:rPr>
        <w:t>st</w:t>
      </w:r>
      <w:r>
        <w:t xml:space="preserve"> Part.</w:t>
      </w:r>
    </w:p>
    <w:p w:rsidR="00DD4AB9" w:rsidRDefault="005A65D8">
      <w:pPr>
        <w:pStyle w:val="ListParagraph"/>
        <w:numPr>
          <w:ilvl w:val="0"/>
          <w:numId w:val="20"/>
        </w:numPr>
      </w:pPr>
      <w:r>
        <w:t>If you posted the 1</w:t>
      </w:r>
      <w:r>
        <w:rPr>
          <w:vertAlign w:val="superscript"/>
        </w:rPr>
        <w:t>st</w:t>
      </w:r>
      <w:r>
        <w:t xml:space="preserve"> Part and you replied to my emailed feedback on it, you become a Participant who can post on the 2</w:t>
      </w:r>
      <w:r>
        <w:rPr>
          <w:vertAlign w:val="superscript"/>
        </w:rPr>
        <w:t>nd</w:t>
      </w:r>
      <w:r>
        <w:t xml:space="preserve"> Part.</w:t>
      </w:r>
    </w:p>
    <w:p w:rsidR="00DD4AB9" w:rsidRDefault="005A65D8">
      <w:pPr>
        <w:pStyle w:val="ListParagraph"/>
        <w:numPr>
          <w:ilvl w:val="0"/>
          <w:numId w:val="20"/>
        </w:numPr>
      </w:pPr>
      <w:r>
        <w:t>If you did the 2</w:t>
      </w:r>
      <w:r>
        <w:rPr>
          <w:vertAlign w:val="superscript"/>
        </w:rPr>
        <w:t>nd</w:t>
      </w:r>
      <w:r>
        <w:t xml:space="preserve"> Part, you become a Participant who can post on the 3</w:t>
      </w:r>
      <w:r>
        <w:rPr>
          <w:vertAlign w:val="superscript"/>
        </w:rPr>
        <w:t>rd</w:t>
      </w:r>
      <w:r>
        <w:t xml:space="preserve"> Part</w:t>
      </w:r>
    </w:p>
    <w:p w:rsidR="00DD4AB9" w:rsidRDefault="005A65D8">
      <w:pPr>
        <w:ind w:left="765"/>
      </w:pPr>
      <w:r>
        <w:rPr>
          <w:b/>
          <w:i/>
          <w:highlight w:val="cyan"/>
        </w:rPr>
        <w:t>Tip:</w:t>
      </w:r>
      <w:r>
        <w:t xml:space="preserve"> The objective of these prerequisites is to reduce the odds that you do work contrary to instructions and fail the whole assignment. Ask if you do not understand so I can help you.</w:t>
      </w:r>
    </w:p>
    <w:p w:rsidR="00DD4AB9" w:rsidRDefault="00DD4AB9"/>
    <w:p w:rsidR="00DD4AB9" w:rsidRDefault="005A65D8">
      <w:pPr>
        <w:rPr>
          <w:rFonts w:cs="Calibri"/>
        </w:rPr>
      </w:pPr>
      <w:r>
        <w:t>By the date in the List of Due Dates, you must post your peer reviews of 2 other students’ work in the same discussion and later, in that same discussion, reply to the feedback from those who peer reviewed you. In both cases, you focus on content and evidence using the Good Habits for Evidence</w:t>
      </w:r>
      <w:r>
        <w:rPr>
          <w:b/>
        </w:rPr>
        <w:t xml:space="preserve"> </w:t>
      </w:r>
      <w:r>
        <w:t xml:space="preserve">rubric, not grammar or style. </w:t>
      </w:r>
    </w:p>
    <w:p w:rsidR="00DD4AB9" w:rsidRDefault="005A65D8">
      <w:pPr>
        <w:pStyle w:val="Heading4"/>
        <w:rPr>
          <w:rFonts w:eastAsia="Times New Roman" w:cstheme="minorHAnsi"/>
        </w:rPr>
      </w:pPr>
      <w:r>
        <w:rPr>
          <w:rFonts w:eastAsia="Times New Roman" w:cstheme="minorHAnsi"/>
        </w:rPr>
        <w:t>3-Part Writing Assignment–Paper, 2 Peer Reviews, and Replies to Peer Reviews</w:t>
      </w:r>
    </w:p>
    <w:p w:rsidR="00DD4AB9" w:rsidRDefault="005A65D8">
      <w:pPr>
        <w:pStyle w:val="ListParagraph"/>
        <w:numPr>
          <w:ilvl w:val="0"/>
          <w:numId w:val="21"/>
        </w:numPr>
      </w:pPr>
      <w:r>
        <w:t>1</w:t>
      </w:r>
      <w:r>
        <w:rPr>
          <w:vertAlign w:val="superscript"/>
        </w:rPr>
        <w:t>st</w:t>
      </w:r>
      <w:r>
        <w:t xml:space="preserve"> Part: For your paper, you follow the instructions and answer the question provided. You use primaries. You write a brief paper. Since a word count can be hard to think about with discussion, the paper—if printed—is to be under 1 page double-spaced. You provide citation following the instructions and using the specific citation for each required source provided in the instructions.</w:t>
      </w:r>
      <w:r>
        <w:br/>
      </w:r>
      <w:r>
        <w:rPr>
          <w:rStyle w:val="Strong"/>
        </w:rPr>
        <w:t>Feedback:</w:t>
      </w:r>
      <w:r>
        <w:t xml:space="preserve"> Your marked paper and your marked Good Habits for Evidence</w:t>
      </w:r>
      <w:r>
        <w:rPr>
          <w:b/>
        </w:rPr>
        <w:t xml:space="preserve"> </w:t>
      </w:r>
      <w:r>
        <w:t>rubric in an email in Course Messages</w:t>
      </w:r>
    </w:p>
    <w:p w:rsidR="00DD4AB9" w:rsidRDefault="005A65D8">
      <w:pPr>
        <w:pStyle w:val="ListParagraph"/>
        <w:numPr>
          <w:ilvl w:val="0"/>
          <w:numId w:val="21"/>
        </w:numPr>
        <w:rPr>
          <w:rFonts w:cs="Calibri"/>
        </w:rPr>
      </w:pPr>
      <w:r>
        <w:t>2</w:t>
      </w:r>
      <w:r>
        <w:rPr>
          <w:vertAlign w:val="superscript"/>
        </w:rPr>
        <w:t>nd</w:t>
      </w:r>
      <w:r>
        <w:t xml:space="preserve"> Part: For your peer review, you follow the instructions on how to give specific feedback in the discussion tool. You focus your feedback on whether the other student followed the 5 Good Habits for Evidence. You also follow the rules for evidence in your peer review. For example, if in your peer reviews you refer to something in the textbook or primaries, you must follow the same rules for citation as you did with the paper.</w:t>
      </w:r>
      <w:r>
        <w:br/>
      </w:r>
      <w:r>
        <w:rPr>
          <w:rStyle w:val="Strong"/>
        </w:rPr>
        <w:t>Feedback:</w:t>
      </w:r>
      <w:r>
        <w:t xml:space="preserve"> Your instructor also grades your peer reviews with a rubric in the Discussion tool.</w:t>
      </w:r>
      <w:r>
        <w:rPr>
          <w:rFonts w:cs="Calibri"/>
        </w:rPr>
        <w:t xml:space="preserve"> </w:t>
      </w:r>
    </w:p>
    <w:p w:rsidR="00DD4AB9" w:rsidRDefault="005A65D8">
      <w:pPr>
        <w:pStyle w:val="ListParagraph"/>
        <w:numPr>
          <w:ilvl w:val="0"/>
          <w:numId w:val="21"/>
        </w:numPr>
      </w:pPr>
      <w:r>
        <w:t>3</w:t>
      </w:r>
      <w:r>
        <w:rPr>
          <w:vertAlign w:val="superscript"/>
        </w:rPr>
        <w:t>rd</w:t>
      </w:r>
      <w:r>
        <w:t xml:space="preserve"> Part: For your reply to the 2 people who peer reviewed your paper, you write a brief, evidence-centered reply. </w:t>
      </w:r>
      <w:r>
        <w:rPr>
          <w:rFonts w:cstheme="minorHAnsi"/>
          <w:i/>
        </w:rPr>
        <w:t>Merriam-Webster’s Online Dictionary</w:t>
      </w:r>
      <w:r>
        <w:rPr>
          <w:rFonts w:cstheme="minorHAnsi"/>
        </w:rPr>
        <w:t xml:space="preserve"> defines the word reply as </w:t>
      </w:r>
      <w:r>
        <w:rPr>
          <w:rFonts w:cs="Helvetica"/>
          <w:color w:val="303336"/>
          <w:spacing w:val="3"/>
        </w:rPr>
        <w:t xml:space="preserve">“a thorough response to all issues, points, or questions raised.” </w:t>
      </w:r>
      <w:r>
        <w:br/>
      </w:r>
      <w:r>
        <w:rPr>
          <w:rStyle w:val="Strong"/>
        </w:rPr>
        <w:t>Feedback</w:t>
      </w:r>
      <w:r>
        <w:rPr>
          <w:b/>
        </w:rPr>
        <w:t>:</w:t>
      </w:r>
      <w:r>
        <w:t xml:space="preserve"> Your instructor marks a brief rubric and emails it to you in Course Messages.</w:t>
      </w:r>
    </w:p>
    <w:p w:rsidR="00DD4AB9" w:rsidRDefault="005A65D8">
      <w:pPr>
        <w:pStyle w:val="Heading3"/>
        <w:rPr>
          <w:rFonts w:eastAsia="Times New Roman" w:cstheme="minorHAnsi"/>
        </w:rPr>
      </w:pPr>
      <w:bookmarkStart w:id="22" w:name="_Toc4868064"/>
      <w:r>
        <w:rPr>
          <w:rFonts w:eastAsia="Times New Roman" w:cstheme="minorHAnsi"/>
        </w:rPr>
        <w:t>Grading Scale:</w:t>
      </w:r>
      <w:bookmarkEnd w:id="22"/>
    </w:p>
    <w:p w:rsidR="00DD4AB9" w:rsidRDefault="005A65D8">
      <w:pPr>
        <w:spacing w:after="240" w:line="300" w:lineRule="auto"/>
        <w:rPr>
          <w:rFonts w:cstheme="minorHAnsi"/>
        </w:rPr>
      </w:pPr>
      <w:r>
        <w:rPr>
          <w:rFonts w:cstheme="minorHAnsi"/>
        </w:rPr>
        <w:t>This is a 1000-point course, with points added as you earn them. Announcements let you determine your current letter grade at the end of each Unit. If the grade is lower than you want, ask for help. The Final Letter Grade uses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DD4AB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b/>
              </w:rPr>
            </w:pPr>
            <w:r>
              <w:rPr>
                <w:rFonts w:cstheme="minorHAnsi"/>
                <w:b/>
              </w:rPr>
              <w:t>Point Range</w:t>
            </w:r>
          </w:p>
        </w:tc>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b/>
              </w:rPr>
            </w:pPr>
            <w:r>
              <w:rPr>
                <w:rFonts w:cstheme="minorHAnsi"/>
                <w:b/>
              </w:rPr>
              <w:t>Final Letter Grade</w:t>
            </w:r>
          </w:p>
        </w:tc>
      </w:tr>
      <w:tr w:rsidR="00DD4AB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895 – 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A (exceptional)</w:t>
            </w:r>
          </w:p>
        </w:tc>
      </w:tr>
      <w:tr w:rsidR="00DD4AB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795 – 894</w:t>
            </w:r>
          </w:p>
        </w:tc>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B (above average)</w:t>
            </w:r>
          </w:p>
        </w:tc>
      </w:tr>
      <w:tr w:rsidR="00DD4AB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695 – 794</w:t>
            </w:r>
          </w:p>
        </w:tc>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C (average)</w:t>
            </w:r>
          </w:p>
        </w:tc>
      </w:tr>
      <w:tr w:rsidR="00DD4AB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595 – 694</w:t>
            </w:r>
          </w:p>
        </w:tc>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D (below average)</w:t>
            </w:r>
          </w:p>
        </w:tc>
      </w:tr>
      <w:tr w:rsidR="00DD4AB9">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Below 594</w:t>
            </w:r>
          </w:p>
        </w:tc>
        <w:tc>
          <w:tcPr>
            <w:tcW w:w="0" w:type="auto"/>
            <w:tcBorders>
              <w:top w:val="single" w:sz="4" w:space="0" w:color="auto"/>
              <w:left w:val="single" w:sz="4" w:space="0" w:color="auto"/>
              <w:bottom w:val="single" w:sz="4" w:space="0" w:color="auto"/>
              <w:right w:val="single" w:sz="4" w:space="0" w:color="auto"/>
            </w:tcBorders>
            <w:vAlign w:val="center"/>
            <w:hideMark/>
          </w:tcPr>
          <w:p w:rsidR="00DD4AB9" w:rsidRDefault="005A65D8">
            <w:pPr>
              <w:spacing w:line="300" w:lineRule="auto"/>
              <w:rPr>
                <w:rFonts w:cstheme="minorHAnsi"/>
              </w:rPr>
            </w:pPr>
            <w:r>
              <w:rPr>
                <w:rFonts w:cstheme="minorHAnsi"/>
              </w:rPr>
              <w:t>F (failing)</w:t>
            </w:r>
          </w:p>
        </w:tc>
      </w:tr>
    </w:tbl>
    <w:p w:rsidR="00DD4AB9" w:rsidRDefault="005A65D8">
      <w:pPr>
        <w:pStyle w:val="Heading3"/>
        <w:rPr>
          <w:rFonts w:ascii="Arial" w:eastAsia="Times New Roman" w:hAnsi="Arial" w:cstheme="minorHAnsi"/>
        </w:rPr>
      </w:pPr>
      <w:bookmarkStart w:id="23" w:name="_Toc4868065"/>
      <w:r>
        <w:rPr>
          <w:rFonts w:eastAsia="Times New Roman" w:cstheme="minorHAnsi"/>
        </w:rPr>
        <w:t>Grading Formula:</w:t>
      </w:r>
      <w:bookmarkEnd w:id="23"/>
    </w:p>
    <w:p w:rsidR="00DD4AB9" w:rsidRDefault="005A65D8">
      <w:pPr>
        <w:spacing w:after="120" w:line="300" w:lineRule="auto"/>
        <w:rPr>
          <w:rFonts w:cstheme="minorHAnsi"/>
        </w:rPr>
      </w:pPr>
      <w:r>
        <w:rPr>
          <w:rFonts w:cstheme="minorHAnsi"/>
        </w:rPr>
        <w:t>The 1000-point course consists of these points, with the last being written work:</w:t>
      </w:r>
    </w:p>
    <w:p w:rsidR="00DD4AB9" w:rsidRDefault="005A65D8">
      <w:pPr>
        <w:numPr>
          <w:ilvl w:val="0"/>
          <w:numId w:val="22"/>
        </w:numPr>
        <w:rPr>
          <w:rFonts w:cstheme="minorHAnsi"/>
        </w:rPr>
      </w:pPr>
      <w:r>
        <w:rPr>
          <w:rFonts w:cstheme="minorHAnsi"/>
        </w:rPr>
        <w:t xml:space="preserve">  40 – Getting Started activities (How you start frequently determines your success at the end.)</w:t>
      </w:r>
    </w:p>
    <w:p w:rsidR="00DD4AB9" w:rsidRDefault="005A65D8">
      <w:pPr>
        <w:numPr>
          <w:ilvl w:val="0"/>
          <w:numId w:val="22"/>
        </w:numPr>
        <w:rPr>
          <w:rFonts w:cstheme="minorHAnsi"/>
        </w:rPr>
      </w:pPr>
      <w:r>
        <w:rPr>
          <w:rFonts w:cstheme="minorHAnsi"/>
        </w:rPr>
        <w:t xml:space="preserve">  20 – Respondus requirements to be able to take the Final Exam</w:t>
      </w:r>
    </w:p>
    <w:p w:rsidR="00DD4AB9" w:rsidRDefault="005A65D8">
      <w:pPr>
        <w:numPr>
          <w:ilvl w:val="0"/>
          <w:numId w:val="22"/>
        </w:numPr>
        <w:rPr>
          <w:rFonts w:cstheme="minorHAnsi"/>
        </w:rPr>
      </w:pPr>
      <w:r>
        <w:rPr>
          <w:rFonts w:cstheme="minorHAnsi"/>
        </w:rPr>
        <w:t>200--Lesson Quizzes</w:t>
      </w:r>
    </w:p>
    <w:p w:rsidR="00DD4AB9" w:rsidRDefault="005A65D8">
      <w:pPr>
        <w:numPr>
          <w:ilvl w:val="0"/>
          <w:numId w:val="22"/>
        </w:numPr>
        <w:rPr>
          <w:rFonts w:cstheme="minorHAnsi"/>
        </w:rPr>
      </w:pPr>
      <w:r>
        <w:rPr>
          <w:rFonts w:cstheme="minorHAnsi"/>
        </w:rPr>
        <w:t xml:space="preserve">  40 – 4 Evidence Quizzes @ 10 points each</w:t>
      </w:r>
    </w:p>
    <w:p w:rsidR="00DD4AB9" w:rsidRDefault="005A65D8">
      <w:pPr>
        <w:numPr>
          <w:ilvl w:val="0"/>
          <w:numId w:val="22"/>
        </w:numPr>
        <w:rPr>
          <w:rFonts w:cstheme="minorHAnsi"/>
        </w:rPr>
      </w:pPr>
      <w:r>
        <w:rPr>
          <w:rFonts w:cstheme="minorHAnsi"/>
        </w:rPr>
        <w:t xml:space="preserve">  60 – 3 Unit discussions @ 20 points each so you can work together on concepts or ask/answer questions </w:t>
      </w:r>
    </w:p>
    <w:p w:rsidR="00DD4AB9" w:rsidRDefault="005A65D8">
      <w:pPr>
        <w:numPr>
          <w:ilvl w:val="0"/>
          <w:numId w:val="22"/>
        </w:numPr>
        <w:rPr>
          <w:rFonts w:cstheme="minorHAnsi"/>
        </w:rPr>
      </w:pPr>
      <w:r>
        <w:rPr>
          <w:rFonts w:cstheme="minorHAnsi"/>
        </w:rPr>
        <w:t>300 – 3 Unit Exams @ 100 points each</w:t>
      </w:r>
    </w:p>
    <w:p w:rsidR="00DD4AB9" w:rsidRDefault="005A65D8">
      <w:pPr>
        <w:numPr>
          <w:ilvl w:val="0"/>
          <w:numId w:val="22"/>
        </w:numPr>
        <w:rPr>
          <w:rFonts w:cstheme="minorHAnsi"/>
        </w:rPr>
      </w:pPr>
      <w:r>
        <w:rPr>
          <w:rFonts w:cstheme="minorHAnsi"/>
        </w:rPr>
        <w:t>100 – Comprehensive Final Exam</w:t>
      </w:r>
    </w:p>
    <w:p w:rsidR="00DD4AB9" w:rsidRDefault="005A65D8">
      <w:pPr>
        <w:numPr>
          <w:ilvl w:val="0"/>
          <w:numId w:val="22"/>
        </w:numPr>
        <w:rPr>
          <w:rFonts w:cstheme="minorHAnsi"/>
        </w:rPr>
      </w:pPr>
      <w:r>
        <w:rPr>
          <w:rFonts w:cstheme="minorHAnsi"/>
        </w:rPr>
        <w:t>240 – Writing @ 100 points, 2 Peer Reviews of Other Students’ Papers @ 50 points each, and Your Replies to Their Feedback @ 40 points</w:t>
      </w:r>
    </w:p>
    <w:p w:rsidR="00DD4AB9" w:rsidRDefault="00DD4AB9">
      <w:pPr>
        <w:rPr>
          <w:rFonts w:cstheme="minorHAnsi"/>
        </w:rPr>
      </w:pPr>
    </w:p>
    <w:p w:rsidR="00DD4AB9" w:rsidRDefault="005A65D8">
      <w:pPr>
        <w:pStyle w:val="Heading3"/>
        <w:rPr>
          <w:rFonts w:cstheme="minorHAnsi"/>
        </w:rPr>
      </w:pPr>
      <w:bookmarkStart w:id="24" w:name="_Toc4868066"/>
      <w:r>
        <w:rPr>
          <w:rFonts w:cstheme="minorHAnsi"/>
          <w:shd w:val="clear" w:color="auto" w:fill="FFC000"/>
        </w:rPr>
        <w:t>Caution</w:t>
      </w:r>
      <w:r>
        <w:rPr>
          <w:rFonts w:cstheme="minorHAnsi"/>
        </w:rPr>
        <w:t xml:space="preserve"> about the History Department’s Course Objectives and Its 25 Percent Writing Requirement</w:t>
      </w:r>
      <w:bookmarkEnd w:id="24"/>
      <w:r>
        <w:rPr>
          <w:rFonts w:cstheme="minorHAnsi"/>
        </w:rPr>
        <w:t xml:space="preserve"> </w:t>
      </w:r>
    </w:p>
    <w:p w:rsidR="00DD4AB9" w:rsidRDefault="005A65D8">
      <w:pPr>
        <w:rPr>
          <w:rFonts w:cstheme="minorHAnsi"/>
        </w:rPr>
      </w:pPr>
      <w:r>
        <w:rPr>
          <w:rFonts w:cstheme="minorHAnsi"/>
        </w:rPr>
        <w:t xml:space="preserve">The History Department has student learner outcomes that require writing based on evidence and that require that you use primaries as well as </w:t>
      </w:r>
      <w:proofErr w:type="spellStart"/>
      <w:r>
        <w:rPr>
          <w:rFonts w:cstheme="minorHAnsi"/>
        </w:rPr>
        <w:t>secondaries</w:t>
      </w:r>
      <w:proofErr w:type="spellEnd"/>
      <w:r>
        <w:rPr>
          <w:rFonts w:cstheme="minorHAnsi"/>
        </w:rPr>
        <w:t xml:space="preserve">. The written work must be over 25 percent of your final grade, a requirement for all history instructors. </w:t>
      </w:r>
    </w:p>
    <w:p w:rsidR="00DD4AB9" w:rsidRDefault="00DD4AB9">
      <w:pPr>
        <w:rPr>
          <w:rFonts w:cstheme="minorHAnsi"/>
        </w:rPr>
      </w:pPr>
    </w:p>
    <w:p w:rsidR="00DD4AB9" w:rsidRDefault="005A65D8">
      <w:pPr>
        <w:shd w:val="clear" w:color="auto" w:fill="DBDBDB" w:themeFill="accent3" w:themeFillTint="66"/>
        <w:rPr>
          <w:rFonts w:cstheme="minorHAnsi"/>
          <w:b/>
        </w:rPr>
      </w:pPr>
      <w:r>
        <w:rPr>
          <w:rFonts w:cstheme="minorHAnsi"/>
          <w:b/>
        </w:rPr>
        <w:t xml:space="preserve">Examples: </w:t>
      </w:r>
    </w:p>
    <w:p w:rsidR="00DD4AB9" w:rsidRDefault="005A65D8">
      <w:pPr>
        <w:numPr>
          <w:ilvl w:val="0"/>
          <w:numId w:val="7"/>
        </w:numPr>
        <w:shd w:val="clear" w:color="auto" w:fill="DBDBDB" w:themeFill="accent3" w:themeFillTint="66"/>
        <w:rPr>
          <w:szCs w:val="22"/>
        </w:rPr>
      </w:pPr>
      <w:r>
        <w:rPr>
          <w:szCs w:val="22"/>
        </w:rPr>
        <w:t xml:space="preserve">Student Learner Outcomes for the History Department – including requiring that students use </w:t>
      </w:r>
      <w:r>
        <w:rPr>
          <w:b/>
          <w:szCs w:val="22"/>
        </w:rPr>
        <w:t>primaries</w:t>
      </w:r>
      <w:r>
        <w:rPr>
          <w:szCs w:val="22"/>
        </w:rPr>
        <w:t xml:space="preserve"> and </w:t>
      </w:r>
      <w:r>
        <w:rPr>
          <w:b/>
          <w:szCs w:val="22"/>
        </w:rPr>
        <w:t>“historical evidence</w:t>
      </w:r>
      <w:r>
        <w:rPr>
          <w:szCs w:val="22"/>
        </w:rPr>
        <w:t xml:space="preserve">” and they analyze (not just repeat). Click here </w:t>
      </w:r>
      <w:hyperlink r:id="rId20" w:history="1">
        <w:r>
          <w:rPr>
            <w:rStyle w:val="Hyperlink"/>
            <w:rFonts w:asciiTheme="minorHAnsi" w:hAnsiTheme="minorHAnsi" w:cs="Calibri"/>
            <w:szCs w:val="22"/>
          </w:rPr>
          <w:t>for details about those terms</w:t>
        </w:r>
      </w:hyperlink>
      <w:r>
        <w:rPr>
          <w:szCs w:val="22"/>
        </w:rPr>
        <w:t>.</w:t>
      </w:r>
    </w:p>
    <w:p w:rsidR="00DD4AB9" w:rsidRDefault="005A65D8">
      <w:pPr>
        <w:numPr>
          <w:ilvl w:val="0"/>
          <w:numId w:val="7"/>
        </w:numPr>
        <w:shd w:val="clear" w:color="auto" w:fill="DBDBDB" w:themeFill="accent3" w:themeFillTint="66"/>
        <w:rPr>
          <w:szCs w:val="22"/>
        </w:rPr>
      </w:pPr>
      <w:r>
        <w:rPr>
          <w:rFonts w:cs="Arial"/>
          <w:b/>
          <w:szCs w:val="22"/>
        </w:rPr>
        <w:t>With 25% specific written work</w:t>
      </w:r>
      <w:r>
        <w:rPr>
          <w:rFonts w:cs="Arial"/>
          <w:szCs w:val="22"/>
        </w:rPr>
        <w:t>, you</w:t>
      </w:r>
      <w:r>
        <w:rPr>
          <w:rFonts w:cs="Arial"/>
          <w:b/>
          <w:szCs w:val="22"/>
        </w:rPr>
        <w:t xml:space="preserve"> must </w:t>
      </w:r>
      <w:r>
        <w:rPr>
          <w:rFonts w:cs="Arial"/>
          <w:szCs w:val="22"/>
        </w:rPr>
        <w:t xml:space="preserve">do some written assignments—or—only want a C for the course and </w:t>
      </w:r>
      <w:r>
        <w:rPr>
          <w:rFonts w:cs="Arial"/>
          <w:b/>
          <w:szCs w:val="22"/>
        </w:rPr>
        <w:t>always</w:t>
      </w:r>
      <w:r>
        <w:rPr>
          <w:rFonts w:cs="Arial"/>
          <w:szCs w:val="22"/>
        </w:rPr>
        <w:t xml:space="preserve"> make 100% on each objective assignment (a risky plan).</w:t>
      </w:r>
      <w:r>
        <w:rPr>
          <w:rFonts w:cs="Arial"/>
          <w:b/>
          <w:szCs w:val="22"/>
        </w:rPr>
        <w:t xml:space="preserve"> </w:t>
      </w:r>
      <w:r>
        <w:rPr>
          <w:rFonts w:cs="Arial"/>
          <w:szCs w:val="22"/>
        </w:rPr>
        <w:t xml:space="preserve">If you don’t understand, click </w:t>
      </w:r>
      <w:hyperlink r:id="rId21" w:history="1">
        <w:r>
          <w:rPr>
            <w:rStyle w:val="Hyperlink"/>
            <w:rFonts w:asciiTheme="minorHAnsi" w:hAnsiTheme="minorHAnsi" w:cs="Arial"/>
            <w:szCs w:val="22"/>
          </w:rPr>
          <w:t>here to see examples of the math</w:t>
        </w:r>
      </w:hyperlink>
      <w:r>
        <w:rPr>
          <w:rFonts w:cs="Arial"/>
          <w:szCs w:val="22"/>
        </w:rPr>
        <w:t>.</w:t>
      </w:r>
    </w:p>
    <w:p w:rsidR="00DD4AB9" w:rsidRDefault="005A65D8">
      <w:pPr>
        <w:pStyle w:val="Heading3"/>
        <w:rPr>
          <w:rFonts w:ascii="Arial" w:hAnsi="Arial" w:cstheme="minorHAnsi"/>
        </w:rPr>
      </w:pPr>
      <w:bookmarkStart w:id="25" w:name="_Toc4868067"/>
      <w:r>
        <w:rPr>
          <w:rFonts w:cstheme="minorHAnsi"/>
        </w:rPr>
        <w:t>How This Course Tries to Help Different Types of Students Succeed with Writing about History:</w:t>
      </w:r>
      <w:bookmarkEnd w:id="25"/>
    </w:p>
    <w:p w:rsidR="00DD4AB9" w:rsidRDefault="005A65D8">
      <w:pPr>
        <w:rPr>
          <w:rFonts w:cstheme="minorHAnsi"/>
        </w:rPr>
      </w:pPr>
      <w:r>
        <w:rPr>
          <w:rFonts w:cstheme="minorHAnsi"/>
        </w:rPr>
        <w:t>This course does three things. First, it provides information and quizzes on these basic rules of evidence so you can find out what you do not know about evidence</w:t>
      </w:r>
      <w:r>
        <w:rPr>
          <w:rStyle w:val="Strong"/>
        </w:rPr>
        <w:t xml:space="preserve"> before</w:t>
      </w:r>
      <w:r>
        <w:rPr>
          <w:rFonts w:cstheme="minorHAnsi"/>
        </w:rPr>
        <w:t xml:space="preserve"> you write. Second, it uses a rubric that tells you which of the 5 Good Habits for Evidence could help you avoid problems revealed by your paper. Third, with permission of the History Department to do this experiment to try to help students, it divides written grades in half: </w:t>
      </w:r>
    </w:p>
    <w:p w:rsidR="00DD4AB9" w:rsidRDefault="005A65D8">
      <w:pPr>
        <w:numPr>
          <w:ilvl w:val="0"/>
          <w:numId w:val="23"/>
        </w:numPr>
        <w:rPr>
          <w:rFonts w:cstheme="minorHAnsi"/>
        </w:rPr>
      </w:pPr>
      <w:r>
        <w:rPr>
          <w:rFonts w:cstheme="minorHAnsi"/>
        </w:rPr>
        <w:t>One half of the grade for the content of the written assignment itself</w:t>
      </w:r>
    </w:p>
    <w:p w:rsidR="00DD4AB9" w:rsidRDefault="005A65D8">
      <w:pPr>
        <w:numPr>
          <w:ilvl w:val="0"/>
          <w:numId w:val="23"/>
        </w:numPr>
        <w:rPr>
          <w:rFonts w:cstheme="minorHAnsi"/>
        </w:rPr>
      </w:pPr>
      <w:r>
        <w:rPr>
          <w:rFonts w:cstheme="minorHAnsi"/>
        </w:rPr>
        <w:t>One half for following the 5 Good Habits for Evidence (covered in Evidence Quiz 4)</w:t>
      </w:r>
    </w:p>
    <w:p w:rsidR="00DD4AB9" w:rsidRDefault="005A65D8">
      <w:pPr>
        <w:shd w:val="clear" w:color="auto" w:fill="C9C9C9" w:themeFill="accent3" w:themeFillTint="99"/>
        <w:spacing w:before="120"/>
        <w:rPr>
          <w:rFonts w:cstheme="minorHAnsi"/>
          <w:b/>
        </w:rPr>
      </w:pPr>
      <w:r>
        <w:rPr>
          <w:rFonts w:cstheme="minorHAnsi"/>
          <w:b/>
        </w:rPr>
        <w:t xml:space="preserve">Examples: </w:t>
      </w:r>
    </w:p>
    <w:p w:rsidR="00DD4AB9" w:rsidRDefault="005A65D8">
      <w:pPr>
        <w:numPr>
          <w:ilvl w:val="0"/>
          <w:numId w:val="23"/>
        </w:numPr>
        <w:shd w:val="clear" w:color="auto" w:fill="C9C9C9" w:themeFill="accent3" w:themeFillTint="99"/>
        <w:rPr>
          <w:rFonts w:cstheme="minorHAnsi"/>
        </w:rPr>
      </w:pPr>
      <w:r>
        <w:rPr>
          <w:rFonts w:cs="Arial"/>
          <w:szCs w:val="22"/>
        </w:rPr>
        <w:t xml:space="preserve">Click </w:t>
      </w:r>
      <w:hyperlink r:id="rId22" w:history="1">
        <w:r>
          <w:rPr>
            <w:rStyle w:val="Hyperlink"/>
            <w:rFonts w:asciiTheme="minorHAnsi" w:hAnsiTheme="minorHAnsi" w:cs="Arial"/>
            <w:szCs w:val="22"/>
          </w:rPr>
          <w:t>here for how the separate Good Habits for Evidence grade can raise your grade a letter</w:t>
        </w:r>
      </w:hyperlink>
      <w:r>
        <w:rPr>
          <w:rFonts w:cs="Arial"/>
          <w:szCs w:val="22"/>
        </w:rPr>
        <w:t xml:space="preserve"> and help you practice </w:t>
      </w:r>
      <w:r>
        <w:rPr>
          <w:rFonts w:cstheme="minorHAnsi"/>
        </w:rPr>
        <w:t xml:space="preserve">skills you need. </w:t>
      </w:r>
    </w:p>
    <w:p w:rsidR="00DD4AB9" w:rsidRDefault="005A65D8">
      <w:pPr>
        <w:numPr>
          <w:ilvl w:val="0"/>
          <w:numId w:val="23"/>
        </w:numPr>
        <w:shd w:val="clear" w:color="auto" w:fill="C9C9C9" w:themeFill="accent3" w:themeFillTint="99"/>
        <w:rPr>
          <w:rFonts w:cstheme="minorHAnsi"/>
        </w:rPr>
      </w:pPr>
      <w:r>
        <w:rPr>
          <w:rFonts w:cstheme="minorHAnsi"/>
        </w:rPr>
        <w:t>What</w:t>
      </w:r>
      <w:r>
        <w:rPr>
          <w:rFonts w:cs="Arial"/>
          <w:szCs w:val="22"/>
        </w:rPr>
        <w:t xml:space="preserve"> are the 5 Good Habits for Evidence? Click </w:t>
      </w:r>
      <w:hyperlink r:id="rId23" w:history="1">
        <w:r>
          <w:rPr>
            <w:rStyle w:val="Hyperlink"/>
            <w:rFonts w:asciiTheme="minorHAnsi" w:hAnsiTheme="minorHAnsi" w:cs="Arial"/>
            <w:szCs w:val="22"/>
          </w:rPr>
          <w:t>here for Practical Examples How the World Would Not Pay You If You Do Not Have These Basic Habits.</w:t>
        </w:r>
      </w:hyperlink>
    </w:p>
    <w:p w:rsidR="00DD4AB9" w:rsidRDefault="005A65D8">
      <w:pPr>
        <w:pStyle w:val="Heading3"/>
        <w:rPr>
          <w:rFonts w:cstheme="minorHAnsi"/>
        </w:rPr>
      </w:pPr>
      <w:bookmarkStart w:id="26" w:name="_Toc4868068"/>
      <w:r>
        <w:rPr>
          <w:rFonts w:cstheme="minorHAnsi"/>
        </w:rPr>
        <w:t>Extra Credit (Incentives to Help You Persist)</w:t>
      </w:r>
      <w:bookmarkEnd w:id="26"/>
    </w:p>
    <w:p w:rsidR="00DD4AB9" w:rsidRDefault="005A65D8">
      <w:pPr>
        <w:rPr>
          <w:rFonts w:cstheme="minorHAnsi"/>
        </w:rPr>
      </w:pPr>
      <w:r>
        <w:rPr>
          <w:rFonts w:cstheme="minorHAnsi"/>
        </w:rPr>
        <w:t xml:space="preserve">This course does not offer extra credit to help a few people make a higher grade. It offers extra credit to </w:t>
      </w:r>
      <w:r>
        <w:rPr>
          <w:rStyle w:val="Strong"/>
        </w:rPr>
        <w:t xml:space="preserve">all </w:t>
      </w:r>
      <w:r>
        <w:rPr>
          <w:rFonts w:cstheme="minorHAnsi"/>
        </w:rPr>
        <w:t xml:space="preserve">students for actions that make them better students. </w:t>
      </w:r>
      <w:r>
        <w:rPr>
          <w:rFonts w:cstheme="minorHAnsi"/>
          <w:i/>
        </w:rPr>
        <w:t>Merriam-Webster’s Online Dictionary</w:t>
      </w:r>
      <w:r>
        <w:rPr>
          <w:rFonts w:cstheme="minorHAnsi"/>
        </w:rPr>
        <w:t xml:space="preserve"> defines the word </w:t>
      </w:r>
      <w:r>
        <w:rPr>
          <w:rStyle w:val="Strong"/>
        </w:rPr>
        <w:t>incentive</w:t>
      </w:r>
      <w:r>
        <w:rPr>
          <w:rFonts w:cstheme="minorHAnsi"/>
        </w:rPr>
        <w:t xml:space="preserve"> as “something that makes a person try or work hard or harder.”</w:t>
      </w:r>
    </w:p>
    <w:p w:rsidR="00DD4AB9" w:rsidRDefault="005A65D8">
      <w:pPr>
        <w:spacing w:before="120"/>
        <w:rPr>
          <w:rFonts w:cstheme="minorHAnsi"/>
        </w:rPr>
      </w:pPr>
      <w:r>
        <w:rPr>
          <w:rFonts w:cstheme="minorHAnsi"/>
        </w:rPr>
        <w:t>There are two types of incentives in the course to help you persist:</w:t>
      </w:r>
    </w:p>
    <w:p w:rsidR="00DD4AB9" w:rsidRDefault="005A65D8">
      <w:pPr>
        <w:pStyle w:val="ListParagraph"/>
        <w:numPr>
          <w:ilvl w:val="0"/>
          <w:numId w:val="24"/>
        </w:numPr>
        <w:rPr>
          <w:rFonts w:cstheme="minorHAnsi"/>
        </w:rPr>
      </w:pPr>
      <w:r>
        <w:t>With the 3 Learning Discussions, you earn 10 incentive points on each one—small but a 50 percent increase</w:t>
      </w:r>
    </w:p>
    <w:p w:rsidR="00DD4AB9" w:rsidRDefault="005A65D8">
      <w:pPr>
        <w:pStyle w:val="ListParagraph"/>
        <w:numPr>
          <w:ilvl w:val="1"/>
          <w:numId w:val="24"/>
        </w:numPr>
        <w:rPr>
          <w:rFonts w:cstheme="minorHAnsi"/>
        </w:rPr>
      </w:pPr>
      <w:r>
        <w:t xml:space="preserve">If you post as its rubric explains and if you earn over 14 points out of 20 on the Unit Discussion </w:t>
      </w:r>
    </w:p>
    <w:p w:rsidR="00DD4AB9" w:rsidRDefault="005A65D8">
      <w:pPr>
        <w:pStyle w:val="ListParagraph"/>
        <w:numPr>
          <w:ilvl w:val="1"/>
          <w:numId w:val="24"/>
        </w:numPr>
        <w:rPr>
          <w:rFonts w:cstheme="minorHAnsi"/>
        </w:rPr>
      </w:pPr>
      <w:r>
        <w:t>If you make over 60 on the Unit Exam</w:t>
      </w:r>
    </w:p>
    <w:p w:rsidR="00DD4AB9" w:rsidRDefault="005A65D8">
      <w:pPr>
        <w:pStyle w:val="ListParagraph"/>
        <w:numPr>
          <w:ilvl w:val="0"/>
          <w:numId w:val="24"/>
        </w:numPr>
        <w:rPr>
          <w:rFonts w:cstheme="minorHAnsi"/>
        </w:rPr>
      </w:pPr>
      <w:r>
        <w:rPr>
          <w:rFonts w:cstheme="minorHAnsi"/>
        </w:rPr>
        <w:t xml:space="preserve">With </w:t>
      </w:r>
      <w:r>
        <w:t>Learning</w:t>
      </w:r>
      <w:r>
        <w:rPr>
          <w:rFonts w:cstheme="minorHAnsi"/>
        </w:rPr>
        <w:t xml:space="preserve"> Quizzes and Evidence Quizzes, you earn 1 incentive point for each quiz if you:</w:t>
      </w:r>
    </w:p>
    <w:p w:rsidR="00DD4AB9" w:rsidRDefault="005A65D8">
      <w:pPr>
        <w:pStyle w:val="ListParagraph"/>
        <w:numPr>
          <w:ilvl w:val="1"/>
          <w:numId w:val="25"/>
        </w:numPr>
        <w:spacing w:before="120"/>
      </w:pPr>
      <w:r>
        <w:rPr>
          <w:rStyle w:val="Strong"/>
        </w:rPr>
        <w:t xml:space="preserve">Either </w:t>
      </w:r>
      <w:r>
        <w:t xml:space="preserve">already knew the content in the Self-Test and were correct on over 80 percent of the questions on that Self-Test (In other words, you earn the points for its Full-Test </w:t>
      </w:r>
      <w:r>
        <w:rPr>
          <w:rStyle w:val="Strong"/>
        </w:rPr>
        <w:t>without</w:t>
      </w:r>
      <w:r>
        <w:t xml:space="preserve"> taking the Full-Test. At the end of each Unit, your instructor enters both your points for the Full-Test and the 1-point incentive.)</w:t>
      </w:r>
    </w:p>
    <w:p w:rsidR="00DD4AB9" w:rsidRDefault="005A65D8">
      <w:pPr>
        <w:pStyle w:val="ListParagraph"/>
        <w:numPr>
          <w:ilvl w:val="1"/>
          <w:numId w:val="25"/>
        </w:numPr>
        <w:spacing w:before="120"/>
        <w:rPr>
          <w:rFonts w:cstheme="minorHAnsi"/>
        </w:rPr>
      </w:pPr>
      <w:r>
        <w:rPr>
          <w:rStyle w:val="Strong"/>
        </w:rPr>
        <w:t>Or</w:t>
      </w:r>
      <w:r>
        <w:rPr>
          <w:b/>
        </w:rPr>
        <w:t xml:space="preserve"> </w:t>
      </w:r>
      <w:r>
        <w:rPr>
          <w:rFonts w:cstheme="minorHAnsi"/>
        </w:rPr>
        <w:t xml:space="preserve">complete—if you make </w:t>
      </w:r>
      <w:r>
        <w:rPr>
          <w:rFonts w:cstheme="minorHAnsi"/>
          <w:b/>
        </w:rPr>
        <w:t xml:space="preserve">less </w:t>
      </w:r>
      <w:r>
        <w:rPr>
          <w:rFonts w:cstheme="minorHAnsi"/>
        </w:rPr>
        <w:t xml:space="preserve">than 80 percent on the Self-Test—the Full-Test to 80 percent or higher on 1 day before the Unit Exam starts. </w:t>
      </w:r>
      <w:r>
        <w:t xml:space="preserve">Why Do the Full-Tests in addition to the 1-point incentive? a) The Full-Tests let you teach yourself any missed concepts by taking the test as many times as you want. b) You pre-learn about one-third of the Unit Exam questions. c) That the highest score counts is also an incentive to </w:t>
      </w:r>
      <w:r>
        <w:rPr>
          <w:rStyle w:val="Strong"/>
        </w:rPr>
        <w:t>persist</w:t>
      </w:r>
      <w:r>
        <w:t>—what Duckworth calls “grit,” something everyone needs for college and a job and life.</w:t>
      </w:r>
    </w:p>
    <w:p w:rsidR="00DD4AB9" w:rsidRDefault="005A65D8">
      <w:pPr>
        <w:shd w:val="clear" w:color="auto" w:fill="C9C9C9" w:themeFill="accent3" w:themeFillTint="99"/>
        <w:rPr>
          <w:rFonts w:cs="Arial"/>
          <w:szCs w:val="22"/>
        </w:rPr>
      </w:pPr>
      <w:r>
        <w:rPr>
          <w:rFonts w:cstheme="minorHAnsi"/>
          <w:b/>
        </w:rPr>
        <w:t>Examples:</w:t>
      </w:r>
      <w:r>
        <w:rPr>
          <w:rFonts w:cstheme="minorHAnsi"/>
        </w:rPr>
        <w:t xml:space="preserve"> </w:t>
      </w:r>
      <w:r>
        <w:rPr>
          <w:rFonts w:cs="Arial"/>
          <w:szCs w:val="22"/>
        </w:rPr>
        <w:t>Thinkers who may help you think about success with grit and with 5 abilities to think well:</w:t>
      </w:r>
    </w:p>
    <w:p w:rsidR="00DD4AB9" w:rsidRDefault="005A65D8">
      <w:pPr>
        <w:numPr>
          <w:ilvl w:val="0"/>
          <w:numId w:val="26"/>
        </w:numPr>
        <w:shd w:val="clear" w:color="auto" w:fill="C9C9C9" w:themeFill="accent3" w:themeFillTint="99"/>
        <w:rPr>
          <w:szCs w:val="22"/>
        </w:rPr>
      </w:pPr>
      <w:r>
        <w:rPr>
          <w:rFonts w:cs="Arial"/>
          <w:szCs w:val="22"/>
        </w:rPr>
        <w:t>What’s “grit”?:</w:t>
      </w:r>
      <w:r>
        <w:rPr>
          <w:szCs w:val="22"/>
        </w:rPr>
        <w:t xml:space="preserve"> </w:t>
      </w:r>
      <w:hyperlink r:id="rId24" w:history="1">
        <w:r>
          <w:rPr>
            <w:rStyle w:val="Hyperlink"/>
            <w:rFonts w:asciiTheme="minorHAnsi" w:hAnsiTheme="minorHAnsi"/>
            <w:szCs w:val="22"/>
            <w:bdr w:val="none" w:sz="0" w:space="0" w:color="auto" w:frame="1"/>
          </w:rPr>
          <w:t>Click on this video of a Ted Talk by Angela Duckworth</w:t>
        </w:r>
      </w:hyperlink>
      <w:r>
        <w:rPr>
          <w:color w:val="0000FF"/>
          <w:szCs w:val="22"/>
          <w:u w:val="single"/>
          <w:bdr w:val="none" w:sz="0" w:space="0" w:color="auto" w:frame="1"/>
        </w:rPr>
        <w:t xml:space="preserve"> </w:t>
      </w:r>
      <w:r>
        <w:rPr>
          <w:szCs w:val="22"/>
        </w:rPr>
        <w:t xml:space="preserve">(URL: </w:t>
      </w:r>
      <w:hyperlink r:id="rId25" w:history="1">
        <w:r>
          <w:rPr>
            <w:rStyle w:val="Hyperlink"/>
            <w:rFonts w:asciiTheme="minorHAnsi" w:hAnsiTheme="minorHAnsi"/>
            <w:szCs w:val="22"/>
          </w:rPr>
          <w:t>https://www.ted.com/talks/angela_lee_duckworth_grit_the_power_of_passion_and_perseverance</w:t>
        </w:r>
      </w:hyperlink>
      <w:r>
        <w:rPr>
          <w:szCs w:val="22"/>
        </w:rPr>
        <w:t>)</w:t>
      </w:r>
    </w:p>
    <w:p w:rsidR="00DD4AB9" w:rsidRDefault="005A65D8">
      <w:pPr>
        <w:numPr>
          <w:ilvl w:val="0"/>
          <w:numId w:val="26"/>
        </w:numPr>
        <w:shd w:val="clear" w:color="auto" w:fill="C9C9C9" w:themeFill="accent3" w:themeFillTint="99"/>
        <w:rPr>
          <w:rFonts w:ascii="Arial" w:hAnsi="Arial" w:cstheme="minorHAnsi"/>
          <w:sz w:val="20"/>
        </w:rPr>
      </w:pPr>
      <w:r>
        <w:rPr>
          <w:szCs w:val="22"/>
        </w:rPr>
        <w:t xml:space="preserve">"Teach </w:t>
      </w:r>
      <w:r>
        <w:rPr>
          <w:rFonts w:cs="Arial"/>
          <w:szCs w:val="22"/>
        </w:rPr>
        <w:t>Students</w:t>
      </w:r>
      <w:r>
        <w:rPr>
          <w:szCs w:val="22"/>
        </w:rPr>
        <w:t xml:space="preserve"> How to Learn: Metacognition is the Key!" by Saundra McGuire. Click </w:t>
      </w:r>
      <w:hyperlink r:id="rId26" w:history="1">
        <w:r>
          <w:rPr>
            <w:rStyle w:val="Hyperlink"/>
            <w:rFonts w:asciiTheme="minorHAnsi" w:hAnsiTheme="minorHAnsi"/>
            <w:szCs w:val="22"/>
          </w:rPr>
          <w:t xml:space="preserve">here for 5 abilities you need to think well, with the last being </w:t>
        </w:r>
        <w:r>
          <w:rPr>
            <w:rStyle w:val="Hyperlink"/>
            <w:rFonts w:asciiTheme="minorHAnsi" w:hAnsiTheme="minorHAnsi" w:cs="Arial"/>
            <w:szCs w:val="22"/>
          </w:rPr>
          <w:t>“know what you know and know what you don’t know</w:t>
        </w:r>
      </w:hyperlink>
      <w:r>
        <w:rPr>
          <w:rFonts w:cs="Arial"/>
          <w:szCs w:val="22"/>
        </w:rPr>
        <w:t>”</w:t>
      </w:r>
      <w:r>
        <w:rPr>
          <w:rFonts w:cs="Calibri"/>
        </w:rPr>
        <w:t>.</w:t>
      </w:r>
    </w:p>
    <w:p w:rsidR="00DD4AB9" w:rsidRDefault="005A65D8">
      <w:pPr>
        <w:pStyle w:val="Heading3"/>
        <w:rPr>
          <w:rFonts w:eastAsia="Times New Roman" w:cstheme="minorHAnsi"/>
        </w:rPr>
      </w:pPr>
      <w:bookmarkStart w:id="27" w:name="_Toc4868069"/>
      <w:r>
        <w:rPr>
          <w:rFonts w:eastAsia="Times New Roman" w:cstheme="minorHAnsi"/>
        </w:rPr>
        <w:t>Grading Response Timeframe:</w:t>
      </w:r>
      <w:bookmarkEnd w:id="27"/>
    </w:p>
    <w:sdt>
      <w:sdtPr>
        <w:rPr>
          <w:rFonts w:cstheme="minorHAnsi"/>
        </w:rPr>
        <w:id w:val="-842463015"/>
        <w:placeholder>
          <w:docPart w:val="F9BE81C4BE4C4654A7D4676BCB647695"/>
        </w:placeholder>
      </w:sdtPr>
      <w:sdtContent>
        <w:p w:rsidR="00DD4AB9" w:rsidRDefault="005A65D8">
          <w:pPr>
            <w:spacing w:line="300" w:lineRule="auto"/>
            <w:rPr>
              <w:rFonts w:cstheme="minorHAnsi"/>
              <w:b/>
              <w:bCs/>
            </w:rPr>
          </w:pPr>
          <w:r>
            <w:rPr>
              <w:rFonts w:cstheme="minorHAnsi"/>
            </w:rPr>
            <w:t>I make every effort to provide feedback for written assignments by the date in the List of Due Dates. If I cannot, I post an announcement. I generally:</w:t>
          </w:r>
        </w:p>
        <w:p w:rsidR="00DD4AB9" w:rsidRDefault="005A65D8">
          <w:pPr>
            <w:numPr>
              <w:ilvl w:val="0"/>
              <w:numId w:val="23"/>
            </w:numPr>
            <w:rPr>
              <w:rFonts w:cstheme="minorHAnsi"/>
            </w:rPr>
          </w:pPr>
          <w:r>
            <w:rPr>
              <w:rFonts w:cstheme="minorHAnsi"/>
            </w:rPr>
            <w:t xml:space="preserve">Enter Getting Started grades on the weekend at the </w:t>
          </w:r>
          <w:r>
            <w:rPr>
              <w:rFonts w:cstheme="minorHAnsi"/>
              <w:b/>
            </w:rPr>
            <w:t>end</w:t>
          </w:r>
          <w:r>
            <w:rPr>
              <w:rFonts w:cstheme="minorHAnsi"/>
            </w:rPr>
            <w:t xml:space="preserve"> of the first week.</w:t>
          </w:r>
        </w:p>
        <w:p w:rsidR="00DD4AB9" w:rsidRDefault="005A65D8">
          <w:pPr>
            <w:numPr>
              <w:ilvl w:val="0"/>
              <w:numId w:val="23"/>
            </w:numPr>
            <w:rPr>
              <w:rFonts w:cstheme="minorHAnsi"/>
            </w:rPr>
          </w:pPr>
          <w:r>
            <w:rPr>
              <w:rFonts w:cstheme="minorHAnsi"/>
            </w:rPr>
            <w:t xml:space="preserve">Enter the 1-point incentives for doing quizzes on the date in the List of Due Dates. </w:t>
          </w:r>
          <w:r>
            <w:rPr>
              <w:rFonts w:cstheme="minorHAnsi"/>
              <w:b/>
              <w:i/>
              <w:highlight w:val="cyan"/>
            </w:rPr>
            <w:t>Tip:</w:t>
          </w:r>
          <w:r>
            <w:rPr>
              <w:rFonts w:cstheme="minorHAnsi"/>
            </w:rPr>
            <w:t xml:space="preserve"> To succeed, begin work on these the day that they open.</w:t>
          </w:r>
        </w:p>
        <w:p w:rsidR="00DD4AB9" w:rsidRDefault="005A65D8">
          <w:pPr>
            <w:numPr>
              <w:ilvl w:val="0"/>
              <w:numId w:val="23"/>
            </w:numPr>
            <w:rPr>
              <w:rFonts w:cstheme="minorHAnsi"/>
            </w:rPr>
          </w:pPr>
          <w:r>
            <w:rPr>
              <w:rFonts w:cstheme="minorHAnsi"/>
            </w:rPr>
            <w:t xml:space="preserve">Review each day and, if useful, reply or give feedback on posts in the Unit’s Learning Discussion, but only enter grades for them </w:t>
          </w:r>
          <w:r>
            <w:rPr>
              <w:rFonts w:cstheme="minorHAnsi"/>
              <w:b/>
            </w:rPr>
            <w:t>after</w:t>
          </w:r>
          <w:r>
            <w:rPr>
              <w:rFonts w:cstheme="minorHAnsi"/>
            </w:rPr>
            <w:t xml:space="preserve"> each Unit ends.</w:t>
          </w:r>
        </w:p>
        <w:p w:rsidR="00DD4AB9" w:rsidRDefault="005A65D8">
          <w:pPr>
            <w:numPr>
              <w:ilvl w:val="0"/>
              <w:numId w:val="23"/>
            </w:numPr>
            <w:rPr>
              <w:rFonts w:cstheme="minorHAnsi"/>
            </w:rPr>
          </w:pPr>
          <w:r>
            <w:rPr>
              <w:rFonts w:cstheme="minorHAnsi"/>
            </w:rPr>
            <w:t xml:space="preserve">With written assignments, use Announcements to tell you to check Course Messages for detailed feedback on written assignments. </w:t>
          </w:r>
          <w:r>
            <w:rPr>
              <w:rFonts w:cstheme="minorHAnsi"/>
              <w:b/>
              <w:i/>
              <w:shd w:val="clear" w:color="auto" w:fill="FFC000"/>
            </w:rPr>
            <w:t>Cautions</w:t>
          </w:r>
          <w:r>
            <w:rPr>
              <w:rFonts w:cstheme="minorHAnsi"/>
            </w:rPr>
            <w:t>: a) I do not enter points for writing assignments until</w:t>
          </w:r>
          <w:r>
            <w:rPr>
              <w:rFonts w:cstheme="minorHAnsi"/>
              <w:b/>
            </w:rPr>
            <w:t xml:space="preserve"> you</w:t>
          </w:r>
          <w:r>
            <w:rPr>
              <w:rFonts w:cstheme="minorHAnsi"/>
            </w:rPr>
            <w:t xml:space="preserve"> respond that you read the feedback. b) If </w:t>
          </w:r>
          <w:r>
            <w:rPr>
              <w:rFonts w:cstheme="minorHAnsi"/>
              <w:b/>
            </w:rPr>
            <w:t>you</w:t>
          </w:r>
          <w:r>
            <w:rPr>
              <w:rFonts w:cstheme="minorHAnsi"/>
            </w:rPr>
            <w:t xml:space="preserve"> do not respond after the first week after I provide feedback, I change the grade to 1.11 until you do respond. If you want to do the next part of the assignment, you </w:t>
          </w:r>
          <w:r>
            <w:rPr>
              <w:rStyle w:val="Strong"/>
            </w:rPr>
            <w:t>must respond to feedback</w:t>
          </w:r>
          <w:r>
            <w:rPr>
              <w:rFonts w:cstheme="minorHAnsi"/>
            </w:rPr>
            <w:t xml:space="preserve"> as the directions say. You do not have to agree, but you do have to show you read the feedback. Until then, you are classified as a Reader in the discussion: you can see posts, but not post yourself.</w:t>
          </w:r>
        </w:p>
        <w:p w:rsidR="00DD4AB9" w:rsidRDefault="005A65D8">
          <w:pPr>
            <w:numPr>
              <w:ilvl w:val="0"/>
              <w:numId w:val="23"/>
            </w:numPr>
            <w:rPr>
              <w:rFonts w:cstheme="minorHAnsi"/>
            </w:rPr>
          </w:pPr>
          <w:r>
            <w:rPr>
              <w:rFonts w:cstheme="minorHAnsi"/>
            </w:rPr>
            <w:t xml:space="preserve">At the end of each Unit, post in General Course Questions how to determine your current letter grade so you know if you need to ask for help to improve. </w:t>
          </w:r>
        </w:p>
        <w:p w:rsidR="00DD4AB9" w:rsidRDefault="00DD4AB9">
          <w:pPr>
            <w:rPr>
              <w:rFonts w:cstheme="minorHAnsi"/>
            </w:rPr>
          </w:pPr>
        </w:p>
        <w:p w:rsidR="00DD4AB9" w:rsidRDefault="005A65D8">
          <w:pPr>
            <w:shd w:val="clear" w:color="auto" w:fill="C9C9C9" w:themeFill="accent3" w:themeFillTint="99"/>
            <w:rPr>
              <w:rFonts w:cstheme="minorHAnsi"/>
              <w:b/>
            </w:rPr>
          </w:pPr>
          <w:r>
            <w:rPr>
              <w:rFonts w:cstheme="minorHAnsi"/>
              <w:b/>
            </w:rPr>
            <w:t>Examples of the 1.11:</w:t>
          </w:r>
        </w:p>
        <w:p w:rsidR="00DD4AB9" w:rsidRDefault="005A65D8">
          <w:pPr>
            <w:shd w:val="clear" w:color="auto" w:fill="C9C9C9" w:themeFill="accent3" w:themeFillTint="99"/>
            <w:rPr>
              <w:szCs w:val="22"/>
            </w:rPr>
          </w:pPr>
          <w:r>
            <w:rPr>
              <w:szCs w:val="22"/>
            </w:rPr>
            <w:t xml:space="preserve">If there is a problem with a grade or with anything incomplete about an assignment, your instructor enters </w:t>
          </w:r>
          <w:r>
            <w:rPr>
              <w:b/>
              <w:szCs w:val="22"/>
            </w:rPr>
            <w:t>1.11</w:t>
          </w:r>
          <w:r>
            <w:rPr>
              <w:szCs w:val="22"/>
            </w:rPr>
            <w:t xml:space="preserve"> as a temporary placeholder for the grade and posts a comment with that grade telling you what you need to do. You must check Blackboard for your grades. </w:t>
          </w:r>
        </w:p>
      </w:sdtContent>
    </w:sdt>
    <w:p w:rsidR="00DD4AB9" w:rsidRDefault="005A65D8">
      <w:pPr>
        <w:pStyle w:val="Heading2"/>
        <w:rPr>
          <w:rFonts w:ascii="Arial" w:eastAsia="Times New Roman" w:hAnsi="Arial" w:cstheme="minorHAnsi"/>
        </w:rPr>
      </w:pPr>
      <w:bookmarkStart w:id="28" w:name="_Toc4868070"/>
      <w:r>
        <w:rPr>
          <w:rFonts w:eastAsia="Times New Roman" w:cstheme="minorHAnsi"/>
        </w:rPr>
        <w:t>Course Policies</w:t>
      </w:r>
      <w:bookmarkEnd w:id="28"/>
    </w:p>
    <w:p w:rsidR="00DD4AB9" w:rsidRDefault="005A65D8">
      <w:pPr>
        <w:pStyle w:val="Heading3"/>
        <w:rPr>
          <w:rFonts w:eastAsia="Times New Roman" w:cstheme="minorHAnsi"/>
        </w:rPr>
      </w:pPr>
      <w:bookmarkStart w:id="29" w:name="_Toc4868071"/>
      <w:r>
        <w:rPr>
          <w:rFonts w:eastAsia="Times New Roman" w:cstheme="minorHAnsi"/>
        </w:rPr>
        <w:t>Late Work Policy:</w:t>
      </w:r>
      <w:bookmarkEnd w:id="29"/>
    </w:p>
    <w:p w:rsidR="00DD4AB9" w:rsidRDefault="005A65D8">
      <w:pPr>
        <w:spacing w:after="240" w:line="300" w:lineRule="auto"/>
        <w:rPr>
          <w:rFonts w:cstheme="minorHAnsi"/>
          <w:bCs/>
        </w:rPr>
      </w:pPr>
      <w:r>
        <w:rPr>
          <w:rFonts w:cstheme="minorHAnsi"/>
          <w:bCs/>
        </w:rPr>
        <w:t xml:space="preserve">It is </w:t>
      </w:r>
      <w:r>
        <w:rPr>
          <w:rStyle w:val="Strong"/>
        </w:rPr>
        <w:t>your</w:t>
      </w:r>
      <w:r>
        <w:rPr>
          <w:rFonts w:cstheme="minorHAnsi"/>
          <w:bCs/>
        </w:rPr>
        <w:t xml:space="preserve"> responsibility to email or talk to your instructor if you do not know what to do. The earlier we communicate, the better are our chances for success. </w:t>
      </w:r>
    </w:p>
    <w:p w:rsidR="00DD4AB9" w:rsidRDefault="005A65D8">
      <w:pPr>
        <w:spacing w:after="240" w:line="300" w:lineRule="auto"/>
        <w:rPr>
          <w:rFonts w:cstheme="minorHAnsi"/>
          <w:bCs/>
        </w:rPr>
      </w:pPr>
      <w:r>
        <w:rPr>
          <w:rFonts w:cstheme="minorHAnsi"/>
          <w:bCs/>
        </w:rPr>
        <w:t xml:space="preserve">With due dates for any assignment, including exams and required writing, there are no extensions unless it is appropriate to make an extension to all of you. You have these </w:t>
      </w:r>
      <w:r>
        <w:rPr>
          <w:rFonts w:cstheme="minorHAnsi"/>
        </w:rPr>
        <w:t>responsibilities:</w:t>
      </w:r>
    </w:p>
    <w:p w:rsidR="00DD4AB9" w:rsidRDefault="005A65D8">
      <w:pPr>
        <w:numPr>
          <w:ilvl w:val="0"/>
          <w:numId w:val="27"/>
        </w:numPr>
        <w:spacing w:after="240" w:line="300" w:lineRule="auto"/>
        <w:contextualSpacing/>
        <w:rPr>
          <w:rFonts w:cstheme="minorHAnsi"/>
        </w:rPr>
      </w:pPr>
      <w:r>
        <w:rPr>
          <w:rFonts w:cstheme="minorHAnsi"/>
        </w:rPr>
        <w:t xml:space="preserve">If </w:t>
      </w:r>
      <w:proofErr w:type="gramStart"/>
      <w:r>
        <w:rPr>
          <w:rFonts w:cstheme="minorHAnsi"/>
        </w:rPr>
        <w:t>your</w:t>
      </w:r>
      <w:proofErr w:type="gramEnd"/>
      <w:r>
        <w:rPr>
          <w:rFonts w:cstheme="minorHAnsi"/>
        </w:rPr>
        <w:t xml:space="preserve"> planning at the beginning of the term shows you cannot do these assignments, such as having previously scheduled a trip, tell your instructor immediately and suggest an </w:t>
      </w:r>
      <w:r>
        <w:rPr>
          <w:rStyle w:val="Strong"/>
        </w:rPr>
        <w:t>earlier</w:t>
      </w:r>
      <w:r>
        <w:rPr>
          <w:rFonts w:cstheme="minorHAnsi"/>
        </w:rPr>
        <w:t xml:space="preserve"> date for you do the assignment. </w:t>
      </w:r>
    </w:p>
    <w:p w:rsidR="00DD4AB9" w:rsidRDefault="005A65D8">
      <w:pPr>
        <w:spacing w:after="240" w:line="300" w:lineRule="auto"/>
        <w:ind w:left="720"/>
        <w:contextualSpacing/>
        <w:rPr>
          <w:rFonts w:cstheme="minorHAnsi"/>
          <w:i/>
        </w:rPr>
      </w:pPr>
      <w:r>
        <w:rPr>
          <w:rFonts w:cstheme="minorHAnsi"/>
          <w:b/>
          <w:i/>
          <w:highlight w:val="cyan"/>
        </w:rPr>
        <w:t>Tip:</w:t>
      </w:r>
      <w:r>
        <w:rPr>
          <w:rFonts w:cstheme="minorHAnsi"/>
          <w:b/>
          <w:i/>
        </w:rPr>
        <w:t xml:space="preserve"> </w:t>
      </w:r>
      <w:r>
        <w:rPr>
          <w:rFonts w:cstheme="minorHAnsi"/>
        </w:rPr>
        <w:t>Examine the List of Due Dates to determine if you have conflicts and immediately propose an</w:t>
      </w:r>
      <w:r>
        <w:rPr>
          <w:rFonts w:cstheme="minorHAnsi"/>
          <w:b/>
        </w:rPr>
        <w:t xml:space="preserve"> earlier</w:t>
      </w:r>
      <w:r>
        <w:rPr>
          <w:rFonts w:cstheme="minorHAnsi"/>
        </w:rPr>
        <w:t xml:space="preserve"> date. </w:t>
      </w:r>
      <w:r>
        <w:rPr>
          <w:b/>
          <w:i/>
          <w:shd w:val="clear" w:color="auto" w:fill="FFC000"/>
        </w:rPr>
        <w:t>Caution</w:t>
      </w:r>
      <w:r>
        <w:rPr>
          <w:b/>
          <w:i/>
        </w:rPr>
        <w:t>:</w:t>
      </w:r>
      <w:r>
        <w:t xml:space="preserve"> </w:t>
      </w:r>
      <w:r>
        <w:rPr>
          <w:rFonts w:cstheme="minorHAnsi"/>
        </w:rPr>
        <w:t>Use the List of Due Dates (not the Calendar, not My Grades). Ask; do not assume.</w:t>
      </w:r>
    </w:p>
    <w:p w:rsidR="00DD4AB9" w:rsidRDefault="005A65D8">
      <w:pPr>
        <w:numPr>
          <w:ilvl w:val="0"/>
          <w:numId w:val="27"/>
        </w:numPr>
        <w:spacing w:after="240" w:line="300" w:lineRule="auto"/>
        <w:contextualSpacing/>
        <w:rPr>
          <w:rFonts w:cstheme="minorHAnsi"/>
        </w:rPr>
      </w:pPr>
      <w:r>
        <w:rPr>
          <w:rFonts w:cstheme="minorHAnsi"/>
        </w:rPr>
        <w:t xml:space="preserve">If something happens that you cannot plan for, such as suddenly becoming very ill (doctor’s note required) or having a death in the family, tell your instructor </w:t>
      </w:r>
      <w:r>
        <w:rPr>
          <w:rFonts w:cstheme="minorHAnsi"/>
          <w:b/>
        </w:rPr>
        <w:t>immediately</w:t>
      </w:r>
      <w:r>
        <w:rPr>
          <w:rFonts w:cstheme="minorHAnsi"/>
        </w:rPr>
        <w:t xml:space="preserve"> and provide a </w:t>
      </w:r>
      <w:r>
        <w:rPr>
          <w:rFonts w:cstheme="minorHAnsi"/>
          <w:b/>
        </w:rPr>
        <w:t>valid, written excuse</w:t>
      </w:r>
      <w:r>
        <w:rPr>
          <w:rFonts w:cstheme="minorHAnsi"/>
        </w:rPr>
        <w:t xml:space="preserve">. </w:t>
      </w:r>
    </w:p>
    <w:p w:rsidR="00DD4AB9" w:rsidRDefault="005A65D8">
      <w:pPr>
        <w:numPr>
          <w:ilvl w:val="0"/>
          <w:numId w:val="28"/>
        </w:numPr>
        <w:spacing w:after="240" w:line="300" w:lineRule="auto"/>
        <w:contextualSpacing/>
        <w:rPr>
          <w:rFonts w:cstheme="minorHAnsi"/>
        </w:rPr>
      </w:pPr>
      <w:r>
        <w:rPr>
          <w:rStyle w:val="Strong"/>
          <w:rFonts w:asciiTheme="minorHAnsi" w:hAnsiTheme="minorHAnsi"/>
        </w:rPr>
        <w:t>With a valid, written excuse</w:t>
      </w:r>
      <w:r>
        <w:rPr>
          <w:rFonts w:cstheme="minorHAnsi"/>
          <w:b/>
        </w:rPr>
        <w:t xml:space="preserve"> </w:t>
      </w:r>
      <w:r>
        <w:rPr>
          <w:rFonts w:cstheme="minorHAnsi"/>
        </w:rPr>
        <w:t xml:space="preserve">for something that no one could plan for, these rules apply. </w:t>
      </w:r>
    </w:p>
    <w:p w:rsidR="00DD4AB9" w:rsidRDefault="005A65D8">
      <w:pPr>
        <w:numPr>
          <w:ilvl w:val="1"/>
          <w:numId w:val="28"/>
        </w:numPr>
        <w:spacing w:after="240" w:line="300" w:lineRule="auto"/>
        <w:contextualSpacing/>
        <w:rPr>
          <w:rFonts w:cstheme="minorHAnsi"/>
        </w:rPr>
      </w:pPr>
      <w:r>
        <w:rPr>
          <w:rFonts w:cstheme="minorHAnsi"/>
        </w:rPr>
        <w:t xml:space="preserve">If you miss an exam, your make-up exam is taken on the </w:t>
      </w:r>
      <w:r>
        <w:rPr>
          <w:rFonts w:cstheme="minorHAnsi"/>
          <w:b/>
        </w:rPr>
        <w:t>date of the Final</w:t>
      </w:r>
      <w:r>
        <w:rPr>
          <w:rFonts w:cstheme="minorHAnsi"/>
        </w:rPr>
        <w:t xml:space="preserve"> </w:t>
      </w:r>
      <w:r>
        <w:rPr>
          <w:rFonts w:cstheme="minorHAnsi"/>
          <w:b/>
        </w:rPr>
        <w:t>Exam</w:t>
      </w:r>
      <w:r>
        <w:rPr>
          <w:rFonts w:cstheme="minorHAnsi"/>
        </w:rPr>
        <w:t xml:space="preserve">. </w:t>
      </w:r>
    </w:p>
    <w:p w:rsidR="00DD4AB9" w:rsidRDefault="005A65D8">
      <w:pPr>
        <w:numPr>
          <w:ilvl w:val="1"/>
          <w:numId w:val="28"/>
        </w:numPr>
        <w:spacing w:after="240" w:line="300" w:lineRule="auto"/>
        <w:contextualSpacing/>
        <w:rPr>
          <w:rFonts w:cstheme="minorHAnsi"/>
        </w:rPr>
      </w:pPr>
      <w:r>
        <w:rPr>
          <w:rFonts w:cstheme="minorHAnsi"/>
        </w:rPr>
        <w:t xml:space="preserve">If you miss a required writing (with the exception of Peer Reviews), you receive an extension, set by me, with no penalty. </w:t>
      </w:r>
    </w:p>
    <w:p w:rsidR="00DD4AB9" w:rsidRDefault="005A65D8">
      <w:pPr>
        <w:numPr>
          <w:ilvl w:val="0"/>
          <w:numId w:val="29"/>
        </w:numPr>
        <w:spacing w:after="240" w:line="300" w:lineRule="auto"/>
        <w:contextualSpacing/>
        <w:rPr>
          <w:rFonts w:cstheme="minorHAnsi"/>
        </w:rPr>
      </w:pPr>
      <w:r>
        <w:rPr>
          <w:rStyle w:val="Strong"/>
          <w:rFonts w:asciiTheme="minorHAnsi" w:hAnsiTheme="minorHAnsi"/>
        </w:rPr>
        <w:t>Without a valid, written excuse</w:t>
      </w:r>
      <w:r>
        <w:rPr>
          <w:rFonts w:cstheme="minorHAnsi"/>
        </w:rPr>
        <w:t xml:space="preserve"> for something that no one could plan for, you receive a 0. </w:t>
      </w:r>
    </w:p>
    <w:p w:rsidR="00DD4AB9" w:rsidRDefault="005A65D8">
      <w:pPr>
        <w:spacing w:after="240" w:line="300" w:lineRule="auto"/>
        <w:ind w:left="720"/>
        <w:contextualSpacing/>
        <w:rPr>
          <w:rFonts w:cstheme="minorHAnsi"/>
          <w:i/>
        </w:rPr>
      </w:pPr>
      <w:r>
        <w:rPr>
          <w:rFonts w:cstheme="minorHAnsi"/>
          <w:b/>
          <w:i/>
          <w:highlight w:val="cyan"/>
        </w:rPr>
        <w:t>Tip:</w:t>
      </w:r>
      <w:r>
        <w:rPr>
          <w:rFonts w:cstheme="minorHAnsi"/>
          <w:b/>
          <w:i/>
        </w:rPr>
        <w:t xml:space="preserve"> </w:t>
      </w:r>
      <w:r>
        <w:rPr>
          <w:rFonts w:cstheme="minorHAnsi"/>
        </w:rPr>
        <w:t>If you had an event that does not meet the criteria of something that no one could plan for or if you cannot prepare as much as you prefer, do the assignment as best you can. A low grade is better than a 0.</w:t>
      </w:r>
    </w:p>
    <w:p w:rsidR="00DD4AB9" w:rsidRDefault="005A65D8">
      <w:pPr>
        <w:pStyle w:val="Heading3"/>
        <w:rPr>
          <w:rFonts w:eastAsia="Times New Roman" w:cstheme="minorHAnsi"/>
        </w:rPr>
      </w:pPr>
      <w:bookmarkStart w:id="30" w:name="_Toc4868072"/>
      <w:r>
        <w:rPr>
          <w:rFonts w:eastAsia="Times New Roman" w:cstheme="minorHAnsi"/>
        </w:rPr>
        <w:t>Technology Outage Policy:</w:t>
      </w:r>
      <w:bookmarkEnd w:id="30"/>
      <w:r>
        <w:rPr>
          <w:rFonts w:eastAsia="Times New Roman" w:cstheme="minorHAnsi"/>
        </w:rPr>
        <w:t xml:space="preserve"> </w:t>
      </w:r>
    </w:p>
    <w:p w:rsidR="00DD4AB9" w:rsidRDefault="005A65D8">
      <w:pPr>
        <w:spacing w:after="240" w:line="300" w:lineRule="auto"/>
        <w:rPr>
          <w:rFonts w:cstheme="minorHAnsi"/>
          <w:sz w:val="26"/>
          <w:szCs w:val="26"/>
        </w:rPr>
      </w:pPr>
      <w:r>
        <w:rPr>
          <w:rFonts w:cstheme="minorHAnsi"/>
        </w:rPr>
        <w:t xml:space="preserve">If Blackboard is non-functioning, first, please try a different browser to determine if the source of the problem is browser-specific. If the problem persists within another browser, then submit a </w:t>
      </w:r>
      <w:hyperlink r:id="rId27" w:history="1">
        <w:r>
          <w:rPr>
            <w:rStyle w:val="Hyperlink"/>
            <w:rFonts w:cstheme="minorHAnsi"/>
          </w:rPr>
          <w:t>Request for IT Support Form (opens is same window/tab)</w:t>
        </w:r>
      </w:hyperlink>
      <w:r>
        <w:rPr>
          <w:rFonts w:cstheme="minorHAnsi"/>
        </w:rPr>
        <w:t xml:space="preserve"> or contact them directly at</w:t>
      </w:r>
      <w:r>
        <w:t xml:space="preserve"> </w:t>
      </w:r>
      <w:r>
        <w:rPr>
          <w:rFonts w:cstheme="minorHAnsi"/>
        </w:rPr>
        <w:t>979-532-6568. See Blackboard’s</w:t>
      </w:r>
      <w:r>
        <w:rPr>
          <w:rFonts w:cstheme="minorHAnsi"/>
          <w:shd w:val="clear" w:color="auto" w:fill="A8D08D" w:themeFill="accent6" w:themeFillTint="99"/>
        </w:rPr>
        <w:t xml:space="preserve"> </w:t>
      </w:r>
      <w:r>
        <w:rPr>
          <w:rFonts w:cstheme="minorHAnsi"/>
        </w:rPr>
        <w:t xml:space="preserve">Help &amp;Resources page (upper right side of Blackboard’s Login Page) for a link to IT Help Desk hours of operation. Also contact your instructor immediately using a working form of communication (email, phone, etc.) should a Blackboard outage occur. </w:t>
      </w:r>
    </w:p>
    <w:p w:rsidR="00DD4AB9" w:rsidRDefault="005A65D8">
      <w:pPr>
        <w:pStyle w:val="Heading3"/>
        <w:rPr>
          <w:rFonts w:eastAsia="Times New Roman" w:cstheme="minorHAnsi"/>
        </w:rPr>
      </w:pPr>
      <w:bookmarkStart w:id="31" w:name="_Toc4868073"/>
      <w:r>
        <w:rPr>
          <w:rFonts w:eastAsia="Times New Roman" w:cstheme="minorHAnsi"/>
        </w:rPr>
        <w:t>Attendance Policy:</w:t>
      </w:r>
      <w:bookmarkEnd w:id="31"/>
    </w:p>
    <w:p w:rsidR="00DD4AB9" w:rsidRDefault="005A65D8">
      <w:pPr>
        <w:spacing w:after="240" w:line="300" w:lineRule="auto"/>
        <w:rPr>
          <w:rFonts w:cstheme="minorHAnsi"/>
        </w:rPr>
      </w:pPr>
      <w:r>
        <w:rPr>
          <w:rFonts w:cstheme="minorHAnsi"/>
        </w:rPr>
        <w:t xml:space="preserve">WCJC’s Student Handbook explains responsibilities for attendance and when a student should withdraw from the course. With distance education,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DD4AB9" w:rsidRDefault="005A65D8">
      <w:pPr>
        <w:pStyle w:val="Heading3"/>
        <w:rPr>
          <w:rFonts w:eastAsia="Times New Roman" w:cstheme="minorHAnsi"/>
        </w:rPr>
      </w:pPr>
      <w:bookmarkStart w:id="32" w:name="_Toc4868074"/>
      <w:r>
        <w:rPr>
          <w:rFonts w:eastAsia="Times New Roman" w:cstheme="minorHAnsi"/>
        </w:rPr>
        <w:t>Online Classroom Behavior Policy/Classroom Civility:</w:t>
      </w:r>
      <w:bookmarkEnd w:id="32"/>
    </w:p>
    <w:p w:rsidR="00DD4AB9" w:rsidRDefault="005A65D8">
      <w:pPr>
        <w:spacing w:after="240" w:line="300" w:lineRule="auto"/>
        <w:rPr>
          <w:rFonts w:cstheme="minorHAnsi"/>
        </w:rPr>
      </w:pPr>
      <w:r>
        <w:rPr>
          <w:rFonts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DD4AB9" w:rsidRDefault="005A65D8">
      <w:pPr>
        <w:pStyle w:val="Heading3"/>
        <w:rPr>
          <w:rFonts w:eastAsia="Times New Roman" w:cstheme="minorHAnsi"/>
        </w:rPr>
      </w:pPr>
      <w:bookmarkStart w:id="33" w:name="_Toc4868075"/>
      <w:r>
        <w:rPr>
          <w:rFonts w:eastAsia="Times New Roman" w:cstheme="minorHAnsi"/>
        </w:rPr>
        <w:t>Academic Honesty Policy:</w:t>
      </w:r>
      <w:bookmarkEnd w:id="33"/>
    </w:p>
    <w:p w:rsidR="00DD4AB9" w:rsidRDefault="005A65D8">
      <w:pPr>
        <w:spacing w:after="240" w:line="300" w:lineRule="auto"/>
        <w:rPr>
          <w:rFonts w:cstheme="minorHAnsi"/>
        </w:rPr>
      </w:pPr>
      <w:r>
        <w:rPr>
          <w:rFonts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Pr>
          <w:rFonts w:cstheme="minorHAnsi"/>
          <w:b/>
        </w:rPr>
        <w:t>(0)</w:t>
      </w:r>
      <w:r>
        <w:rPr>
          <w:rFonts w:cstheme="minorHAnsi"/>
        </w:rPr>
        <w:t xml:space="preserve"> on the assignment. </w:t>
      </w:r>
    </w:p>
    <w:p w:rsidR="00DD4AB9" w:rsidRDefault="005A65D8">
      <w:pPr>
        <w:shd w:val="clear" w:color="auto" w:fill="C9C9C9" w:themeFill="accent3" w:themeFillTint="99"/>
        <w:spacing w:after="240" w:line="300" w:lineRule="auto"/>
        <w:rPr>
          <w:rFonts w:cstheme="minorHAnsi"/>
        </w:rPr>
      </w:pPr>
      <w:r>
        <w:rPr>
          <w:rFonts w:cstheme="minorHAnsi"/>
          <w:b/>
          <w:i/>
          <w:shd w:val="clear" w:color="auto" w:fill="FFC000"/>
        </w:rPr>
        <w:t>Caution</w:t>
      </w:r>
      <w:r>
        <w:rPr>
          <w:rFonts w:cstheme="minorHAnsi"/>
          <w:shd w:val="clear" w:color="auto" w:fill="FFC000"/>
        </w:rPr>
        <w:t>:</w:t>
      </w:r>
      <w:r>
        <w:rPr>
          <w:rFonts w:cstheme="minorHAnsi"/>
        </w:rPr>
        <w:t xml:space="preserve"> With how I grade and how I require you to use and cite sources I provide in the course or specific textbook page, I can not only catch cheating without trying and also prove it.</w:t>
      </w:r>
    </w:p>
    <w:p w:rsidR="00DD4AB9" w:rsidRDefault="005A65D8">
      <w:pPr>
        <w:pStyle w:val="Heading3"/>
        <w:rPr>
          <w:rFonts w:eastAsia="Times New Roman" w:cstheme="minorHAnsi"/>
        </w:rPr>
      </w:pPr>
      <w:bookmarkStart w:id="34" w:name="_Toc4868076"/>
      <w:r>
        <w:rPr>
          <w:rFonts w:eastAsia="Times New Roman" w:cstheme="minorHAnsi"/>
        </w:rPr>
        <w:t>Dropping a Course with a Grade of “W”:</w:t>
      </w:r>
      <w:bookmarkEnd w:id="34"/>
    </w:p>
    <w:p w:rsidR="00DD4AB9" w:rsidRDefault="005A65D8">
      <w:pPr>
        <w:spacing w:after="240" w:line="300" w:lineRule="auto"/>
        <w:rPr>
          <w:rFonts w:cstheme="minorHAnsi"/>
          <w:bCs/>
        </w:rPr>
      </w:pPr>
      <w:r>
        <w:rPr>
          <w:rFonts w:cstheme="minorHAnsi"/>
          <w:bCs/>
        </w:rPr>
        <w:t>In the History Department, instructors may not drop students. Students must drop their course. WCJC sets the last date for a student to drop a course. That date is on the first page of this syllabus and in the Essential Information section (below). In making this decision, make sure you also understand the 6 Drop Rule from the Texas legislature.</w:t>
      </w:r>
    </w:p>
    <w:p w:rsidR="00DD4AB9" w:rsidRDefault="005A65D8">
      <w:pPr>
        <w:pStyle w:val="Heading3"/>
        <w:rPr>
          <w:rFonts w:eastAsia="Times New Roman" w:cstheme="minorHAnsi"/>
        </w:rPr>
      </w:pPr>
      <w:bookmarkStart w:id="35" w:name="_Toc4868077"/>
      <w:r>
        <w:rPr>
          <w:rFonts w:eastAsia="Times New Roman" w:cstheme="minorHAnsi"/>
        </w:rPr>
        <w:t>Six Drop Rule:</w:t>
      </w:r>
      <w:bookmarkEnd w:id="35"/>
      <w:r>
        <w:rPr>
          <w:rFonts w:eastAsia="Times New Roman" w:cstheme="minorHAnsi"/>
        </w:rPr>
        <w:t xml:space="preserve"> </w:t>
      </w:r>
    </w:p>
    <w:p w:rsidR="00DD4AB9" w:rsidRDefault="005A65D8">
      <w:pPr>
        <w:spacing w:after="240" w:line="300" w:lineRule="auto"/>
        <w:rPr>
          <w:rFonts w:cstheme="minorHAnsi"/>
        </w:rPr>
      </w:pPr>
      <w:r>
        <w:rPr>
          <w:rFonts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DD4AB9" w:rsidRDefault="005A65D8">
      <w:pPr>
        <w:pStyle w:val="Heading2"/>
      </w:pPr>
      <w:bookmarkStart w:id="36" w:name="_Toc4868078"/>
      <w:r>
        <w:t>Addition: What does WCJC’s Orientation for Students Say? Guys, it is an alert to you. Look!</w:t>
      </w:r>
      <w:bookmarkEnd w:id="36"/>
    </w:p>
    <w:p w:rsidR="00DD4AB9" w:rsidRDefault="005A65D8">
      <w:pPr>
        <w:ind w:firstLine="360"/>
        <w:rPr>
          <w:rFonts w:cs="Arial"/>
          <w:bCs/>
          <w:szCs w:val="22"/>
        </w:rPr>
      </w:pPr>
      <w:r>
        <w:rPr>
          <w:rFonts w:cs="Arial"/>
          <w:bCs/>
          <w:szCs w:val="22"/>
        </w:rPr>
        <w:t>Make sure you click the links if you are not positive that you understand every issue.</w:t>
      </w:r>
    </w:p>
    <w:tbl>
      <w:tblPr>
        <w:tblW w:w="1106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65"/>
      </w:tblGrid>
      <w:tr w:rsidR="00DD4AB9">
        <w:tc>
          <w:tcPr>
            <w:tcW w:w="11065" w:type="dxa"/>
            <w:tcBorders>
              <w:top w:val="nil"/>
              <w:left w:val="nil"/>
              <w:bottom w:val="nil"/>
              <w:right w:val="nil"/>
            </w:tcBorders>
            <w:tcMar>
              <w:top w:w="0" w:type="dxa"/>
              <w:left w:w="0" w:type="dxa"/>
              <w:bottom w:w="58" w:type="dxa"/>
              <w:right w:w="0" w:type="dxa"/>
            </w:tcMar>
            <w:hideMark/>
          </w:tcPr>
          <w:p w:rsidR="00DD4AB9" w:rsidRDefault="005A65D8">
            <w:pPr>
              <w:numPr>
                <w:ilvl w:val="0"/>
                <w:numId w:val="29"/>
              </w:numPr>
              <w:rPr>
                <w:szCs w:val="22"/>
              </w:rPr>
            </w:pPr>
            <w:r>
              <w:rPr>
                <w:szCs w:val="22"/>
              </w:rPr>
              <w:t xml:space="preserve">“Estimate 2 -3 hours of study time outside of each classroom hour (more may be needed for certain classes).” Example: if you are taking </w:t>
            </w:r>
            <w:r>
              <w:rPr>
                <w:b/>
                <w:szCs w:val="22"/>
              </w:rPr>
              <w:t>12 credit hours each week</w:t>
            </w:r>
            <w:r>
              <w:rPr>
                <w:szCs w:val="22"/>
              </w:rPr>
              <w:t xml:space="preserve">, you need to spend </w:t>
            </w:r>
            <w:r>
              <w:rPr>
                <w:b/>
                <w:szCs w:val="22"/>
              </w:rPr>
              <w:t>24</w:t>
            </w:r>
            <w:r>
              <w:rPr>
                <w:szCs w:val="22"/>
              </w:rPr>
              <w:t xml:space="preserve"> (12 X 2) hours in </w:t>
            </w:r>
            <w:r>
              <w:rPr>
                <w:b/>
                <w:szCs w:val="22"/>
              </w:rPr>
              <w:t>study.</w:t>
            </w:r>
            <w:r>
              <w:rPr>
                <w:szCs w:val="22"/>
              </w:rPr>
              <w:t xml:space="preserve"> That means 12 + 24 = </w:t>
            </w:r>
            <w:r>
              <w:rPr>
                <w:b/>
                <w:szCs w:val="22"/>
              </w:rPr>
              <w:t xml:space="preserve">36 </w:t>
            </w:r>
            <w:r>
              <w:rPr>
                <w:szCs w:val="22"/>
              </w:rPr>
              <w:t>per week on</w:t>
            </w:r>
            <w:r>
              <w:rPr>
                <w:b/>
                <w:szCs w:val="22"/>
              </w:rPr>
              <w:t xml:space="preserve"> college</w:t>
            </w:r>
            <w:r>
              <w:rPr>
                <w:szCs w:val="22"/>
              </w:rPr>
              <w:t xml:space="preserve">.  If you need 3 hours of study, 12 +36 = 48.  For the source, click </w:t>
            </w:r>
            <w:hyperlink r:id="rId28" w:history="1">
              <w:r>
                <w:rPr>
                  <w:rStyle w:val="Hyperlink"/>
                  <w:rFonts w:asciiTheme="minorHAnsi" w:hAnsiTheme="minorHAnsi"/>
                  <w:szCs w:val="22"/>
                </w:rPr>
                <w:t>here.</w:t>
              </w:r>
            </w:hyperlink>
            <w:r>
              <w:rPr>
                <w:szCs w:val="22"/>
              </w:rPr>
              <w:t xml:space="preserve"> </w:t>
            </w:r>
          </w:p>
        </w:tc>
      </w:tr>
      <w:tr w:rsidR="00DD4AB9">
        <w:trPr>
          <w:trHeight w:val="225"/>
        </w:trPr>
        <w:tc>
          <w:tcPr>
            <w:tcW w:w="11065" w:type="dxa"/>
            <w:tcBorders>
              <w:top w:val="nil"/>
              <w:left w:val="nil"/>
              <w:bottom w:val="nil"/>
              <w:right w:val="nil"/>
            </w:tcBorders>
            <w:tcMar>
              <w:top w:w="0" w:type="dxa"/>
              <w:left w:w="0" w:type="dxa"/>
              <w:bottom w:w="58" w:type="dxa"/>
              <w:right w:w="0" w:type="dxa"/>
            </w:tcMar>
            <w:hideMark/>
          </w:tcPr>
          <w:p w:rsidR="00DD4AB9" w:rsidRDefault="005A65D8">
            <w:pPr>
              <w:numPr>
                <w:ilvl w:val="0"/>
                <w:numId w:val="29"/>
              </w:numPr>
              <w:rPr>
                <w:szCs w:val="22"/>
              </w:rPr>
            </w:pPr>
            <w:r>
              <w:rPr>
                <w:szCs w:val="22"/>
              </w:rPr>
              <w:t xml:space="preserve">“The more hours you work, the less classes you may want to take.” Example: if you are taking 12 credit hours each week, the “Maximum Hours </w:t>
            </w:r>
            <w:proofErr w:type="gramStart"/>
            <w:r>
              <w:rPr>
                <w:szCs w:val="22"/>
              </w:rPr>
              <w:t>Outside</w:t>
            </w:r>
            <w:proofErr w:type="gramEnd"/>
            <w:r>
              <w:rPr>
                <w:szCs w:val="22"/>
              </w:rPr>
              <w:t xml:space="preserve"> Employment” is “20-hours/week or less.” For the source, click </w:t>
            </w:r>
            <w:hyperlink r:id="rId29" w:history="1">
              <w:r>
                <w:rPr>
                  <w:rStyle w:val="Hyperlink"/>
                  <w:rFonts w:asciiTheme="minorHAnsi" w:hAnsiTheme="minorHAnsi"/>
                  <w:szCs w:val="22"/>
                </w:rPr>
                <w:t>here.</w:t>
              </w:r>
            </w:hyperlink>
            <w:r>
              <w:rPr>
                <w:szCs w:val="22"/>
              </w:rPr>
              <w:br/>
              <w:t>Adding your 12 credit hours each week + 24 hours in study + 20 of “outside employment” = 56 hours a week</w:t>
            </w:r>
          </w:p>
        </w:tc>
      </w:tr>
      <w:tr w:rsidR="00DD4AB9">
        <w:trPr>
          <w:trHeight w:val="225"/>
        </w:trPr>
        <w:tc>
          <w:tcPr>
            <w:tcW w:w="11065" w:type="dxa"/>
            <w:tcBorders>
              <w:top w:val="nil"/>
              <w:left w:val="nil"/>
              <w:bottom w:val="nil"/>
              <w:right w:val="nil"/>
            </w:tcBorders>
            <w:tcMar>
              <w:top w:w="0" w:type="dxa"/>
              <w:left w:w="0" w:type="dxa"/>
              <w:bottom w:w="58" w:type="dxa"/>
              <w:right w:w="0" w:type="dxa"/>
            </w:tcMar>
            <w:hideMark/>
          </w:tcPr>
          <w:p w:rsidR="00DD4AB9" w:rsidRDefault="005A65D8">
            <w:pPr>
              <w:numPr>
                <w:ilvl w:val="0"/>
                <w:numId w:val="29"/>
              </w:numPr>
              <w:rPr>
                <w:szCs w:val="22"/>
              </w:rPr>
            </w:pPr>
            <w:r>
              <w:rPr>
                <w:szCs w:val="22"/>
              </w:rPr>
              <w:t xml:space="preserve">“NOTE: You must maintain 15 credit hours every semester (or attend in the summer) in order to complete an Associate’s degree within two years.” For the source, click </w:t>
            </w:r>
            <w:hyperlink r:id="rId30" w:history="1">
              <w:r>
                <w:rPr>
                  <w:rStyle w:val="Hyperlink"/>
                  <w:rFonts w:asciiTheme="minorHAnsi" w:hAnsiTheme="minorHAnsi"/>
                  <w:szCs w:val="22"/>
                </w:rPr>
                <w:t>here.</w:t>
              </w:r>
            </w:hyperlink>
          </w:p>
        </w:tc>
      </w:tr>
      <w:tr w:rsidR="00DD4AB9">
        <w:trPr>
          <w:trHeight w:val="225"/>
        </w:trPr>
        <w:tc>
          <w:tcPr>
            <w:tcW w:w="11065" w:type="dxa"/>
            <w:tcBorders>
              <w:top w:val="nil"/>
              <w:left w:val="nil"/>
              <w:bottom w:val="nil"/>
              <w:right w:val="nil"/>
            </w:tcBorders>
            <w:tcMar>
              <w:top w:w="0" w:type="dxa"/>
              <w:left w:w="0" w:type="dxa"/>
              <w:bottom w:w="58" w:type="dxa"/>
              <w:right w:w="0" w:type="dxa"/>
            </w:tcMar>
            <w:hideMark/>
          </w:tcPr>
          <w:p w:rsidR="00DD4AB9" w:rsidRDefault="005A65D8">
            <w:pPr>
              <w:numPr>
                <w:ilvl w:val="0"/>
                <w:numId w:val="29"/>
              </w:numPr>
              <w:rPr>
                <w:szCs w:val="22"/>
              </w:rPr>
            </w:pPr>
            <w:r>
              <w:rPr>
                <w:szCs w:val="22"/>
              </w:rPr>
              <w:t xml:space="preserve">“Do not take </w:t>
            </w:r>
            <w:r>
              <w:rPr>
                <w:b/>
                <w:szCs w:val="22"/>
              </w:rPr>
              <w:t>more than you can be successful in</w:t>
            </w:r>
            <w:r>
              <w:rPr>
                <w:szCs w:val="22"/>
              </w:rPr>
              <w:t xml:space="preserve"> or you will risk lowering your GPA or losing financial aid. Manage your time wisely.” For source, click </w:t>
            </w:r>
            <w:hyperlink r:id="rId31" w:history="1">
              <w:r>
                <w:rPr>
                  <w:rStyle w:val="Hyperlink"/>
                  <w:rFonts w:asciiTheme="minorHAnsi" w:hAnsiTheme="minorHAnsi"/>
                  <w:szCs w:val="22"/>
                </w:rPr>
                <w:t>here.</w:t>
              </w:r>
            </w:hyperlink>
          </w:p>
        </w:tc>
      </w:tr>
      <w:tr w:rsidR="00DD4AB9">
        <w:trPr>
          <w:trHeight w:val="225"/>
        </w:trPr>
        <w:tc>
          <w:tcPr>
            <w:tcW w:w="11065" w:type="dxa"/>
            <w:tcBorders>
              <w:top w:val="nil"/>
              <w:left w:val="nil"/>
              <w:bottom w:val="nil"/>
              <w:right w:val="nil"/>
            </w:tcBorders>
            <w:tcMar>
              <w:top w:w="0" w:type="dxa"/>
              <w:left w:w="0" w:type="dxa"/>
              <w:bottom w:w="58" w:type="dxa"/>
              <w:right w:w="0" w:type="dxa"/>
            </w:tcMar>
            <w:hideMark/>
          </w:tcPr>
          <w:p w:rsidR="00DD4AB9" w:rsidRDefault="005A65D8">
            <w:pPr>
              <w:numPr>
                <w:ilvl w:val="0"/>
                <w:numId w:val="29"/>
              </w:numPr>
              <w:rPr>
                <w:szCs w:val="22"/>
              </w:rPr>
            </w:pPr>
            <w:r>
              <w:rPr>
                <w:szCs w:val="22"/>
              </w:rPr>
              <w:t>College and high school are different in many ways, including who pays for it and who manages your time. “High</w:t>
            </w:r>
            <w:r>
              <w:rPr>
                <w:rFonts w:ascii="inherit" w:hAnsi="inherit" w:cs="Helvetica"/>
                <w:color w:val="FFFFFF"/>
                <w:sz w:val="24"/>
                <w:bdr w:val="none" w:sz="0" w:space="0" w:color="auto" w:frame="1"/>
              </w:rPr>
              <w:t xml:space="preserve"> </w:t>
            </w:r>
            <w:r>
              <w:rPr>
                <w:szCs w:val="22"/>
              </w:rPr>
              <w:t>School is</w:t>
            </w:r>
            <w:r>
              <w:rPr>
                <w:rFonts w:ascii="inherit" w:hAnsi="inherit" w:cs="Helvetica"/>
                <w:color w:val="FFFFFF"/>
                <w:sz w:val="24"/>
                <w:bdr w:val="none" w:sz="0" w:space="0" w:color="auto" w:frame="1"/>
              </w:rPr>
              <w:t xml:space="preserve"> </w:t>
            </w:r>
            <w:r>
              <w:rPr>
                <w:szCs w:val="22"/>
              </w:rPr>
              <w:t xml:space="preserve">mandatory and free.” “College is voluntary and you pay for it.” In high school, “your time is structured by others”; in college, </w:t>
            </w:r>
            <w:r>
              <w:rPr>
                <w:b/>
                <w:szCs w:val="22"/>
              </w:rPr>
              <w:t>you manage your own time</w:t>
            </w:r>
            <w:r>
              <w:rPr>
                <w:szCs w:val="22"/>
              </w:rPr>
              <w:t xml:space="preserve">.” For the source, click </w:t>
            </w:r>
            <w:hyperlink r:id="rId32" w:history="1">
              <w:r>
                <w:rPr>
                  <w:rStyle w:val="Hyperlink"/>
                  <w:rFonts w:asciiTheme="minorHAnsi" w:hAnsiTheme="minorHAnsi"/>
                  <w:szCs w:val="22"/>
                </w:rPr>
                <w:t>here</w:t>
              </w:r>
            </w:hyperlink>
            <w:r>
              <w:rPr>
                <w:szCs w:val="22"/>
              </w:rPr>
              <w:t xml:space="preserve"> and look at the 1</w:t>
            </w:r>
            <w:r>
              <w:rPr>
                <w:szCs w:val="22"/>
                <w:vertAlign w:val="superscript"/>
              </w:rPr>
              <w:t>st</w:t>
            </w:r>
            <w:r>
              <w:rPr>
                <w:szCs w:val="22"/>
              </w:rPr>
              <w:t xml:space="preserve"> table.</w:t>
            </w:r>
          </w:p>
        </w:tc>
      </w:tr>
      <w:tr w:rsidR="00DD4AB9">
        <w:trPr>
          <w:trHeight w:val="225"/>
        </w:trPr>
        <w:tc>
          <w:tcPr>
            <w:tcW w:w="11065" w:type="dxa"/>
            <w:tcBorders>
              <w:top w:val="nil"/>
              <w:left w:val="nil"/>
              <w:bottom w:val="nil"/>
              <w:right w:val="nil"/>
            </w:tcBorders>
            <w:tcMar>
              <w:top w:w="0" w:type="dxa"/>
              <w:left w:w="0" w:type="dxa"/>
              <w:bottom w:w="58" w:type="dxa"/>
              <w:right w:w="0" w:type="dxa"/>
            </w:tcMar>
            <w:hideMark/>
          </w:tcPr>
          <w:p w:rsidR="00DD4AB9" w:rsidRDefault="005A65D8">
            <w:pPr>
              <w:numPr>
                <w:ilvl w:val="0"/>
                <w:numId w:val="29"/>
              </w:numPr>
              <w:rPr>
                <w:szCs w:val="22"/>
              </w:rPr>
            </w:pPr>
            <w:r>
              <w:rPr>
                <w:szCs w:val="22"/>
              </w:rPr>
              <w:t xml:space="preserve">College and high school are different in many ways, including in </w:t>
            </w:r>
            <w:r>
              <w:rPr>
                <w:b/>
                <w:szCs w:val="22"/>
              </w:rPr>
              <w:t>how teaching works</w:t>
            </w:r>
            <w:r>
              <w:rPr>
                <w:szCs w:val="22"/>
              </w:rPr>
              <w:t xml:space="preserve"> and office hours as times instructors want students to come, and what passing is. For the source, click </w:t>
            </w:r>
            <w:hyperlink r:id="rId33" w:history="1">
              <w:r>
                <w:rPr>
                  <w:rStyle w:val="Hyperlink"/>
                  <w:rFonts w:asciiTheme="minorHAnsi" w:hAnsiTheme="minorHAnsi"/>
                  <w:szCs w:val="22"/>
                </w:rPr>
                <w:t>here</w:t>
              </w:r>
            </w:hyperlink>
            <w:r>
              <w:rPr>
                <w:szCs w:val="22"/>
              </w:rPr>
              <w:t>.</w:t>
            </w:r>
          </w:p>
        </w:tc>
      </w:tr>
      <w:tr w:rsidR="00DD4AB9">
        <w:trPr>
          <w:trHeight w:val="225"/>
        </w:trPr>
        <w:tc>
          <w:tcPr>
            <w:tcW w:w="11065" w:type="dxa"/>
            <w:tcBorders>
              <w:top w:val="nil"/>
              <w:left w:val="nil"/>
              <w:bottom w:val="nil"/>
              <w:right w:val="nil"/>
            </w:tcBorders>
            <w:tcMar>
              <w:top w:w="0" w:type="dxa"/>
              <w:left w:w="0" w:type="dxa"/>
              <w:bottom w:w="58" w:type="dxa"/>
              <w:right w:w="0" w:type="dxa"/>
            </w:tcMar>
            <w:hideMark/>
          </w:tcPr>
          <w:p w:rsidR="00DD4AB9" w:rsidRDefault="005A65D8">
            <w:pPr>
              <w:numPr>
                <w:ilvl w:val="0"/>
                <w:numId w:val="29"/>
              </w:numPr>
              <w:rPr>
                <w:szCs w:val="22"/>
              </w:rPr>
            </w:pPr>
            <w:r>
              <w:rPr>
                <w:szCs w:val="22"/>
              </w:rPr>
              <w:t xml:space="preserve">‘You can graduate only if your final average for all classes is at least a 2.0 or C. Next semester registration or transferring to a university may be prevented if your grade point average (GPA) is below a 2.0. Classes with a grade of D often won't transfer.” For the source, click </w:t>
            </w:r>
            <w:hyperlink r:id="rId34" w:history="1">
              <w:r>
                <w:rPr>
                  <w:rStyle w:val="Hyperlink"/>
                  <w:rFonts w:asciiTheme="minorHAnsi" w:hAnsiTheme="minorHAnsi"/>
                  <w:szCs w:val="22"/>
                </w:rPr>
                <w:t>here</w:t>
              </w:r>
            </w:hyperlink>
            <w:r>
              <w:rPr>
                <w:szCs w:val="22"/>
              </w:rPr>
              <w:t xml:space="preserve"> and look at the bottom of the last table.</w:t>
            </w:r>
          </w:p>
        </w:tc>
      </w:tr>
      <w:tr w:rsidR="00DD4AB9">
        <w:trPr>
          <w:trHeight w:val="225"/>
        </w:trPr>
        <w:tc>
          <w:tcPr>
            <w:tcW w:w="11065" w:type="dxa"/>
            <w:tcBorders>
              <w:top w:val="nil"/>
              <w:left w:val="nil"/>
              <w:bottom w:val="nil"/>
              <w:right w:val="nil"/>
            </w:tcBorders>
            <w:tcMar>
              <w:top w:w="0" w:type="dxa"/>
              <w:left w:w="0" w:type="dxa"/>
              <w:bottom w:w="58" w:type="dxa"/>
              <w:right w:w="0" w:type="dxa"/>
            </w:tcMar>
            <w:hideMark/>
          </w:tcPr>
          <w:p w:rsidR="00DD4AB9" w:rsidRDefault="005A65D8">
            <w:pPr>
              <w:numPr>
                <w:ilvl w:val="0"/>
                <w:numId w:val="29"/>
              </w:numPr>
              <w:rPr>
                <w:szCs w:val="22"/>
              </w:rPr>
            </w:pPr>
            <w:r>
              <w:rPr>
                <w:szCs w:val="22"/>
              </w:rPr>
              <w:t xml:space="preserve">Student loans (FYI: Bankruptcy is not an easy solution.) </w:t>
            </w:r>
            <w:r>
              <w:rPr>
                <w:b/>
                <w:szCs w:val="22"/>
              </w:rPr>
              <w:t>For a Department of Education source</w:t>
            </w:r>
            <w:r>
              <w:rPr>
                <w:szCs w:val="22"/>
              </w:rPr>
              <w:t xml:space="preserve">, click </w:t>
            </w:r>
            <w:hyperlink r:id="rId35" w:history="1">
              <w:r>
                <w:rPr>
                  <w:rStyle w:val="Hyperlink"/>
                  <w:rFonts w:asciiTheme="minorHAnsi" w:hAnsiTheme="minorHAnsi"/>
                  <w:szCs w:val="22"/>
                </w:rPr>
                <w:t>here.</w:t>
              </w:r>
            </w:hyperlink>
          </w:p>
        </w:tc>
      </w:tr>
      <w:tr w:rsidR="00DD4AB9">
        <w:trPr>
          <w:trHeight w:val="225"/>
        </w:trPr>
        <w:tc>
          <w:tcPr>
            <w:tcW w:w="11065" w:type="dxa"/>
            <w:tcBorders>
              <w:top w:val="nil"/>
              <w:left w:val="nil"/>
              <w:bottom w:val="nil"/>
              <w:right w:val="nil"/>
            </w:tcBorders>
            <w:tcMar>
              <w:top w:w="0" w:type="dxa"/>
              <w:left w:w="0" w:type="dxa"/>
              <w:bottom w:w="58" w:type="dxa"/>
              <w:right w:w="0" w:type="dxa"/>
            </w:tcMar>
            <w:hideMark/>
          </w:tcPr>
          <w:p w:rsidR="00DD4AB9" w:rsidRDefault="005A65D8">
            <w:pPr>
              <w:numPr>
                <w:ilvl w:val="0"/>
                <w:numId w:val="29"/>
              </w:numPr>
              <w:rPr>
                <w:szCs w:val="22"/>
              </w:rPr>
            </w:pPr>
            <w:r>
              <w:rPr>
                <w:szCs w:val="22"/>
              </w:rPr>
              <w:t xml:space="preserve">Six Drop Rule – a </w:t>
            </w:r>
            <w:r>
              <w:rPr>
                <w:b/>
                <w:szCs w:val="22"/>
              </w:rPr>
              <w:t>Texas requirement</w:t>
            </w:r>
            <w:r>
              <w:rPr>
                <w:szCs w:val="22"/>
              </w:rPr>
              <w:t xml:space="preserve"> about the maximum number of drops.       </w:t>
            </w:r>
            <w:r>
              <w:rPr>
                <w:b/>
                <w:szCs w:val="22"/>
                <w:u w:val="single"/>
              </w:rPr>
              <w:t>Syllabus Search Word</w:t>
            </w:r>
            <w:r>
              <w:rPr>
                <w:szCs w:val="22"/>
              </w:rPr>
              <w:t xml:space="preserve">: </w:t>
            </w:r>
            <w:r>
              <w:rPr>
                <w:b/>
                <w:szCs w:val="22"/>
              </w:rPr>
              <w:t>Six</w:t>
            </w:r>
          </w:p>
        </w:tc>
      </w:tr>
      <w:tr w:rsidR="00DD4AB9">
        <w:trPr>
          <w:trHeight w:val="225"/>
        </w:trPr>
        <w:tc>
          <w:tcPr>
            <w:tcW w:w="11065" w:type="dxa"/>
            <w:tcBorders>
              <w:top w:val="nil"/>
              <w:left w:val="nil"/>
              <w:bottom w:val="nil"/>
              <w:right w:val="nil"/>
            </w:tcBorders>
            <w:tcMar>
              <w:top w:w="0" w:type="dxa"/>
              <w:left w:w="0" w:type="dxa"/>
              <w:bottom w:w="58" w:type="dxa"/>
              <w:right w:w="0" w:type="dxa"/>
            </w:tcMar>
          </w:tcPr>
          <w:p w:rsidR="00DD4AB9" w:rsidRDefault="00DD4AB9">
            <w:pPr>
              <w:ind w:left="360"/>
              <w:rPr>
                <w:szCs w:val="22"/>
              </w:rPr>
            </w:pPr>
          </w:p>
          <w:p w:rsidR="00DD4AB9" w:rsidRDefault="005A65D8">
            <w:pPr>
              <w:ind w:left="360"/>
              <w:rPr>
                <w:szCs w:val="22"/>
              </w:rPr>
            </w:pPr>
            <w:r>
              <w:rPr>
                <w:szCs w:val="22"/>
              </w:rPr>
              <w:t>URL for 1</w:t>
            </w:r>
            <w:r>
              <w:rPr>
                <w:szCs w:val="22"/>
                <w:vertAlign w:val="superscript"/>
              </w:rPr>
              <w:t>st</w:t>
            </w:r>
            <w:r>
              <w:rPr>
                <w:szCs w:val="22"/>
              </w:rPr>
              <w:t xml:space="preserve"> 4 rows: </w:t>
            </w:r>
            <w:hyperlink r:id="rId36" w:history="1">
              <w:r>
                <w:rPr>
                  <w:rStyle w:val="Hyperlink"/>
                  <w:rFonts w:asciiTheme="minorHAnsi" w:hAnsiTheme="minorHAnsi"/>
                  <w:szCs w:val="22"/>
                </w:rPr>
                <w:t>http://www.cjbibus.com/College_orientation_hours_taken_of_study_of_outside_work.PNG</w:t>
              </w:r>
            </w:hyperlink>
            <w:r>
              <w:rPr>
                <w:szCs w:val="22"/>
              </w:rPr>
              <w:t xml:space="preserve">) </w:t>
            </w:r>
          </w:p>
          <w:p w:rsidR="00DD4AB9" w:rsidRDefault="005A65D8">
            <w:pPr>
              <w:ind w:left="360"/>
              <w:rPr>
                <w:szCs w:val="22"/>
              </w:rPr>
            </w:pPr>
            <w:r>
              <w:rPr>
                <w:szCs w:val="22"/>
              </w:rPr>
              <w:t>URL for 5</w:t>
            </w:r>
            <w:r>
              <w:rPr>
                <w:szCs w:val="22"/>
                <w:vertAlign w:val="superscript"/>
              </w:rPr>
              <w:t>th</w:t>
            </w:r>
            <w:r>
              <w:rPr>
                <w:szCs w:val="22"/>
              </w:rPr>
              <w:t xml:space="preserve"> -6</w:t>
            </w:r>
            <w:r>
              <w:rPr>
                <w:szCs w:val="22"/>
                <w:vertAlign w:val="superscript"/>
              </w:rPr>
              <w:t>th</w:t>
            </w:r>
            <w:r>
              <w:rPr>
                <w:szCs w:val="22"/>
              </w:rPr>
              <w:t xml:space="preserve"> row: </w:t>
            </w:r>
            <w:hyperlink r:id="rId37" w:history="1">
              <w:r>
                <w:rPr>
                  <w:rStyle w:val="Hyperlink"/>
                  <w:rFonts w:asciiTheme="minorHAnsi" w:hAnsiTheme="minorHAnsi"/>
                  <w:szCs w:val="22"/>
                </w:rPr>
                <w:t>http://www.cjbibus.com/College_orientation_differences_high_school_and_college_4tables.htm</w:t>
              </w:r>
            </w:hyperlink>
            <w:r>
              <w:rPr>
                <w:szCs w:val="22"/>
              </w:rPr>
              <w:t xml:space="preserve"> </w:t>
            </w:r>
          </w:p>
          <w:p w:rsidR="00DD4AB9" w:rsidRDefault="005A65D8">
            <w:pPr>
              <w:ind w:left="360"/>
              <w:rPr>
                <w:szCs w:val="22"/>
              </w:rPr>
            </w:pPr>
            <w:r>
              <w:rPr>
                <w:szCs w:val="22"/>
              </w:rPr>
              <w:t>URL for 7</w:t>
            </w:r>
            <w:r>
              <w:rPr>
                <w:szCs w:val="22"/>
                <w:vertAlign w:val="superscript"/>
              </w:rPr>
              <w:t>th</w:t>
            </w:r>
            <w:r>
              <w:rPr>
                <w:szCs w:val="22"/>
              </w:rPr>
              <w:t xml:space="preserve"> row: </w:t>
            </w:r>
            <w:hyperlink r:id="rId38" w:history="1">
              <w:r>
                <w:rPr>
                  <w:rStyle w:val="Hyperlink"/>
                  <w:rFonts w:asciiTheme="minorHAnsi" w:hAnsiTheme="minorHAnsi"/>
                  <w:szCs w:val="22"/>
                </w:rPr>
                <w:t>https://studentaid.ed.gov/sa/repay-loans/forgiveness-cancellation/bankruptcy</w:t>
              </w:r>
            </w:hyperlink>
            <w:r>
              <w:rPr>
                <w:szCs w:val="22"/>
              </w:rPr>
              <w:t xml:space="preserve"> </w:t>
            </w:r>
          </w:p>
          <w:p w:rsidR="00DD4AB9" w:rsidRDefault="00DD4AB9">
            <w:pPr>
              <w:rPr>
                <w:szCs w:val="22"/>
              </w:rPr>
            </w:pPr>
          </w:p>
        </w:tc>
      </w:tr>
    </w:tbl>
    <w:p w:rsidR="00DD4AB9" w:rsidRDefault="005A65D8">
      <w:pPr>
        <w:pStyle w:val="Heading2"/>
        <w:rPr>
          <w:rFonts w:ascii="Arial" w:hAnsi="Arial"/>
        </w:rPr>
      </w:pPr>
      <w:bookmarkStart w:id="37" w:name="_Toc4868079"/>
      <w:r>
        <w:t>Addition: Why Learning How to Figure Things Out Is Useful</w:t>
      </w:r>
      <w:bookmarkEnd w:id="37"/>
      <w:r>
        <w:t xml:space="preserve"> </w:t>
      </w:r>
    </w:p>
    <w:p w:rsidR="00DD4AB9" w:rsidRDefault="005A65D8">
      <w:pPr>
        <w:ind w:firstLine="360"/>
        <w:rPr>
          <w:rFonts w:cs="Arial"/>
          <w:bCs/>
          <w:szCs w:val="22"/>
        </w:rPr>
      </w:pPr>
      <w:r>
        <w:rPr>
          <w:rFonts w:cs="Arial"/>
          <w:bCs/>
          <w:szCs w:val="22"/>
        </w:rPr>
        <w:t>Make sure you click the links if you are not positive that you understand every row.</w:t>
      </w:r>
    </w:p>
    <w:tbl>
      <w:tblPr>
        <w:tblW w:w="10435" w:type="dxa"/>
        <w:tblInd w:w="360" w:type="dxa"/>
        <w:tblCellMar>
          <w:left w:w="0" w:type="dxa"/>
          <w:right w:w="0" w:type="dxa"/>
        </w:tblCellMar>
        <w:tblLook w:val="04A0" w:firstRow="1" w:lastRow="0" w:firstColumn="1" w:lastColumn="0" w:noHBand="0" w:noVBand="1"/>
      </w:tblPr>
      <w:tblGrid>
        <w:gridCol w:w="10435"/>
      </w:tblGrid>
      <w:tr w:rsidR="00DD4AB9">
        <w:tc>
          <w:tcPr>
            <w:tcW w:w="10435" w:type="dxa"/>
            <w:tcMar>
              <w:top w:w="0" w:type="dxa"/>
              <w:left w:w="0" w:type="dxa"/>
              <w:bottom w:w="58" w:type="dxa"/>
              <w:right w:w="0" w:type="dxa"/>
            </w:tcMar>
            <w:hideMark/>
          </w:tcPr>
          <w:p w:rsidR="00DD4AB9" w:rsidRDefault="005A65D8">
            <w:pPr>
              <w:pStyle w:val="NormalWeb"/>
              <w:numPr>
                <w:ilvl w:val="0"/>
                <w:numId w:val="30"/>
              </w:numPr>
              <w:rPr>
                <w:rFonts w:asciiTheme="minorHAnsi" w:hAnsiTheme="minorHAnsi"/>
                <w:sz w:val="22"/>
                <w:szCs w:val="22"/>
              </w:rPr>
            </w:pPr>
            <w:r>
              <w:rPr>
                <w:rFonts w:asciiTheme="minorHAnsi" w:hAnsiTheme="minorHAnsi"/>
                <w:sz w:val="22"/>
                <w:szCs w:val="22"/>
              </w:rPr>
              <w:t xml:space="preserve">“Why Historical Thinking Matters”-Click on </w:t>
            </w:r>
            <w:hyperlink r:id="rId39" w:history="1">
              <w:r>
                <w:rPr>
                  <w:rStyle w:val="Hyperlink"/>
                  <w:rFonts w:asciiTheme="minorHAnsi" w:hAnsiTheme="minorHAnsi"/>
                  <w:sz w:val="22"/>
                  <w:szCs w:val="22"/>
                </w:rPr>
                <w:t>this “interactive presentation where Professor Sam Wineburg discusses how historians investigate what happened in the past</w:t>
              </w:r>
            </w:hyperlink>
            <w:r>
              <w:rPr>
                <w:rFonts w:asciiTheme="minorHAnsi" w:hAnsiTheme="minorHAnsi"/>
                <w:sz w:val="22"/>
                <w:szCs w:val="22"/>
              </w:rPr>
              <w:t xml:space="preserve">.” (URL: </w:t>
            </w:r>
            <w:hyperlink r:id="rId40" w:history="1">
              <w:r>
                <w:rPr>
                  <w:rStyle w:val="Hyperlink"/>
                  <w:rFonts w:asciiTheme="minorHAnsi" w:hAnsiTheme="minorHAnsi"/>
                  <w:sz w:val="22"/>
                  <w:szCs w:val="22"/>
                </w:rPr>
                <w:t>http://historicalthinkingmatters.org/why/</w:t>
              </w:r>
            </w:hyperlink>
            <w:r>
              <w:rPr>
                <w:rFonts w:asciiTheme="minorHAnsi" w:hAnsiTheme="minorHAnsi"/>
                <w:sz w:val="22"/>
                <w:szCs w:val="22"/>
              </w:rPr>
              <w:t xml:space="preserve">) Wineburg researches how thinking works. </w:t>
            </w:r>
            <w:r>
              <w:rPr>
                <w:rFonts w:asciiTheme="minorHAnsi" w:hAnsiTheme="minorHAnsi"/>
                <w:sz w:val="22"/>
                <w:szCs w:val="22"/>
              </w:rPr>
              <w:br/>
            </w:r>
            <w:r>
              <w:rPr>
                <w:rFonts w:asciiTheme="minorHAnsi" w:hAnsiTheme="minorHAnsi"/>
                <w:sz w:val="22"/>
                <w:szCs w:val="22"/>
              </w:rPr>
              <w:br/>
              <w:t xml:space="preserve">He explains what history is: </w:t>
            </w:r>
            <w:r>
              <w:rPr>
                <w:rFonts w:asciiTheme="minorHAnsi" w:hAnsiTheme="minorHAnsi" w:cs="Arial"/>
                <w:sz w:val="22"/>
                <w:szCs w:val="22"/>
              </w:rPr>
              <w:t xml:space="preserve"> “</w:t>
            </w:r>
            <w:r>
              <w:rPr>
                <w:rFonts w:asciiTheme="minorHAnsi" w:hAnsiTheme="minorHAnsi" w:cs="Arial"/>
                <w:b/>
                <w:sz w:val="22"/>
                <w:szCs w:val="22"/>
              </w:rPr>
              <w:t>Boring names, facts, dates - this is history for a lot of people</w:t>
            </w:r>
            <w:r>
              <w:rPr>
                <w:rFonts w:asciiTheme="minorHAnsi" w:hAnsiTheme="minorHAnsi" w:cs="Arial"/>
                <w:sz w:val="22"/>
                <w:szCs w:val="22"/>
              </w:rPr>
              <w:t xml:space="preserve">. But historians think about history differently. </w:t>
            </w:r>
            <w:r>
              <w:rPr>
                <w:rFonts w:asciiTheme="minorHAnsi" w:hAnsiTheme="minorHAnsi" w:cs="Arial"/>
                <w:b/>
                <w:sz w:val="22"/>
                <w:szCs w:val="22"/>
              </w:rPr>
              <w:t>They see themselves as detectives</w:t>
            </w:r>
            <w:r>
              <w:rPr>
                <w:rFonts w:asciiTheme="minorHAnsi" w:hAnsiTheme="minorHAnsi" w:cs="Arial"/>
                <w:sz w:val="22"/>
                <w:szCs w:val="22"/>
              </w:rPr>
              <w:t xml:space="preserve">, often unsure about what happened, what it means, and rarely able to agree amongst </w:t>
            </w:r>
            <w:r>
              <w:rPr>
                <w:rFonts w:asciiTheme="minorHAnsi" w:hAnsiTheme="minorHAnsi" w:cs="Arial"/>
                <w:bCs/>
                <w:sz w:val="22"/>
                <w:szCs w:val="22"/>
              </w:rPr>
              <w:t xml:space="preserve">themselves. This </w:t>
            </w:r>
            <w:r>
              <w:rPr>
                <w:rFonts w:asciiTheme="minorHAnsi" w:hAnsiTheme="minorHAnsi" w:cs="Arial"/>
                <w:b/>
                <w:bCs/>
                <w:sz w:val="22"/>
                <w:szCs w:val="22"/>
              </w:rPr>
              <w:t>process of trying to figure out things you don't already know is as different from mindless memorization as you can get</w:t>
            </w:r>
            <w:r>
              <w:rPr>
                <w:rFonts w:asciiTheme="minorHAnsi" w:hAnsiTheme="minorHAnsi" w:cs="Arial"/>
                <w:bCs/>
                <w:sz w:val="22"/>
                <w:szCs w:val="22"/>
              </w:rPr>
              <w:t>.”</w:t>
            </w:r>
          </w:p>
        </w:tc>
      </w:tr>
      <w:tr w:rsidR="00DD4AB9">
        <w:tc>
          <w:tcPr>
            <w:tcW w:w="10435" w:type="dxa"/>
            <w:tcMar>
              <w:top w:w="0" w:type="dxa"/>
              <w:left w:w="0" w:type="dxa"/>
              <w:bottom w:w="58" w:type="dxa"/>
              <w:right w:w="0" w:type="dxa"/>
            </w:tcMar>
            <w:hideMark/>
          </w:tcPr>
          <w:p w:rsidR="00DD4AB9" w:rsidRDefault="005A65D8">
            <w:pPr>
              <w:pStyle w:val="NormalWeb"/>
              <w:numPr>
                <w:ilvl w:val="0"/>
                <w:numId w:val="30"/>
              </w:numPr>
              <w:rPr>
                <w:rFonts w:asciiTheme="minorHAnsi" w:hAnsiTheme="minorHAnsi"/>
                <w:sz w:val="22"/>
                <w:szCs w:val="22"/>
              </w:rPr>
            </w:pPr>
            <w:r>
              <w:rPr>
                <w:rFonts w:asciiTheme="minorHAnsi" w:hAnsiTheme="minorHAnsi" w:cs="Arial"/>
                <w:b/>
                <w:bCs/>
                <w:sz w:val="22"/>
                <w:szCs w:val="22"/>
              </w:rPr>
              <w:t>Figuring out things</w:t>
            </w:r>
            <w:r>
              <w:rPr>
                <w:rFonts w:asciiTheme="minorHAnsi" w:hAnsiTheme="minorHAnsi" w:cs="Arial"/>
                <w:bCs/>
                <w:sz w:val="22"/>
                <w:szCs w:val="22"/>
              </w:rPr>
              <w:t xml:space="preserve"> is </w:t>
            </w:r>
            <w:r>
              <w:rPr>
                <w:rFonts w:asciiTheme="minorHAnsi" w:hAnsiTheme="minorHAnsi"/>
                <w:sz w:val="22"/>
                <w:szCs w:val="22"/>
              </w:rPr>
              <w:t>the</w:t>
            </w:r>
            <w:r>
              <w:rPr>
                <w:rFonts w:asciiTheme="minorHAnsi" w:hAnsiTheme="minorHAnsi" w:cs="Arial"/>
                <w:bCs/>
                <w:sz w:val="22"/>
                <w:szCs w:val="22"/>
              </w:rPr>
              <w:t xml:space="preserve"> hard part of writing (and earning a living). For example, </w:t>
            </w:r>
            <w:r>
              <w:rPr>
                <w:rFonts w:asciiTheme="minorHAnsi" w:hAnsiTheme="minorHAnsi" w:cs="Arial"/>
                <w:b/>
                <w:bCs/>
                <w:sz w:val="22"/>
                <w:szCs w:val="22"/>
              </w:rPr>
              <w:t>over 60% of students since 2011</w:t>
            </w:r>
            <w:r>
              <w:rPr>
                <w:rFonts w:asciiTheme="minorHAnsi" w:hAnsiTheme="minorHAnsi" w:cs="Arial"/>
                <w:bCs/>
                <w:sz w:val="22"/>
                <w:szCs w:val="22"/>
              </w:rPr>
              <w:t xml:space="preserve"> usually did not know basics such as being factually accurate when writing about</w:t>
            </w:r>
            <w:r>
              <w:rPr>
                <w:rFonts w:asciiTheme="minorHAnsi" w:hAnsiTheme="minorHAnsi" w:cs="Arial"/>
                <w:b/>
                <w:bCs/>
                <w:sz w:val="22"/>
                <w:szCs w:val="22"/>
              </w:rPr>
              <w:t xml:space="preserve"> real</w:t>
            </w:r>
            <w:r>
              <w:rPr>
                <w:rFonts w:asciiTheme="minorHAnsi" w:hAnsiTheme="minorHAnsi" w:cs="Arial"/>
                <w:bCs/>
                <w:sz w:val="22"/>
                <w:szCs w:val="22"/>
              </w:rPr>
              <w:t xml:space="preserve"> things until this course. Click here to see what past students said </w:t>
            </w:r>
            <w:hyperlink r:id="rId41" w:history="1">
              <w:r>
                <w:rPr>
                  <w:rStyle w:val="Hyperlink"/>
                  <w:rFonts w:asciiTheme="minorHAnsi" w:hAnsiTheme="minorHAnsi" w:cs="Arial"/>
                  <w:bCs/>
                  <w:sz w:val="22"/>
                  <w:szCs w:val="22"/>
                </w:rPr>
                <w:t>they did not know before</w:t>
              </w:r>
            </w:hyperlink>
            <w:r>
              <w:rPr>
                <w:rFonts w:asciiTheme="minorHAnsi" w:hAnsiTheme="minorHAnsi" w:cs="Arial"/>
                <w:bCs/>
                <w:sz w:val="22"/>
                <w:szCs w:val="22"/>
              </w:rPr>
              <w:t xml:space="preserve">.  </w:t>
            </w:r>
          </w:p>
        </w:tc>
      </w:tr>
    </w:tbl>
    <w:p w:rsidR="00DD4AB9" w:rsidRDefault="00DD4AB9">
      <w:pPr>
        <w:ind w:left="360"/>
        <w:rPr>
          <w:rFonts w:ascii="Arial" w:hAnsi="Arial"/>
          <w:sz w:val="20"/>
        </w:rPr>
      </w:pPr>
    </w:p>
    <w:p w:rsidR="00DD4AB9" w:rsidRDefault="00DD4AB9"/>
    <w:p w:rsidR="00DD4AB9" w:rsidRDefault="005A65D8">
      <w:pPr>
        <w:pStyle w:val="Heading2"/>
      </w:pPr>
      <w:bookmarkStart w:id="38" w:name="_Toc4868080"/>
      <w:r>
        <w:t>Addition: What Are the 5 Big Rewards of College?</w:t>
      </w:r>
      <w:bookmarkEnd w:id="38"/>
    </w:p>
    <w:p w:rsidR="00DD4AB9" w:rsidRDefault="005A65D8">
      <w:r>
        <w:t>Section 1 on page 1 is full of the risks of college—but only if you do not make your work “intentional” and plan for it. But what are the rewards of college?</w:t>
      </w:r>
    </w:p>
    <w:p w:rsidR="00DD4AB9" w:rsidRDefault="00DD4AB9"/>
    <w:p w:rsidR="00DD4AB9" w:rsidRDefault="005A65D8">
      <w:pPr>
        <w:numPr>
          <w:ilvl w:val="0"/>
          <w:numId w:val="31"/>
        </w:numPr>
      </w:pPr>
      <w:r>
        <w:t>Some employers require specific courses or programs for specific jobs.</w:t>
      </w:r>
    </w:p>
    <w:p w:rsidR="00DD4AB9" w:rsidRDefault="00DD4AB9"/>
    <w:p w:rsidR="00DD4AB9" w:rsidRDefault="005A65D8">
      <w:pPr>
        <w:numPr>
          <w:ilvl w:val="0"/>
          <w:numId w:val="31"/>
        </w:numPr>
      </w:pPr>
      <w:r>
        <w:t xml:space="preserve">Some employers want to know that you have been able to teach yourself enough to pass college courses. </w:t>
      </w:r>
      <w:r>
        <w:br/>
      </w:r>
      <w:r>
        <w:br/>
        <w:t>Think of it this way. If you were paying someone money for work, you would want proof that person had all of these traits that you will be practicing if you do the work in Section 2:</w:t>
      </w:r>
    </w:p>
    <w:p w:rsidR="00DD4AB9" w:rsidRDefault="005A65D8">
      <w:pPr>
        <w:pStyle w:val="ListParagraph"/>
        <w:numPr>
          <w:ilvl w:val="0"/>
          <w:numId w:val="32"/>
        </w:numPr>
        <w:rPr>
          <w:rFonts w:asciiTheme="minorHAnsi" w:hAnsiTheme="minorHAnsi" w:cs="Arial"/>
          <w:bCs/>
        </w:rPr>
      </w:pPr>
      <w:r>
        <w:rPr>
          <w:rFonts w:asciiTheme="minorHAnsi" w:hAnsiTheme="minorHAnsi" w:cs="Arial"/>
          <w:bCs/>
        </w:rPr>
        <w:t xml:space="preserve">“Grit” </w:t>
      </w:r>
    </w:p>
    <w:p w:rsidR="00DD4AB9" w:rsidRDefault="005A65D8">
      <w:pPr>
        <w:pStyle w:val="ListParagraph"/>
        <w:numPr>
          <w:ilvl w:val="0"/>
          <w:numId w:val="32"/>
        </w:numPr>
        <w:rPr>
          <w:rFonts w:asciiTheme="minorHAnsi" w:hAnsiTheme="minorHAnsi" w:cs="Arial"/>
          <w:bCs/>
        </w:rPr>
      </w:pPr>
      <w:r>
        <w:rPr>
          <w:rFonts w:asciiTheme="minorHAnsi" w:hAnsiTheme="minorHAnsi" w:cs="Arial"/>
          <w:bCs/>
        </w:rPr>
        <w:t>Good Habits</w:t>
      </w:r>
    </w:p>
    <w:p w:rsidR="00DD4AB9" w:rsidRDefault="005A65D8">
      <w:pPr>
        <w:pStyle w:val="ListParagraph"/>
        <w:numPr>
          <w:ilvl w:val="0"/>
          <w:numId w:val="32"/>
        </w:numPr>
      </w:pPr>
      <w:r>
        <w:rPr>
          <w:rFonts w:asciiTheme="minorHAnsi" w:hAnsiTheme="minorHAnsi" w:cs="Arial"/>
          <w:bCs/>
        </w:rPr>
        <w:t>Self-Management</w:t>
      </w:r>
    </w:p>
    <w:p w:rsidR="00DD4AB9" w:rsidRDefault="005A65D8">
      <w:pPr>
        <w:numPr>
          <w:ilvl w:val="0"/>
          <w:numId w:val="31"/>
        </w:numPr>
      </w:pPr>
      <w:r>
        <w:t xml:space="preserve">With a history course requiring primaries and evidence, you can gain from </w:t>
      </w:r>
      <w:r>
        <w:rPr>
          <w:b/>
        </w:rPr>
        <w:t>mentored practice</w:t>
      </w:r>
      <w:r>
        <w:t xml:space="preserve"> in </w:t>
      </w:r>
      <w:r>
        <w:rPr>
          <w:b/>
        </w:rPr>
        <w:t xml:space="preserve">figuring something out. </w:t>
      </w:r>
      <w:r>
        <w:t>(See the phrase with Wineburg in Section 3.)</w:t>
      </w:r>
      <w:r>
        <w:br/>
      </w:r>
    </w:p>
    <w:tbl>
      <w:tblPr>
        <w:tblStyle w:val="TableGrid"/>
        <w:tblW w:w="0" w:type="auto"/>
        <w:tblInd w:w="352" w:type="dxa"/>
        <w:tblLook w:val="04A0" w:firstRow="1" w:lastRow="0" w:firstColumn="1" w:lastColumn="0" w:noHBand="0" w:noVBand="1"/>
      </w:tblPr>
      <w:tblGrid>
        <w:gridCol w:w="10726"/>
      </w:tblGrid>
      <w:tr w:rsidR="00DD4AB9">
        <w:tc>
          <w:tcPr>
            <w:tcW w:w="11446" w:type="dxa"/>
            <w:tcBorders>
              <w:top w:val="single" w:sz="4" w:space="0" w:color="auto"/>
              <w:left w:val="single" w:sz="4" w:space="0" w:color="auto"/>
              <w:bottom w:val="single" w:sz="4" w:space="0" w:color="auto"/>
              <w:right w:val="single" w:sz="4" w:space="0" w:color="auto"/>
            </w:tcBorders>
            <w:hideMark/>
          </w:tcPr>
          <w:p w:rsidR="00DD4AB9" w:rsidRDefault="005A65D8">
            <w:r>
              <w:rPr>
                <w:b/>
              </w:rPr>
              <w:t>Mentor</w:t>
            </w:r>
            <w:r>
              <w:t xml:space="preserve">: “a trusted counselor or guide                                        </w:t>
            </w:r>
            <w:hyperlink r:id="rId42" w:history="1">
              <w:r>
                <w:rPr>
                  <w:rStyle w:val="Hyperlink"/>
                  <w:rFonts w:asciiTheme="minorHAnsi" w:hAnsiTheme="minorHAnsi"/>
                </w:rPr>
                <w:t>https://www.merriam-webster.com/dictionary/mentor</w:t>
              </w:r>
            </w:hyperlink>
            <w:r>
              <w:t xml:space="preserve"> </w:t>
            </w:r>
          </w:p>
        </w:tc>
      </w:tr>
    </w:tbl>
    <w:p w:rsidR="00DD4AB9" w:rsidRDefault="00DD4AB9">
      <w:pPr>
        <w:rPr>
          <w:rFonts w:ascii="Arial" w:hAnsi="Arial"/>
          <w:sz w:val="20"/>
        </w:rPr>
      </w:pPr>
    </w:p>
    <w:p w:rsidR="00DD4AB9" w:rsidRDefault="005A65D8">
      <w:pPr>
        <w:ind w:left="360"/>
      </w:pPr>
      <w:r>
        <w:t xml:space="preserve">Practice in </w:t>
      </w:r>
      <w:r>
        <w:rPr>
          <w:b/>
        </w:rPr>
        <w:t>figuring something out</w:t>
      </w:r>
      <w:r>
        <w:t xml:space="preserve"> matters for your success:</w:t>
      </w:r>
    </w:p>
    <w:p w:rsidR="00DD4AB9" w:rsidRDefault="005A65D8">
      <w:pPr>
        <w:pStyle w:val="ListParagraph"/>
        <w:numPr>
          <w:ilvl w:val="0"/>
          <w:numId w:val="32"/>
        </w:numPr>
      </w:pPr>
      <w:r>
        <w:t xml:space="preserve">To be able to figure something out is a </w:t>
      </w:r>
      <w:r>
        <w:rPr>
          <w:b/>
        </w:rPr>
        <w:t>survival skill</w:t>
      </w:r>
      <w:r>
        <w:t xml:space="preserve"> now that you are the </w:t>
      </w:r>
      <w:r>
        <w:rPr>
          <w:b/>
        </w:rPr>
        <w:t>manager of your own life</w:t>
      </w:r>
      <w:r>
        <w:t>.</w:t>
      </w:r>
    </w:p>
    <w:p w:rsidR="00DD4AB9" w:rsidRDefault="005A65D8">
      <w:pPr>
        <w:pStyle w:val="ListParagraph"/>
        <w:numPr>
          <w:ilvl w:val="0"/>
          <w:numId w:val="32"/>
        </w:numPr>
      </w:pPr>
      <w:r>
        <w:t xml:space="preserve">To be able to figure something out is a </w:t>
      </w:r>
      <w:r>
        <w:rPr>
          <w:b/>
        </w:rPr>
        <w:t>skill employers will pay for</w:t>
      </w:r>
      <w:r>
        <w:t>—and employers will keep you in a job when they have to layoff others.</w:t>
      </w:r>
    </w:p>
    <w:p w:rsidR="00DD4AB9" w:rsidRDefault="005A65D8">
      <w:pPr>
        <w:pStyle w:val="ListParagraph"/>
        <w:numPr>
          <w:ilvl w:val="0"/>
          <w:numId w:val="32"/>
        </w:numPr>
      </w:pPr>
      <w:r>
        <w:t xml:space="preserve">To figure something out is to </w:t>
      </w:r>
      <w:r>
        <w:rPr>
          <w:rFonts w:asciiTheme="minorHAnsi" w:hAnsiTheme="minorHAnsi" w:cs="Arial"/>
          <w:bCs/>
        </w:rPr>
        <w:t>experience</w:t>
      </w:r>
      <w:r>
        <w:t xml:space="preserve"> </w:t>
      </w:r>
      <w:r>
        <w:rPr>
          <w:b/>
        </w:rPr>
        <w:t>joy.</w:t>
      </w:r>
      <w:r>
        <w:t xml:space="preserve"> If you have not had that feeling yet, it is time to try it.</w:t>
      </w:r>
    </w:p>
    <w:p w:rsidR="00DD4AB9" w:rsidRDefault="005A65D8">
      <w:pPr>
        <w:numPr>
          <w:ilvl w:val="0"/>
          <w:numId w:val="31"/>
        </w:numPr>
      </w:pPr>
      <w:r>
        <w:t xml:space="preserve">College provides the general knowledge to </w:t>
      </w:r>
      <w:r>
        <w:rPr>
          <w:b/>
        </w:rPr>
        <w:t>protect your future</w:t>
      </w:r>
      <w:r>
        <w:t xml:space="preserve">. </w:t>
      </w:r>
      <w:r>
        <w:br/>
      </w:r>
    </w:p>
    <w:p w:rsidR="00DD4AB9" w:rsidRDefault="005A65D8">
      <w:pPr>
        <w:ind w:left="360"/>
      </w:pPr>
      <w:r>
        <w:t xml:space="preserve">The required courses for a freshman program are based on the establishment of a curriculum called the </w:t>
      </w:r>
      <w:r>
        <w:rPr>
          <w:b/>
        </w:rPr>
        <w:t>liberal arts</w:t>
      </w:r>
      <w:r>
        <w:t xml:space="preserve">. Notice the meaning. You want to be a </w:t>
      </w:r>
      <w:r>
        <w:rPr>
          <w:b/>
        </w:rPr>
        <w:t>free</w:t>
      </w:r>
      <w:r>
        <w:t xml:space="preserve"> person.</w:t>
      </w:r>
    </w:p>
    <w:tbl>
      <w:tblPr>
        <w:tblStyle w:val="TableGrid"/>
        <w:tblW w:w="0" w:type="auto"/>
        <w:tblInd w:w="360" w:type="dxa"/>
        <w:tblLook w:val="04A0" w:firstRow="1" w:lastRow="0" w:firstColumn="1" w:lastColumn="0" w:noHBand="0" w:noVBand="1"/>
      </w:tblPr>
      <w:tblGrid>
        <w:gridCol w:w="10718"/>
      </w:tblGrid>
      <w:tr w:rsidR="00DD4AB9">
        <w:tc>
          <w:tcPr>
            <w:tcW w:w="11078" w:type="dxa"/>
            <w:tcBorders>
              <w:top w:val="single" w:sz="4" w:space="0" w:color="auto"/>
              <w:left w:val="single" w:sz="4" w:space="0" w:color="auto"/>
              <w:bottom w:val="single" w:sz="4" w:space="0" w:color="auto"/>
              <w:right w:val="single" w:sz="4" w:space="0" w:color="auto"/>
            </w:tcBorders>
          </w:tcPr>
          <w:p w:rsidR="00DD4AB9" w:rsidRDefault="005A65D8">
            <w:pPr>
              <w:shd w:val="clear" w:color="auto" w:fill="FFFFFF"/>
              <w:rPr>
                <w:color w:val="26282A"/>
                <w:sz w:val="24"/>
              </w:rPr>
            </w:pPr>
            <w:r>
              <w:rPr>
                <w:color w:val="26282A"/>
                <w:sz w:val="24"/>
              </w:rPr>
              <w:t>Meaning of</w:t>
            </w:r>
            <w:r>
              <w:rPr>
                <w:b/>
                <w:bCs/>
                <w:color w:val="26282A"/>
                <w:sz w:val="24"/>
              </w:rPr>
              <w:t xml:space="preserve"> liberal arts </w:t>
            </w:r>
            <w:r>
              <w:rPr>
                <w:color w:val="26282A"/>
                <w:sz w:val="24"/>
              </w:rPr>
              <w:t>in "[1745-1755; trans. of L </w:t>
            </w:r>
            <w:proofErr w:type="spellStart"/>
            <w:r>
              <w:rPr>
                <w:i/>
                <w:iCs/>
                <w:color w:val="26282A"/>
                <w:sz w:val="24"/>
              </w:rPr>
              <w:t>artes</w:t>
            </w:r>
            <w:proofErr w:type="spellEnd"/>
            <w:r>
              <w:rPr>
                <w:i/>
                <w:iCs/>
                <w:color w:val="26282A"/>
                <w:sz w:val="24"/>
              </w:rPr>
              <w:t xml:space="preserve"> liberals</w:t>
            </w:r>
            <w:r>
              <w:rPr>
                <w:color w:val="26282A"/>
                <w:sz w:val="24"/>
              </w:rPr>
              <w:t xml:space="preserve"> - works befitting a </w:t>
            </w:r>
            <w:r>
              <w:rPr>
                <w:b/>
                <w:bCs/>
                <w:color w:val="26282A"/>
                <w:sz w:val="24"/>
              </w:rPr>
              <w:t>free</w:t>
            </w:r>
            <w:r>
              <w:rPr>
                <w:color w:val="26282A"/>
                <w:sz w:val="24"/>
              </w:rPr>
              <w:t> man]” [bold mine -</w:t>
            </w:r>
            <w:proofErr w:type="gramStart"/>
            <w:r>
              <w:rPr>
                <w:color w:val="26282A"/>
                <w:sz w:val="24"/>
              </w:rPr>
              <w:t>  in</w:t>
            </w:r>
            <w:proofErr w:type="gramEnd"/>
            <w:r>
              <w:rPr>
                <w:color w:val="26282A"/>
                <w:sz w:val="24"/>
              </w:rPr>
              <w:t xml:space="preserve"> other words, for a person who was </w:t>
            </w:r>
            <w:r>
              <w:rPr>
                <w:b/>
                <w:bCs/>
                <w:color w:val="26282A"/>
                <w:sz w:val="24"/>
              </w:rPr>
              <w:t>not</w:t>
            </w:r>
            <w:r>
              <w:rPr>
                <w:color w:val="26282A"/>
                <w:sz w:val="24"/>
              </w:rPr>
              <w:t> a slave or serf.]</w:t>
            </w:r>
          </w:p>
          <w:p w:rsidR="00DD4AB9" w:rsidRDefault="00DD4AB9">
            <w:pPr>
              <w:shd w:val="clear" w:color="auto" w:fill="FFFFFF"/>
              <w:rPr>
                <w:color w:val="26282A"/>
                <w:sz w:val="10"/>
                <w:szCs w:val="10"/>
              </w:rPr>
            </w:pPr>
          </w:p>
          <w:p w:rsidR="00DD4AB9" w:rsidRDefault="005A65D8">
            <w:pPr>
              <w:shd w:val="clear" w:color="auto" w:fill="FFFFFF"/>
              <w:rPr>
                <w:color w:val="26282A"/>
                <w:sz w:val="24"/>
              </w:rPr>
            </w:pPr>
            <w:r>
              <w:rPr>
                <w:color w:val="26282A"/>
                <w:sz w:val="24"/>
              </w:rPr>
              <w:t xml:space="preserve">Note: in the late 1700s (think about that famous date of </w:t>
            </w:r>
            <w:r>
              <w:rPr>
                <w:b/>
                <w:bCs/>
                <w:color w:val="26282A"/>
                <w:sz w:val="24"/>
              </w:rPr>
              <w:t>1776</w:t>
            </w:r>
            <w:r>
              <w:rPr>
                <w:color w:val="26282A"/>
                <w:sz w:val="24"/>
              </w:rPr>
              <w:t>) 3/4s of world population was in servitude (slavery or serfdom). Only 1/4 profited from their own labor--and learning. </w:t>
            </w:r>
          </w:p>
          <w:p w:rsidR="00DD4AB9" w:rsidRDefault="00DD4AB9">
            <w:pPr>
              <w:shd w:val="clear" w:color="auto" w:fill="FFFFFF"/>
              <w:rPr>
                <w:color w:val="26282A"/>
                <w:sz w:val="10"/>
                <w:szCs w:val="10"/>
              </w:rPr>
            </w:pPr>
          </w:p>
          <w:p w:rsidR="00DD4AB9" w:rsidRDefault="005A65D8">
            <w:pPr>
              <w:shd w:val="clear" w:color="auto" w:fill="FFFFFF"/>
              <w:rPr>
                <w:color w:val="26282A"/>
                <w:sz w:val="24"/>
              </w:rPr>
            </w:pPr>
            <w:r>
              <w:rPr>
                <w:color w:val="26282A"/>
                <w:sz w:val="24"/>
              </w:rPr>
              <w:t>Root word of </w:t>
            </w:r>
            <w:r>
              <w:rPr>
                <w:b/>
                <w:bCs/>
                <w:color w:val="26282A"/>
                <w:sz w:val="24"/>
              </w:rPr>
              <w:t>liberal: "</w:t>
            </w:r>
            <w:r>
              <w:rPr>
                <w:color w:val="26282A"/>
                <w:sz w:val="24"/>
              </w:rPr>
              <w:t>1325-75; ME &lt; L </w:t>
            </w:r>
            <w:proofErr w:type="spellStart"/>
            <w:r>
              <w:rPr>
                <w:i/>
                <w:iCs/>
                <w:color w:val="26282A"/>
                <w:sz w:val="24"/>
              </w:rPr>
              <w:t>liberalis</w:t>
            </w:r>
            <w:proofErr w:type="spellEnd"/>
            <w:r>
              <w:rPr>
                <w:i/>
                <w:iCs/>
                <w:color w:val="26282A"/>
                <w:sz w:val="24"/>
              </w:rPr>
              <w:t> </w:t>
            </w:r>
            <w:r>
              <w:rPr>
                <w:color w:val="26282A"/>
                <w:sz w:val="24"/>
              </w:rPr>
              <w:t>of freedom; befitting the free, equiv. to liber </w:t>
            </w:r>
            <w:r>
              <w:rPr>
                <w:i/>
                <w:iCs/>
                <w:color w:val="26282A"/>
                <w:sz w:val="24"/>
              </w:rPr>
              <w:t>free</w:t>
            </w:r>
            <w:r>
              <w:rPr>
                <w:color w:val="26282A"/>
                <w:sz w:val="24"/>
              </w:rPr>
              <w:t> + </w:t>
            </w:r>
            <w:proofErr w:type="spellStart"/>
            <w:r>
              <w:rPr>
                <w:i/>
                <w:iCs/>
                <w:color w:val="26282A"/>
                <w:sz w:val="24"/>
              </w:rPr>
              <w:t>alis</w:t>
            </w:r>
            <w:proofErr w:type="spellEnd"/>
            <w:r>
              <w:rPr>
                <w:color w:val="26282A"/>
                <w:sz w:val="24"/>
              </w:rPr>
              <w:t> A]</w:t>
            </w:r>
          </w:p>
          <w:p w:rsidR="00DD4AB9" w:rsidRDefault="00DD4AB9">
            <w:pPr>
              <w:shd w:val="clear" w:color="auto" w:fill="FFFFFF"/>
              <w:rPr>
                <w:color w:val="26282A"/>
                <w:sz w:val="10"/>
                <w:szCs w:val="10"/>
              </w:rPr>
            </w:pPr>
          </w:p>
          <w:p w:rsidR="00DD4AB9" w:rsidRDefault="005A65D8">
            <w:pPr>
              <w:shd w:val="clear" w:color="auto" w:fill="FFFFFF"/>
              <w:rPr>
                <w:rFonts w:ascii="Arial" w:hAnsi="Arial"/>
                <w:sz w:val="20"/>
              </w:rPr>
            </w:pPr>
            <w:r>
              <w:rPr>
                <w:color w:val="26282A"/>
                <w:sz w:val="24"/>
              </w:rPr>
              <w:t>“</w:t>
            </w:r>
            <w:proofErr w:type="spellStart"/>
            <w:proofErr w:type="gramStart"/>
            <w:r>
              <w:rPr>
                <w:color w:val="26282A"/>
                <w:sz w:val="24"/>
              </w:rPr>
              <w:t>liberalis</w:t>
            </w:r>
            <w:proofErr w:type="spellEnd"/>
            <w:proofErr w:type="gramEnd"/>
            <w:r>
              <w:rPr>
                <w:color w:val="26282A"/>
                <w:sz w:val="24"/>
              </w:rPr>
              <w:t xml:space="preserve"> of freedom, befitting the free” </w:t>
            </w:r>
            <w:r>
              <w:rPr>
                <w:color w:val="26282A"/>
                <w:shd w:val="clear" w:color="auto" w:fill="FFFFFF"/>
              </w:rPr>
              <w:t xml:space="preserve">                                         </w:t>
            </w:r>
            <w:r>
              <w:t>From</w:t>
            </w:r>
            <w:r>
              <w:rPr>
                <w:i/>
              </w:rPr>
              <w:t xml:space="preserve">  Merriam Webster ‘s Unabridged Dictionary.</w:t>
            </w:r>
          </w:p>
        </w:tc>
      </w:tr>
    </w:tbl>
    <w:p w:rsidR="00DD4AB9" w:rsidRDefault="00DD4AB9">
      <w:pPr>
        <w:ind w:left="360"/>
        <w:rPr>
          <w:rFonts w:ascii="Arial" w:hAnsi="Arial"/>
          <w:sz w:val="20"/>
        </w:rPr>
      </w:pPr>
    </w:p>
    <w:p w:rsidR="00DD4AB9" w:rsidRDefault="005A65D8">
      <w:pPr>
        <w:numPr>
          <w:ilvl w:val="0"/>
          <w:numId w:val="31"/>
        </w:numPr>
      </w:pPr>
      <w:r>
        <w:t xml:space="preserve">As part of your college experience, history can help you because it is the </w:t>
      </w:r>
      <w:r>
        <w:rPr>
          <w:b/>
        </w:rPr>
        <w:t>vocabulary of our nation.</w:t>
      </w:r>
      <w:r>
        <w:t xml:space="preserve"> As Wineburg says, history is </w:t>
      </w:r>
      <w:r>
        <w:rPr>
          <w:b/>
        </w:rPr>
        <w:t xml:space="preserve">not </w:t>
      </w:r>
      <w:r>
        <w:t>“b</w:t>
      </w:r>
      <w:r>
        <w:rPr>
          <w:rFonts w:cs="Arial"/>
          <w:szCs w:val="22"/>
        </w:rPr>
        <w:t>oring names, facts, dates.” Instead, history introduces you to the basics of:</w:t>
      </w:r>
    </w:p>
    <w:p w:rsidR="00DD4AB9" w:rsidRDefault="005A65D8">
      <w:pPr>
        <w:pStyle w:val="ListParagraph"/>
        <w:numPr>
          <w:ilvl w:val="0"/>
          <w:numId w:val="32"/>
        </w:numPr>
      </w:pPr>
      <w:r>
        <w:t>Demographics</w:t>
      </w:r>
    </w:p>
    <w:p w:rsidR="00DD4AB9" w:rsidRDefault="005A65D8">
      <w:pPr>
        <w:pStyle w:val="ListParagraph"/>
        <w:numPr>
          <w:ilvl w:val="0"/>
          <w:numId w:val="32"/>
        </w:numPr>
      </w:pPr>
      <w:r>
        <w:t>Economics</w:t>
      </w:r>
    </w:p>
    <w:p w:rsidR="00DD4AB9" w:rsidRDefault="005A65D8">
      <w:pPr>
        <w:pStyle w:val="ListParagraph"/>
        <w:numPr>
          <w:ilvl w:val="0"/>
          <w:numId w:val="32"/>
        </w:numPr>
      </w:pPr>
      <w:r>
        <w:t>Government</w:t>
      </w:r>
    </w:p>
    <w:p w:rsidR="00DD4AB9" w:rsidRDefault="005A65D8">
      <w:pPr>
        <w:pStyle w:val="ListParagraph"/>
        <w:numPr>
          <w:ilvl w:val="0"/>
          <w:numId w:val="32"/>
        </w:numPr>
      </w:pPr>
      <w:r>
        <w:t>Knowledge, including science, technology, culture, arts, and how we transfer knowledge to the next generation</w:t>
      </w:r>
    </w:p>
    <w:p w:rsidR="00DD4AB9" w:rsidRDefault="005A65D8">
      <w:pPr>
        <w:pStyle w:val="ListParagraph"/>
        <w:numPr>
          <w:ilvl w:val="0"/>
          <w:numId w:val="32"/>
        </w:numPr>
      </w:pPr>
      <w:r>
        <w:t>Religion</w:t>
      </w:r>
    </w:p>
    <w:p w:rsidR="00DD4AB9" w:rsidRDefault="005A65D8">
      <w:pPr>
        <w:pStyle w:val="ListParagraph"/>
        <w:numPr>
          <w:ilvl w:val="0"/>
          <w:numId w:val="32"/>
        </w:numPr>
      </w:pPr>
      <w:r>
        <w:t>Sociology</w:t>
      </w:r>
    </w:p>
    <w:p w:rsidR="00DD4AB9" w:rsidRDefault="005A65D8">
      <w:pPr>
        <w:pStyle w:val="ListParagraph"/>
        <w:ind w:left="360"/>
      </w:pPr>
      <w:r>
        <w:rPr>
          <w:b/>
        </w:rPr>
        <w:t>The more you learn, the more you can learn.</w:t>
      </w:r>
      <w:r>
        <w:t xml:space="preserve">   Click </w:t>
      </w:r>
      <w:hyperlink r:id="rId43" w:history="1">
        <w:r>
          <w:rPr>
            <w:rStyle w:val="Hyperlink"/>
            <w:rFonts w:ascii="Calibri" w:hAnsi="Calibri"/>
          </w:rPr>
          <w:t>here for vocabulary and the “Mathew effect”</w:t>
        </w:r>
      </w:hyperlink>
      <w:r>
        <w:t xml:space="preserve"> on learning.</w:t>
      </w:r>
    </w:p>
    <w:p w:rsidR="00DD4AB9" w:rsidRDefault="005A65D8">
      <w:pPr>
        <w:pStyle w:val="ListParagraph"/>
        <w:ind w:left="0"/>
      </w:pPr>
      <w:r>
        <w:br/>
        <w:t xml:space="preserve">FYI: When I say the word </w:t>
      </w:r>
      <w:r>
        <w:rPr>
          <w:i/>
        </w:rPr>
        <w:t>college</w:t>
      </w:r>
      <w:r>
        <w:t xml:space="preserve">, I do not just mean a 4-year degree. In this economy and for you as an individual </w:t>
      </w:r>
      <w:r>
        <w:rPr>
          <w:b/>
        </w:rPr>
        <w:t xml:space="preserve">any </w:t>
      </w:r>
      <w:r>
        <w:t>of these paths could be fine:</w:t>
      </w:r>
    </w:p>
    <w:p w:rsidR="00DD4AB9" w:rsidRDefault="005A65D8">
      <w:pPr>
        <w:numPr>
          <w:ilvl w:val="0"/>
          <w:numId w:val="33"/>
        </w:numPr>
      </w:pPr>
      <w:r>
        <w:t>Technical program in a community college—</w:t>
      </w:r>
      <w:r>
        <w:rPr>
          <w:b/>
        </w:rPr>
        <w:t>but be sure you take history</w:t>
      </w:r>
      <w:r>
        <w:t>. (That’s an advertisement for the discipline I love and that I have had pay off for me for all of the diverse paths of my life.)</w:t>
      </w:r>
    </w:p>
    <w:p w:rsidR="00DD4AB9" w:rsidRDefault="005A65D8">
      <w:pPr>
        <w:numPr>
          <w:ilvl w:val="0"/>
          <w:numId w:val="33"/>
        </w:numPr>
      </w:pPr>
      <w:r>
        <w:t>1</w:t>
      </w:r>
      <w:r>
        <w:rPr>
          <w:vertAlign w:val="superscript"/>
        </w:rPr>
        <w:t>st</w:t>
      </w:r>
      <w:r>
        <w:t xml:space="preserve"> Year Plus a Technical program</w:t>
      </w:r>
    </w:p>
    <w:p w:rsidR="00DD4AB9" w:rsidRDefault="005A65D8">
      <w:pPr>
        <w:numPr>
          <w:ilvl w:val="0"/>
          <w:numId w:val="33"/>
        </w:numPr>
      </w:pPr>
      <w:r>
        <w:t>1</w:t>
      </w:r>
      <w:r>
        <w:rPr>
          <w:vertAlign w:val="superscript"/>
        </w:rPr>
        <w:t>st</w:t>
      </w:r>
      <w:r>
        <w:t xml:space="preserve"> 2 years of college  </w:t>
      </w:r>
    </w:p>
    <w:p w:rsidR="00DD4AB9" w:rsidRDefault="005A65D8">
      <w:pPr>
        <w:numPr>
          <w:ilvl w:val="0"/>
          <w:numId w:val="33"/>
        </w:numPr>
      </w:pPr>
      <w:r>
        <w:t>4 years of college</w:t>
      </w:r>
    </w:p>
    <w:p w:rsidR="00DD4AB9" w:rsidRDefault="005A65D8">
      <w:pPr>
        <w:numPr>
          <w:ilvl w:val="0"/>
          <w:numId w:val="33"/>
        </w:numPr>
      </w:pPr>
      <w:r>
        <w:t>Graduate degrees</w:t>
      </w:r>
    </w:p>
    <w:p w:rsidR="005A65D8" w:rsidRDefault="005A65D8">
      <w:pPr>
        <w:ind w:left="360"/>
        <w:rPr>
          <w:szCs w:val="22"/>
        </w:rPr>
      </w:pPr>
    </w:p>
    <w:sectPr w:rsidR="005A65D8">
      <w:footnotePr>
        <w:numFmt w:val="chicago"/>
      </w:footnotePr>
      <w:pgSz w:w="12240" w:h="15840"/>
      <w:pgMar w:top="576" w:right="576" w:bottom="576" w:left="576" w:header="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B9EAD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A00EA2"/>
    <w:multiLevelType w:val="hybridMultilevel"/>
    <w:tmpl w:val="9468DEF2"/>
    <w:lvl w:ilvl="0" w:tplc="7A349E4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A273DE"/>
    <w:multiLevelType w:val="hybridMultilevel"/>
    <w:tmpl w:val="BF70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895762"/>
    <w:multiLevelType w:val="hybridMultilevel"/>
    <w:tmpl w:val="0F66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8922A8"/>
    <w:multiLevelType w:val="hybridMultilevel"/>
    <w:tmpl w:val="50785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DF27B84"/>
    <w:multiLevelType w:val="hybridMultilevel"/>
    <w:tmpl w:val="9B327C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146515"/>
    <w:multiLevelType w:val="hybridMultilevel"/>
    <w:tmpl w:val="A74A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3600BC"/>
    <w:multiLevelType w:val="hybridMultilevel"/>
    <w:tmpl w:val="67742B22"/>
    <w:lvl w:ilvl="0" w:tplc="3A729FF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7FC0EC4"/>
    <w:multiLevelType w:val="hybridMultilevel"/>
    <w:tmpl w:val="F202DCBA"/>
    <w:lvl w:ilvl="0" w:tplc="0409000F">
      <w:start w:val="1"/>
      <w:numFmt w:val="decimal"/>
      <w:lvlText w:val="%1."/>
      <w:lvlJc w:val="left"/>
      <w:pPr>
        <w:ind w:left="765" w:hanging="360"/>
      </w:p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900A45"/>
    <w:multiLevelType w:val="hybridMultilevel"/>
    <w:tmpl w:val="5658F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8"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B693D3C"/>
    <w:multiLevelType w:val="hybridMultilevel"/>
    <w:tmpl w:val="AFB6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1615AD"/>
    <w:multiLevelType w:val="hybridMultilevel"/>
    <w:tmpl w:val="6C4E7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7CD0A43"/>
    <w:multiLevelType w:val="hybridMultilevel"/>
    <w:tmpl w:val="8C9C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77261"/>
    <w:multiLevelType w:val="hybridMultilevel"/>
    <w:tmpl w:val="97482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C86ABE"/>
    <w:multiLevelType w:val="hybridMultilevel"/>
    <w:tmpl w:val="AF887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58186F"/>
    <w:multiLevelType w:val="hybridMultilevel"/>
    <w:tmpl w:val="F56481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CA0B1A"/>
    <w:multiLevelType w:val="hybridMultilevel"/>
    <w:tmpl w:val="2728B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A253D7"/>
    <w:multiLevelType w:val="hybridMultilevel"/>
    <w:tmpl w:val="6096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892950"/>
    <w:multiLevelType w:val="hybridMultilevel"/>
    <w:tmpl w:val="4F9C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10"/>
  </w:num>
  <w:num w:numId="1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6"/>
  </w:num>
  <w:num w:numId="16">
    <w:abstractNumId w:val="0"/>
  </w:num>
  <w:num w:numId="17">
    <w:abstractNumId w:val="4"/>
  </w:num>
  <w:num w:numId="1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6"/>
  </w:num>
  <w:num w:numId="22">
    <w:abstractNumId w:val="21"/>
  </w:num>
  <w:num w:numId="23">
    <w:abstractNumId w:val="12"/>
  </w:num>
  <w:num w:numId="24">
    <w:abstractNumId w:val="3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num>
  <w:num w:numId="30">
    <w:abstractNumId w:val="29"/>
  </w:num>
  <w:num w:numId="3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81"/>
    <w:rsid w:val="001F5067"/>
    <w:rsid w:val="00203C9B"/>
    <w:rsid w:val="002D0D2C"/>
    <w:rsid w:val="005A65D8"/>
    <w:rsid w:val="00861181"/>
    <w:rsid w:val="00A74F76"/>
    <w:rsid w:val="00C247A3"/>
    <w:rsid w:val="00DD4AB9"/>
    <w:rsid w:val="00EB05FE"/>
    <w:rsid w:val="00F1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32A19F-8BEE-480A-B9F5-59F2396A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locked="1" w:uiPriority="99"/>
    <w:lsdException w:name="caption" w:locked="1" w:semiHidden="1" w:unhideWhenUsed="1" w:qFormat="1"/>
    <w:lsdException w:name="footnote reference" w:uiPriority="99"/>
    <w:lsdException w:name="page number" w:locked="1" w:uiPriority="99"/>
    <w:lsdException w:name="endnote reference" w:uiPriority="99"/>
    <w:lsdException w:name="endnote text" w:uiPriority="99"/>
    <w:lsdException w:name="Title" w:locked="1" w:uiPriority="10" w:qFormat="1"/>
    <w:lsdException w:name="Default Paragraph Font" w:locked="1" w:uiPriority="1"/>
    <w:lsdException w:name="Body Text" w:uiPriority="99"/>
    <w:lsdException w:name="Body Text Indent" w:uiPriority="99"/>
    <w:lsdException w:name="Subtitle" w:locked="1" w:qFormat="1"/>
    <w:lsdException w:name="Body Text 2" w:uiPriority="99"/>
    <w:lsdException w:name="Body Text 3" w:uiPriority="99"/>
    <w:lsdException w:name="Hyperlink" w:uiPriority="99"/>
    <w:lsdException w:name="FollowedHyperlink" w:uiPriority="99"/>
    <w:lsdException w:name="Strong" w:locked="1" w:uiPriority="22" w:qFormat="1"/>
    <w:lsdException w:name="Emphasis" w:locked="1" w:qFormat="1"/>
    <w:lsdException w:name="Normal (Web)" w:uiPriority="99"/>
    <w:lsdException w:name="HTML Preformatted" w:uiPriority="99"/>
    <w:lsdException w:name="Normal Table" w:semiHidden="1" w:unhideWhenUs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szCs w:val="24"/>
    </w:rPr>
  </w:style>
  <w:style w:type="paragraph" w:styleId="Heading1">
    <w:name w:val="heading 1"/>
    <w:aliases w:val="Heading 1-Syllabus"/>
    <w:basedOn w:val="Normal"/>
    <w:next w:val="Normal"/>
    <w:link w:val="Heading1Char"/>
    <w:uiPriority w:val="9"/>
    <w:qFormat/>
    <w:pPr>
      <w:keepNext/>
      <w:spacing w:before="240" w:after="60"/>
      <w:outlineLvl w:val="0"/>
    </w:pPr>
    <w:rPr>
      <w:rFonts w:eastAsiaTheme="minorEastAsia" w:cs="Arial"/>
      <w:b/>
      <w:bCs/>
      <w:kern w:val="32"/>
      <w:sz w:val="32"/>
      <w:szCs w:val="32"/>
    </w:rPr>
  </w:style>
  <w:style w:type="paragraph" w:styleId="Heading2">
    <w:name w:val="heading 2"/>
    <w:aliases w:val="Heading 2-Syllabus"/>
    <w:basedOn w:val="Normal"/>
    <w:next w:val="Normal"/>
    <w:link w:val="Heading2Char"/>
    <w:uiPriority w:val="9"/>
    <w:qFormat/>
    <w:pPr>
      <w:keepNext/>
      <w:spacing w:before="240" w:after="60"/>
      <w:outlineLvl w:val="1"/>
    </w:pPr>
    <w:rPr>
      <w:rFonts w:eastAsiaTheme="minorEastAsia" w:cs="Arial"/>
      <w:b/>
      <w:bCs/>
      <w:iCs/>
      <w:sz w:val="24"/>
      <w:szCs w:val="28"/>
    </w:rPr>
  </w:style>
  <w:style w:type="paragraph" w:styleId="Heading3">
    <w:name w:val="heading 3"/>
    <w:aliases w:val="Heading 3-syllabus"/>
    <w:basedOn w:val="Normal"/>
    <w:next w:val="Normal"/>
    <w:link w:val="Heading3Char"/>
    <w:uiPriority w:val="9"/>
    <w:qFormat/>
    <w:pPr>
      <w:keepNext/>
      <w:spacing w:before="240"/>
      <w:outlineLvl w:val="2"/>
    </w:pPr>
    <w:rPr>
      <w:rFonts w:eastAsiaTheme="minorEastAsia" w:cs="Arial"/>
      <w:b/>
      <w:bCs/>
      <w:i/>
      <w:sz w:val="24"/>
      <w:szCs w:val="26"/>
    </w:rPr>
  </w:style>
  <w:style w:type="paragraph" w:styleId="Heading4">
    <w:name w:val="heading 4"/>
    <w:aliases w:val="Heading 4-syllabus"/>
    <w:basedOn w:val="Normal"/>
    <w:next w:val="Normal"/>
    <w:link w:val="Heading4Char"/>
    <w:uiPriority w:val="9"/>
    <w:qFormat/>
    <w:pPr>
      <w:spacing w:before="120"/>
      <w:outlineLvl w:val="3"/>
    </w:pPr>
    <w:rPr>
      <w:rFonts w:eastAsiaTheme="minorEastAsia"/>
      <w:b/>
      <w:bCs/>
      <w:i/>
    </w:rPr>
  </w:style>
  <w:style w:type="paragraph" w:styleId="Heading5">
    <w:name w:val="heading 5"/>
    <w:aliases w:val="Heading 5-syllabus"/>
    <w:basedOn w:val="Normal"/>
    <w:next w:val="Normal"/>
    <w:link w:val="Heading5Char"/>
    <w:uiPriority w:val="9"/>
    <w:qFormat/>
    <w:pPr>
      <w:spacing w:before="120"/>
      <w:outlineLvl w:val="4"/>
    </w:pPr>
    <w:rPr>
      <w:rFonts w:eastAsiaTheme="minorEastAsia"/>
      <w:b/>
      <w:bCs/>
      <w:i/>
      <w:iCs/>
      <w:szCs w:val="26"/>
    </w:rPr>
  </w:style>
  <w:style w:type="paragraph" w:styleId="Heading6">
    <w:name w:val="heading 6"/>
    <w:basedOn w:val="Normal"/>
    <w:next w:val="Normal"/>
    <w:link w:val="Heading6Char"/>
    <w:uiPriority w:val="9"/>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
    <w:qFormat/>
    <w:pPr>
      <w:spacing w:before="120"/>
      <w:outlineLvl w:val="6"/>
    </w:pPr>
    <w:rPr>
      <w:rFonts w:ascii="Times New Roman" w:hAnsi="Times New Roman"/>
      <w:b/>
    </w:rPr>
  </w:style>
  <w:style w:type="paragraph" w:styleId="Heading8">
    <w:name w:val="heading 8"/>
    <w:basedOn w:val="Normal"/>
    <w:next w:val="Normal"/>
    <w:link w:val="Heading8Char"/>
    <w:uiPriority w:val="9"/>
    <w:qFormat/>
    <w:pPr>
      <w:spacing w:before="240" w:after="60"/>
      <w:outlineLvl w:val="7"/>
    </w:pPr>
    <w:rPr>
      <w:rFonts w:ascii="Garamond" w:hAnsi="Garamond"/>
      <w:b/>
      <w:i/>
      <w:iCs/>
    </w:rPr>
  </w:style>
  <w:style w:type="paragraph" w:styleId="Heading9">
    <w:name w:val="heading 9"/>
    <w:basedOn w:val="Normal"/>
    <w:next w:val="Normal"/>
    <w:link w:val="Heading9Char"/>
    <w:uiPriority w:val="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hint="default"/>
      <w:color w:val="000000"/>
      <w:u w:val="single"/>
    </w:rPr>
  </w:style>
  <w:style w:type="character" w:styleId="FollowedHyperlink">
    <w:name w:val="FollowedHyperlink"/>
    <w:basedOn w:val="DefaultParagraphFont"/>
    <w:uiPriority w:val="99"/>
    <w:rPr>
      <w:rFonts w:ascii="Times New Roman" w:hAnsi="Times New Roman" w:cs="Times New Roman" w:hint="default"/>
      <w:color w:val="000000"/>
      <w:u w:val="single"/>
    </w:rPr>
  </w:style>
  <w:style w:type="character" w:customStyle="1" w:styleId="Heading1Char">
    <w:name w:val="Heading 1 Char"/>
    <w:aliases w:val="Heading 1-Syllabus Char"/>
    <w:basedOn w:val="DefaultParagraphFont"/>
    <w:link w:val="Heading1"/>
    <w:uiPriority w:val="9"/>
    <w:locked/>
    <w:rPr>
      <w:rFonts w:ascii="Cambria" w:hAnsi="Cambria" w:cs="Times New Roman" w:hint="default"/>
      <w:b/>
      <w:bCs w:val="0"/>
      <w:color w:val="000000"/>
      <w:sz w:val="28"/>
    </w:rPr>
  </w:style>
  <w:style w:type="character" w:customStyle="1" w:styleId="Heading1Char1">
    <w:name w:val="Heading 1 Char1"/>
    <w:aliases w:val="Heading 1-Syllabus Char1"/>
    <w:basedOn w:val="DefaultParagraphFont"/>
    <w:uiPriority w:val="9"/>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aliases w:val="Heading 2-Syllabus Char"/>
    <w:basedOn w:val="DefaultParagraphFont"/>
    <w:link w:val="Heading2"/>
    <w:uiPriority w:val="9"/>
    <w:locked/>
    <w:rPr>
      <w:rFonts w:ascii="Arial" w:hAnsi="Arial" w:cs="Times New Roman" w:hint="default"/>
      <w:b/>
      <w:bCs w:val="0"/>
      <w:sz w:val="28"/>
      <w:lang w:val="en-US" w:eastAsia="en-US"/>
    </w:rPr>
  </w:style>
  <w:style w:type="character" w:customStyle="1" w:styleId="Heading2Char1">
    <w:name w:val="Heading 2 Char1"/>
    <w:aliases w:val="Heading 2-Syllabus Char1"/>
    <w:basedOn w:val="DefaultParagraphFont"/>
    <w:uiPriority w:val="9"/>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aliases w:val="Heading 3-syllabus Char"/>
    <w:basedOn w:val="DefaultParagraphFont"/>
    <w:link w:val="Heading3"/>
    <w:uiPriority w:val="9"/>
    <w:locked/>
    <w:rPr>
      <w:rFonts w:ascii="Arial" w:hAnsi="Arial" w:cs="Times New Roman" w:hint="default"/>
      <w:b/>
      <w:bCs w:val="0"/>
      <w:i/>
      <w:iCs w:val="0"/>
      <w:sz w:val="26"/>
    </w:rPr>
  </w:style>
  <w:style w:type="character" w:customStyle="1" w:styleId="Heading3Char1">
    <w:name w:val="Heading 3 Char1"/>
    <w:aliases w:val="Heading 3-syllabus Char1"/>
    <w:basedOn w:val="DefaultParagraphFont"/>
    <w:uiPriority w:val="9"/>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aliases w:val="Heading 4-syllabus Char"/>
    <w:basedOn w:val="DefaultParagraphFont"/>
    <w:link w:val="Heading4"/>
    <w:uiPriority w:val="9"/>
    <w:locked/>
    <w:rPr>
      <w:rFonts w:ascii="Arial" w:hAnsi="Arial" w:cs="Times New Roman" w:hint="default"/>
      <w:b/>
      <w:bCs w:val="0"/>
      <w:i/>
      <w:iCs w:val="0"/>
      <w:sz w:val="24"/>
    </w:rPr>
  </w:style>
  <w:style w:type="character" w:customStyle="1" w:styleId="Heading4Char1">
    <w:name w:val="Heading 4 Char1"/>
    <w:aliases w:val="Heading 4-syllabus Char1"/>
    <w:basedOn w:val="DefaultParagraphFont"/>
    <w:uiPriority w:val="9"/>
    <w:rPr>
      <w:rFonts w:asciiTheme="majorHAnsi" w:eastAsiaTheme="majorEastAsia" w:hAnsiTheme="majorHAnsi" w:cstheme="majorBidi" w:hint="default"/>
      <w:i/>
      <w:iCs/>
      <w:color w:val="2E74B5" w:themeColor="accent1" w:themeShade="BF"/>
      <w:szCs w:val="24"/>
    </w:rPr>
  </w:style>
  <w:style w:type="character" w:customStyle="1" w:styleId="Heading5Char">
    <w:name w:val="Heading 5 Char"/>
    <w:aliases w:val="Heading 5-syllabus Char"/>
    <w:basedOn w:val="DefaultParagraphFont"/>
    <w:link w:val="Heading5"/>
    <w:uiPriority w:val="9"/>
    <w:locked/>
    <w:rPr>
      <w:rFonts w:ascii="Cambria" w:hAnsi="Cambria" w:cs="Times New Roman" w:hint="default"/>
      <w:color w:val="000000"/>
      <w:sz w:val="24"/>
    </w:rPr>
  </w:style>
  <w:style w:type="character" w:customStyle="1" w:styleId="Heading5Char1">
    <w:name w:val="Heading 5 Char1"/>
    <w:aliases w:val="Heading 5-syllabus Char1"/>
    <w:basedOn w:val="DefaultParagraphFont"/>
    <w:uiPriority w:val="9"/>
    <w:rPr>
      <w:rFonts w:asciiTheme="majorHAnsi" w:eastAsiaTheme="majorEastAsia" w:hAnsiTheme="majorHAnsi" w:cstheme="majorBidi" w:hint="default"/>
      <w:color w:val="2E74B5" w:themeColor="accent1" w:themeShade="BF"/>
      <w:szCs w:val="24"/>
    </w:rPr>
  </w:style>
  <w:style w:type="character" w:customStyle="1" w:styleId="Heading6Char">
    <w:name w:val="Heading 6 Char"/>
    <w:basedOn w:val="DefaultParagraphFont"/>
    <w:link w:val="Heading6"/>
    <w:uiPriority w:val="9"/>
    <w:locked/>
    <w:rPr>
      <w:rFonts w:ascii="Cambria" w:hAnsi="Cambria" w:cs="Times New Roman" w:hint="default"/>
      <w:i/>
      <w:iCs w:val="0"/>
      <w:color w:val="000000"/>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PreformattedChar">
    <w:name w:val="HTML Preformatted Char"/>
    <w:basedOn w:val="DefaultParagraphFont"/>
    <w:link w:val="HTMLPreformatted"/>
    <w:uiPriority w:val="99"/>
    <w:locked/>
    <w:rPr>
      <w:rFonts w:ascii="Consolas" w:hAnsi="Consolas" w:cs="Times New Roman" w:hint="default"/>
    </w:rPr>
  </w:style>
  <w:style w:type="character" w:styleId="Strong">
    <w:name w:val="Strong"/>
    <w:basedOn w:val="DefaultParagraphFont"/>
    <w:uiPriority w:val="22"/>
    <w:qFormat/>
    <w:locked/>
    <w:rPr>
      <w:rFonts w:ascii="Times New Roman" w:hAnsi="Times New Roman" w:cs="Times New Roman" w:hint="default"/>
      <w:b/>
      <w:bCs w:val="0"/>
    </w:rPr>
  </w:style>
  <w:style w:type="paragraph" w:styleId="NormalWeb">
    <w:name w:val="Normal (Web)"/>
    <w:basedOn w:val="Normal"/>
    <w:uiPriority w:val="99"/>
    <w:rPr>
      <w:rFonts w:ascii="Times New Roman" w:hAnsi="Times New Roman"/>
      <w:sz w:val="24"/>
    </w:rPr>
  </w:style>
  <w:style w:type="character" w:customStyle="1" w:styleId="Heading7Char">
    <w:name w:val="Heading 7 Char"/>
    <w:basedOn w:val="DefaultParagraphFont"/>
    <w:link w:val="Heading7"/>
    <w:uiPriority w:val="9"/>
    <w:locked/>
    <w:rPr>
      <w:rFonts w:ascii="Cambria" w:hAnsi="Cambria" w:cs="Times New Roman" w:hint="default"/>
      <w:i/>
      <w:iCs w:val="0"/>
      <w:color w:val="000000"/>
      <w:sz w:val="24"/>
    </w:rPr>
  </w:style>
  <w:style w:type="character" w:customStyle="1" w:styleId="Heading8Char">
    <w:name w:val="Heading 8 Char"/>
    <w:basedOn w:val="DefaultParagraphFont"/>
    <w:link w:val="Heading8"/>
    <w:uiPriority w:val="9"/>
    <w:locked/>
    <w:rPr>
      <w:rFonts w:ascii="Cambria" w:hAnsi="Cambria" w:cs="Times New Roman" w:hint="default"/>
      <w:color w:val="000000"/>
    </w:rPr>
  </w:style>
  <w:style w:type="character" w:customStyle="1" w:styleId="Heading9Char">
    <w:name w:val="Heading 9 Char"/>
    <w:basedOn w:val="DefaultParagraphFont"/>
    <w:link w:val="Heading9"/>
    <w:uiPriority w:val="9"/>
    <w:locked/>
    <w:rPr>
      <w:rFonts w:ascii="Cambria" w:hAnsi="Cambria" w:cs="Times New Roman" w:hint="default"/>
      <w:i/>
      <w:iCs w:val="0"/>
      <w:color w:val="000000"/>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FootnoteText">
    <w:name w:val="footnote text"/>
    <w:basedOn w:val="Normal"/>
    <w:link w:val="FootnoteTextChar"/>
    <w:uiPriority w:val="99"/>
    <w:rPr>
      <w:sz w:val="18"/>
      <w:szCs w:val="20"/>
    </w:rPr>
  </w:style>
  <w:style w:type="character" w:customStyle="1" w:styleId="FootnoteTextChar">
    <w:name w:val="Footnote Text Char"/>
    <w:basedOn w:val="DefaultParagraphFont"/>
    <w:link w:val="FootnoteText"/>
    <w:uiPriority w:val="99"/>
    <w:locked/>
    <w:rPr>
      <w:rFonts w:ascii="Arial" w:hAnsi="Arial" w:cs="Times New Roman"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hint="default"/>
      <w:sz w:val="24"/>
      <w:lang w:val="en-US" w:eastAsia="en-US"/>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Times New Roman" w:hint="default"/>
      <w:sz w:val="24"/>
    </w:rPr>
  </w:style>
  <w:style w:type="paragraph" w:styleId="EndnoteText">
    <w:name w:val="endnote text"/>
    <w:basedOn w:val="Normal"/>
    <w:link w:val="EndnoteTextChar"/>
    <w:uiPriority w:val="99"/>
    <w:rPr>
      <w:szCs w:val="20"/>
    </w:rPr>
  </w:style>
  <w:style w:type="character" w:customStyle="1" w:styleId="EndnoteTextChar">
    <w:name w:val="Endnote Text Char"/>
    <w:basedOn w:val="DefaultParagraphFont"/>
    <w:link w:val="EndnoteText"/>
    <w:uiPriority w:val="99"/>
    <w:locked/>
    <w:rPr>
      <w:rFonts w:ascii="Arial" w:hAnsi="Arial" w:cs="Times New Roman" w:hint="default"/>
    </w:rPr>
  </w:style>
  <w:style w:type="paragraph" w:styleId="Title">
    <w:name w:val="Title"/>
    <w:basedOn w:val="Normal"/>
    <w:next w:val="Normal"/>
    <w:link w:val="TitleChar"/>
    <w:uiPriority w:val="10"/>
    <w:qFormat/>
    <w:pPr>
      <w:jc w:val="center"/>
      <w:outlineLvl w:val="0"/>
    </w:pPr>
    <w:rPr>
      <w:b/>
      <w:kern w:val="28"/>
    </w:rPr>
  </w:style>
  <w:style w:type="character" w:customStyle="1" w:styleId="TitleChar">
    <w:name w:val="Title Char"/>
    <w:basedOn w:val="DefaultParagraphFont"/>
    <w:link w:val="Title"/>
    <w:uiPriority w:val="10"/>
    <w:locked/>
    <w:rPr>
      <w:rFonts w:ascii="Cambria" w:hAnsi="Cambria" w:cs="Times New Roman" w:hint="default"/>
      <w:color w:val="000000"/>
      <w:spacing w:val="5"/>
      <w:kern w:val="28"/>
      <w:sz w:val="52"/>
    </w:rPr>
  </w:style>
  <w:style w:type="paragraph" w:styleId="BodyText">
    <w:name w:val="Body Text"/>
    <w:basedOn w:val="Normal"/>
    <w:link w:val="BodyTextChar"/>
    <w:uiPriority w:val="99"/>
    <w:rPr>
      <w:rFonts w:ascii="Times New Roman" w:hAnsi="Times New Roman"/>
      <w:sz w:val="24"/>
    </w:rPr>
  </w:style>
  <w:style w:type="character" w:customStyle="1" w:styleId="BodyTextChar">
    <w:name w:val="Body Text Char"/>
    <w:basedOn w:val="DefaultParagraphFont"/>
    <w:link w:val="BodyText"/>
    <w:uiPriority w:val="99"/>
    <w:locked/>
    <w:rPr>
      <w:rFonts w:ascii="Arial" w:hAnsi="Arial" w:cs="Times New Roman" w:hint="default"/>
      <w:sz w:val="24"/>
    </w:rPr>
  </w:style>
  <w:style w:type="paragraph" w:styleId="BodyTextIndent">
    <w:name w:val="Body Text Indent"/>
    <w:basedOn w:val="Normal"/>
    <w:link w:val="BodyTextIndentChar"/>
    <w:uiPriority w:val="99"/>
    <w:pPr>
      <w:shd w:val="clear" w:color="auto" w:fill="800080"/>
      <w:ind w:left="720"/>
    </w:pPr>
    <w:rPr>
      <w:color w:val="FFFFFF"/>
    </w:rPr>
  </w:style>
  <w:style w:type="character" w:customStyle="1" w:styleId="BodyTextIndentChar">
    <w:name w:val="Body Text Indent Char"/>
    <w:basedOn w:val="DefaultParagraphFont"/>
    <w:link w:val="BodyTextIndent"/>
    <w:uiPriority w:val="99"/>
    <w:locked/>
    <w:rPr>
      <w:rFonts w:ascii="Arial" w:hAnsi="Arial" w:cs="Times New Roman" w:hint="default"/>
      <w:sz w:val="24"/>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locked/>
    <w:rPr>
      <w:rFonts w:ascii="Arial" w:hAnsi="Arial" w:cs="Times New Roman" w:hint="default"/>
      <w:sz w:val="24"/>
    </w:rPr>
  </w:style>
  <w:style w:type="paragraph" w:styleId="BodyText3">
    <w:name w:val="Body Text 3"/>
    <w:basedOn w:val="Normal"/>
    <w:link w:val="BodyText3Char"/>
    <w:uiPriority w:val="99"/>
    <w:pPr>
      <w:pBdr>
        <w:top w:val="single" w:sz="6" w:space="0" w:color="auto"/>
        <w:left w:val="single" w:sz="6" w:space="1" w:color="auto"/>
        <w:bottom w:val="single" w:sz="6" w:space="2" w:color="auto"/>
        <w:right w:val="single" w:sz="6" w:space="2" w:color="auto"/>
      </w:pBdr>
    </w:pPr>
    <w:rPr>
      <w:sz w:val="24"/>
    </w:rPr>
  </w:style>
  <w:style w:type="character" w:customStyle="1" w:styleId="BodyText3Char">
    <w:name w:val="Body Text 3 Char"/>
    <w:basedOn w:val="DefaultParagraphFont"/>
    <w:link w:val="BodyText3"/>
    <w:uiPriority w:val="99"/>
    <w:locked/>
    <w:rPr>
      <w:rFonts w:ascii="Arial" w:hAnsi="Arial" w:cs="Times New Roman" w:hint="default"/>
      <w:sz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hint="default"/>
      <w:sz w:val="16"/>
    </w:rPr>
  </w:style>
  <w:style w:type="paragraph" w:styleId="NoSpacing">
    <w:name w:val="No Spacing"/>
    <w:uiPriority w:val="1"/>
    <w:qFormat/>
    <w:rPr>
      <w:rFonts w:ascii="Calibri" w:hAnsi="Calibri"/>
      <w:sz w:val="22"/>
      <w:szCs w:val="22"/>
    </w:rPr>
  </w:style>
  <w:style w:type="paragraph" w:styleId="ListParagraph">
    <w:name w:val="List Paragraph"/>
    <w:basedOn w:val="Normal"/>
    <w:uiPriority w:val="34"/>
    <w:qFormat/>
    <w:pPr>
      <w:spacing w:after="200" w:line="276" w:lineRule="auto"/>
      <w:ind w:left="720"/>
      <w:contextualSpacing/>
    </w:pPr>
    <w:rPr>
      <w:rFonts w:ascii="Calibri" w:hAnsi="Calibri"/>
      <w:szCs w:val="22"/>
    </w:rPr>
  </w:style>
  <w:style w:type="paragraph" w:customStyle="1" w:styleId="NormalLabel">
    <w:name w:val="Normal Label"/>
    <w:basedOn w:val="Normal"/>
    <w:uiPriority w:val="99"/>
    <w:rPr>
      <w:b/>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Quizfont">
    <w:name w:val="Quizfont"/>
    <w:basedOn w:val="Normal"/>
    <w:uiPriority w:val="99"/>
    <w:rPr>
      <w:rFonts w:ascii="Arial Narrow" w:hAnsi="Arial Narrow"/>
      <w:color w:val="000000"/>
    </w:rPr>
  </w:style>
  <w:style w:type="paragraph" w:customStyle="1" w:styleId="StyleHeading2Before6pt">
    <w:name w:val="Style Heading 2 + Before:  6 pt"/>
    <w:basedOn w:val="Heading2"/>
    <w:autoRedefine/>
    <w:uiPriority w:val="99"/>
    <w:pPr>
      <w:pBdr>
        <w:top w:val="single" w:sz="4" w:space="1" w:color="auto"/>
      </w:pBdr>
      <w:spacing w:before="80" w:after="20"/>
    </w:pPr>
    <w:rPr>
      <w:rFonts w:eastAsia="Times New Roman" w:cs="Times New Roman"/>
      <w:iCs w:val="0"/>
      <w:szCs w:val="20"/>
    </w:rPr>
  </w:style>
  <w:style w:type="paragraph" w:customStyle="1" w:styleId="default">
    <w:name w:val="default"/>
    <w:basedOn w:val="Normal"/>
    <w:uiPriority w:val="99"/>
    <w:pPr>
      <w:spacing w:before="100" w:beforeAutospacing="1" w:after="240"/>
    </w:pPr>
    <w:rPr>
      <w:rFonts w:ascii="Times New Roman" w:hAnsi="Times New Roman"/>
      <w:sz w:val="24"/>
    </w:rPr>
  </w:style>
  <w:style w:type="paragraph" w:customStyle="1" w:styleId="fakePPbulletBig">
    <w:name w:val="fakePPbulletBig"/>
    <w:basedOn w:val="Normal"/>
    <w:uiPriority w:val="99"/>
    <w:semiHidden/>
    <w:pPr>
      <w:tabs>
        <w:tab w:val="num" w:pos="720"/>
      </w:tabs>
      <w:ind w:left="720" w:hanging="360"/>
    </w:pPr>
  </w:style>
  <w:style w:type="paragraph" w:customStyle="1" w:styleId="Default0">
    <w:name w:val="Default"/>
    <w:uiPriority w:val="99"/>
    <w:pPr>
      <w:autoSpaceDE w:val="0"/>
      <w:autoSpaceDN w:val="0"/>
      <w:adjustRightInd w:val="0"/>
    </w:pPr>
    <w:rPr>
      <w:rFonts w:ascii="Calibri" w:hAnsi="Calibri" w:cs="Calibri"/>
      <w:color w:val="000000"/>
      <w:sz w:val="24"/>
      <w:szCs w:val="24"/>
    </w:rPr>
  </w:style>
  <w:style w:type="paragraph" w:customStyle="1" w:styleId="Style1">
    <w:name w:val="Style1"/>
    <w:basedOn w:val="Heading2"/>
    <w:uiPriority w:val="99"/>
    <w:pPr>
      <w:keepLines/>
      <w:spacing w:before="200" w:after="120" w:line="300" w:lineRule="auto"/>
    </w:pPr>
    <w:rPr>
      <w:rFonts w:ascii="Calibri" w:eastAsia="Times New Roman" w:hAnsi="Calibri" w:cs="Calibri"/>
      <w:b w:val="0"/>
      <w:iCs w:val="0"/>
      <w:sz w:val="26"/>
      <w:szCs w:val="26"/>
      <w:u w:val="single"/>
    </w:rPr>
  </w:style>
  <w:style w:type="character" w:customStyle="1" w:styleId="Heading3afteratableChar">
    <w:name w:val="Heading 3 after a table Char"/>
    <w:basedOn w:val="Heading3Char"/>
    <w:link w:val="Heading3afteratable"/>
    <w:locked/>
    <w:rPr>
      <w:rFonts w:asciiTheme="minorHAnsi" w:eastAsia="Calibri" w:hAnsiTheme="minorHAnsi" w:cstheme="majorBidi" w:hint="default"/>
      <w:b/>
      <w:bCs w:val="0"/>
      <w:i w:val="0"/>
      <w:iCs w:val="0"/>
      <w:sz w:val="26"/>
      <w:szCs w:val="24"/>
    </w:rPr>
  </w:style>
  <w:style w:type="paragraph" w:customStyle="1" w:styleId="Heading3afteratable">
    <w:name w:val="Heading 3 after a table"/>
    <w:basedOn w:val="Heading3"/>
    <w:link w:val="Heading3afteratableChar"/>
    <w:uiPriority w:val="99"/>
    <w:qFormat/>
    <w:pPr>
      <w:keepLines/>
      <w:spacing w:before="40" w:line="276" w:lineRule="auto"/>
    </w:pPr>
    <w:rPr>
      <w:rFonts w:eastAsia="Calibri" w:cstheme="majorBidi"/>
      <w:bCs w:val="0"/>
      <w:i w:val="0"/>
      <w:sz w:val="26"/>
      <w:szCs w:val="24"/>
    </w:rPr>
  </w:style>
  <w:style w:type="character" w:styleId="FootnoteReference">
    <w:name w:val="footnote reference"/>
    <w:basedOn w:val="DefaultParagraphFont"/>
    <w:uiPriority w:val="99"/>
    <w:rPr>
      <w:rFonts w:ascii="Times New Roman" w:hAnsi="Times New Roman" w:cs="Times New Roman" w:hint="default"/>
      <w:vertAlign w:val="superscript"/>
    </w:rPr>
  </w:style>
  <w:style w:type="character" w:styleId="PageNumber">
    <w:name w:val="page number"/>
    <w:basedOn w:val="DefaultParagraphFont"/>
    <w:uiPriority w:val="99"/>
    <w:rPr>
      <w:rFonts w:ascii="Times New Roman" w:hAnsi="Times New Roman" w:cs="Times New Roman" w:hint="default"/>
    </w:rPr>
  </w:style>
  <w:style w:type="character" w:styleId="EndnoteReference">
    <w:name w:val="endnote reference"/>
    <w:basedOn w:val="DefaultParagraphFont"/>
    <w:uiPriority w:val="99"/>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CharChar16">
    <w:name w:val="Char Char16"/>
    <w:locked/>
    <w:rPr>
      <w:rFonts w:ascii="Arial" w:hAnsi="Arial" w:cs="Arial" w:hint="default"/>
      <w:b/>
      <w:bCs w:val="0"/>
      <w:sz w:val="26"/>
      <w:lang w:val="en-US" w:eastAsia="en-US"/>
    </w:rPr>
  </w:style>
  <w:style w:type="character" w:customStyle="1" w:styleId="CharChar17">
    <w:name w:val="Char Char17"/>
    <w:locked/>
    <w:rPr>
      <w:rFonts w:ascii="Arial" w:hAnsi="Arial" w:cs="Arial" w:hint="default"/>
      <w:b/>
      <w:bCs w:val="0"/>
      <w:sz w:val="28"/>
      <w:lang w:val="en-US" w:eastAsia="en-US"/>
    </w:rPr>
  </w:style>
  <w:style w:type="character" w:customStyle="1" w:styleId="CharChar3">
    <w:name w:val="Char Char3"/>
    <w:locked/>
    <w:rPr>
      <w:rFonts w:ascii="Arial" w:hAnsi="Arial" w:cs="Arial" w:hint="default"/>
      <w:b/>
      <w:bCs w:val="0"/>
      <w:sz w:val="28"/>
      <w:lang w:val="en-US" w:eastAsia="en-US"/>
    </w:rPr>
  </w:style>
  <w:style w:type="character" w:customStyle="1" w:styleId="CharChar2">
    <w:name w:val="Char Char2"/>
    <w:locked/>
    <w:rPr>
      <w:rFonts w:ascii="Arial" w:hAnsi="Arial" w:cs="Arial" w:hint="default"/>
      <w:b/>
      <w:bCs w:val="0"/>
      <w:sz w:val="26"/>
      <w:lang w:val="en-US" w:eastAsia="en-US"/>
    </w:rPr>
  </w:style>
  <w:style w:type="character" w:customStyle="1" w:styleId="apple-converted-space">
    <w:name w:val="apple-converted-space"/>
  </w:style>
  <w:style w:type="character" w:customStyle="1" w:styleId="UnresolvedMention">
    <w:name w:val="Unresolved Mention"/>
    <w:basedOn w:val="DefaultParagraphFont"/>
    <w:uiPriority w:val="99"/>
    <w:semiHidden/>
    <w:rPr>
      <w:color w:val="808080"/>
      <w:shd w:val="clear" w:color="auto" w:fill="E6E6E6"/>
    </w:rPr>
  </w:style>
  <w:style w:type="character" w:customStyle="1" w:styleId="ex-sent">
    <w:name w:val="ex-sent"/>
    <w:basedOn w:val="DefaultParagraphFont"/>
  </w:style>
  <w:style w:type="character" w:customStyle="1" w:styleId="mwtwi">
    <w:name w:val="mw_t_wi"/>
    <w:basedOn w:val="DefaultParagraphFont"/>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S_Why_the_History_Department_Minimum_of_30_Percent_Means_You_Must_Do_Some_Writing.docx" TargetMode="External"/><Relationship Id="rId13" Type="http://schemas.openxmlformats.org/officeDocument/2006/relationships/hyperlink" Target="http://www.cjbibus.com/Course_Orientation_Self-Tests_Full-Tests_How_Look_and_Work.pdf" TargetMode="External"/><Relationship Id="rId18" Type="http://schemas.openxmlformats.org/officeDocument/2006/relationships/hyperlink" Target="http://www.cjbibus.com/Respondus_1-Page_Checklist_for_Prep_and_Steps1to7.pdf" TargetMode="External"/><Relationship Id="rId26" Type="http://schemas.openxmlformats.org/officeDocument/2006/relationships/hyperlink" Target="http://www.cjbibus.com/McQuire_5_abilities_5th_know_what_you_know_and_know_what_you_dont_know.PNG" TargetMode="External"/><Relationship Id="rId39" Type="http://schemas.openxmlformats.org/officeDocument/2006/relationships/hyperlink" Target="http://historicalthinkingmatters.org/why/" TargetMode="External"/><Relationship Id="rId3" Type="http://schemas.openxmlformats.org/officeDocument/2006/relationships/styles" Target="styles.xml"/><Relationship Id="rId21" Type="http://schemas.openxmlformats.org/officeDocument/2006/relationships/hyperlink" Target="http://www.cjbibus.com/GS_Why_the_History_Department_Minimum_of_25_Percent_Means_You_Must_Do_Some_Writing.htm" TargetMode="External"/><Relationship Id="rId34" Type="http://schemas.openxmlformats.org/officeDocument/2006/relationships/hyperlink" Target="http://www.cjbibus.com/College_orientation_differences_high_school_and_college_4tables.htm" TargetMode="External"/><Relationship Id="rId42" Type="http://schemas.openxmlformats.org/officeDocument/2006/relationships/hyperlink" Target="https://www.merriam-webster.com/dictionary/mentor" TargetMode="External"/><Relationship Id="rId7" Type="http://schemas.openxmlformats.org/officeDocument/2006/relationships/hyperlink" Target="http://www.cjbibus.com/GS_HistDept_Student_Learner_Outcomes.pdf" TargetMode="External"/><Relationship Id="rId12" Type="http://schemas.openxmlformats.org/officeDocument/2006/relationships/hyperlink" Target="http://www.cjbibus.com/Course_Orientation_What_s_on_Learning_Modules_1302.pdf" TargetMode="External"/><Relationship Id="rId17" Type="http://schemas.openxmlformats.org/officeDocument/2006/relationships/hyperlink" Target="https://softchalkcloud.com/lesson/serve/8hkmXWAjVbt9S4/html" TargetMode="External"/><Relationship Id="rId25" Type="http://schemas.openxmlformats.org/officeDocument/2006/relationships/hyperlink" Target="https://www.ted.com/talks/angela_lee_duckworth_grit_the_power_of_passion_and_perseverance" TargetMode="External"/><Relationship Id="rId33" Type="http://schemas.openxmlformats.org/officeDocument/2006/relationships/hyperlink" Target="http://www.cjbibus.com/College_orientation_differences_high_school_and_college_4tables.pdf" TargetMode="External"/><Relationship Id="rId38" Type="http://schemas.openxmlformats.org/officeDocument/2006/relationships/hyperlink" Target="https://studentaid.ed.gov/sa/repay-loans/forgiveness-cancellation/bankruptc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jbibus.com/Course_Orientation_Self-Tests_Full-Tests_How_Look_and_Work.pdf" TargetMode="External"/><Relationship Id="rId20" Type="http://schemas.openxmlformats.org/officeDocument/2006/relationships/hyperlink" Target="http://www.cjbibus.com/GS_HistDept_Student_Learner_Outcomes.htm" TargetMode="External"/><Relationship Id="rId29" Type="http://schemas.openxmlformats.org/officeDocument/2006/relationships/hyperlink" Target="http://www.cjbibus.com/College_orientation_hours_taken_of_study_of_outside_work.PNG" TargetMode="External"/><Relationship Id="rId41" Type="http://schemas.openxmlformats.org/officeDocument/2006/relationships/hyperlink" Target="http://www.cjbibus.com/STCT_Am_Exp_quantitiesNOTrealizingPriorToFeedback_Samples.htm" TargetMode="External"/><Relationship Id="rId1" Type="http://schemas.openxmlformats.org/officeDocument/2006/relationships/customXml" Target="../customXml/item1.xml"/><Relationship Id="rId6" Type="http://schemas.openxmlformats.org/officeDocument/2006/relationships/hyperlink" Target="http://www.cjbibus.com/Course_Orientation_Whats_on_the_Course_Menu.pdf" TargetMode="External"/><Relationship Id="rId11" Type="http://schemas.openxmlformats.org/officeDocument/2006/relationships/hyperlink" Target="http://www.cjbibus.com/Course_Orientation_Whats_on_the_Course_Menu.pdf" TargetMode="External"/><Relationship Id="rId24" Type="http://schemas.openxmlformats.org/officeDocument/2006/relationships/hyperlink" Target="https://www.ted.com/talks/angela_lee_duckworth_grit_the_power_of_passion_and_perseverance" TargetMode="External"/><Relationship Id="rId32" Type="http://schemas.openxmlformats.org/officeDocument/2006/relationships/hyperlink" Target="http://www.cjbibus.com/College_orientation_differences_high_school_and_college_4tables.htm" TargetMode="External"/><Relationship Id="rId37" Type="http://schemas.openxmlformats.org/officeDocument/2006/relationships/hyperlink" Target="http://www.cjbibus.com/College_orientation_differences_high_school_and_college_4tables.htm" TargetMode="External"/><Relationship Id="rId40" Type="http://schemas.openxmlformats.org/officeDocument/2006/relationships/hyperlink" Target="http://historicalthinkingmatters.org/why/"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jbibus.com/GS_Good_Habits_What_Is_a_Question_Where_You_Show_You_Know_Something.htm" TargetMode="External"/><Relationship Id="rId23" Type="http://schemas.openxmlformats.org/officeDocument/2006/relationships/hyperlink" Target="http://www.cjbibus.com/Getting_Started_Good_Habits_for_Evidence_Would_anyone_pay_you_for_this_skill.htm" TargetMode="External"/><Relationship Id="rId28" Type="http://schemas.openxmlformats.org/officeDocument/2006/relationships/hyperlink" Target="http://www.cjbibus.com/College_orientation_hours_taken_of_study_of_outside_work.PNG" TargetMode="External"/><Relationship Id="rId36" Type="http://schemas.openxmlformats.org/officeDocument/2006/relationships/hyperlink" Target="http://www.cjbibus.com/College_orientation_hours_taken_of_study_of_outside_work.PNG" TargetMode="External"/><Relationship Id="rId10" Type="http://schemas.openxmlformats.org/officeDocument/2006/relationships/hyperlink" Target="http://www.cjbibus.com/Course_Orientation_What_s_on_Learning_Modules_1302.pdf" TargetMode="External"/><Relationship Id="rId19" Type="http://schemas.openxmlformats.org/officeDocument/2006/relationships/hyperlink" Target="http://cjbibus.com/Respondus_Checklist_Preparing_Your_Test_Area_and_Each_Respondus_Step_1_to_7.htm" TargetMode="External"/><Relationship Id="rId31" Type="http://schemas.openxmlformats.org/officeDocument/2006/relationships/hyperlink" Target="http://www.cjbibus.com/College_orientation_hours_taken_of_study_of_outside_work.P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jbibus.com/Course_Orientation_WhatInUnit_1302.pdf" TargetMode="External"/><Relationship Id="rId14" Type="http://schemas.openxmlformats.org/officeDocument/2006/relationships/hyperlink" Target="http://www.cjbibus.com/GS_Good_Habits_What_Is_a_Concept.htm" TargetMode="External"/><Relationship Id="rId22" Type="http://schemas.openxmlformats.org/officeDocument/2006/relationships/hyperlink" Target="http://www.cjbibus.com/GS_Good_Habits_for_Evidence_As_Separate_Grade_Example_of_the_Math.htmm" TargetMode="External"/><Relationship Id="rId27" Type="http://schemas.openxmlformats.org/officeDocument/2006/relationships/hyperlink" Target="https://forms.office.com/Pages/ResponsePage.aspx?id=gNKAeYP5_0uJgB4XjiLf--K__bPc9nhIoNnZd3BVurtUQ08wODI0TjdQQ1ZWNElVNFkzVjM4SDdSTS4u" TargetMode="External"/><Relationship Id="rId30" Type="http://schemas.openxmlformats.org/officeDocument/2006/relationships/hyperlink" Target="http://www.cjbibus.com/College_orientation_hours_taken_of_study_of_outside_work.PNG" TargetMode="External"/><Relationship Id="rId35" Type="http://schemas.openxmlformats.org/officeDocument/2006/relationships/hyperlink" Target="https://studentaid.ed.gov/sa/repay-loans/forgiveness-cancellation/bankruptcy" TargetMode="External"/><Relationship Id="rId43" Type="http://schemas.openxmlformats.org/officeDocument/2006/relationships/hyperlink" Target="http://www.cjbibus.com/STCT_Context_Literacy_and_Learnin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CJB_instru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9909D922664E218F360266B4173B25"/>
        <w:category>
          <w:name w:val="General"/>
          <w:gallery w:val="placeholder"/>
        </w:category>
        <w:types>
          <w:type w:val="bbPlcHdr"/>
        </w:types>
        <w:behaviors>
          <w:behavior w:val="content"/>
        </w:behaviors>
        <w:guid w:val="{E9A2A21D-1E9A-4424-8AC3-2052B9D78912}"/>
      </w:docPartPr>
      <w:docPartBody>
        <w:p w:rsidR="00B95180" w:rsidRDefault="009D306F">
          <w:pPr>
            <w:pStyle w:val="EA9909D922664E218F360266B4173B25"/>
          </w:pPr>
          <w:r>
            <w:rPr>
              <w:rStyle w:val="PlaceholderText"/>
              <w:rFonts w:asciiTheme="minorHAnsi" w:hAnsiTheme="minorHAnsi" w:cstheme="minorBidi"/>
              <w:sz w:val="22"/>
              <w:szCs w:val="22"/>
            </w:rPr>
            <w:t>Enter Course Prerequisites Here. Should Match GIPWE or ACGM.</w:t>
          </w:r>
        </w:p>
      </w:docPartBody>
    </w:docPart>
    <w:docPart>
      <w:docPartPr>
        <w:name w:val="A799C43F4F1B47358FB409F3B78940DA"/>
        <w:category>
          <w:name w:val="General"/>
          <w:gallery w:val="placeholder"/>
        </w:category>
        <w:types>
          <w:type w:val="bbPlcHdr"/>
        </w:types>
        <w:behaviors>
          <w:behavior w:val="content"/>
        </w:behaviors>
        <w:guid w:val="{7C0158D3-1FA5-4A8D-AE0C-8A3F658F5A7B}"/>
      </w:docPartPr>
      <w:docPartBody>
        <w:p w:rsidR="00B95180" w:rsidRDefault="009D306F">
          <w:pPr>
            <w:pStyle w:val="A799C43F4F1B47358FB409F3B78940DA"/>
          </w:pPr>
          <w:r>
            <w:rPr>
              <w:rStyle w:val="PlaceholderText"/>
              <w:rFonts w:asciiTheme="minorHAnsi" w:hAnsiTheme="minorHAnsi" w:cstheme="minorBidi"/>
              <w:sz w:val="22"/>
              <w:szCs w:val="22"/>
            </w:rPr>
            <w:t>Enter consequence for violation of this requirement.</w:t>
          </w:r>
        </w:p>
      </w:docPartBody>
    </w:docPart>
    <w:docPart>
      <w:docPartPr>
        <w:name w:val="66406C29709B4D5A9CA50CDAB5061F85"/>
        <w:category>
          <w:name w:val="General"/>
          <w:gallery w:val="placeholder"/>
        </w:category>
        <w:types>
          <w:type w:val="bbPlcHdr"/>
        </w:types>
        <w:behaviors>
          <w:behavior w:val="content"/>
        </w:behaviors>
        <w:guid w:val="{A4522046-C0E0-4F28-A384-CA544D84A7C9}"/>
      </w:docPartPr>
      <w:docPartBody>
        <w:p w:rsidR="00B95180" w:rsidRDefault="009D306F">
          <w:pPr>
            <w:pStyle w:val="66406C29709B4D5A9CA50CDAB5061F85"/>
          </w:pPr>
          <w:r>
            <w:rPr>
              <w:rStyle w:val="PlaceholderText"/>
              <w:rFonts w:asciiTheme="minorHAnsi" w:hAnsiTheme="minorHAnsi" w:cstheme="minorBidi"/>
              <w:sz w:val="22"/>
              <w:szCs w:val="22"/>
            </w:rPr>
            <w:t>Enter consequence for violation of this requirement.</w:t>
          </w:r>
        </w:p>
      </w:docPartBody>
    </w:docPart>
    <w:docPart>
      <w:docPartPr>
        <w:name w:val="C600351800A24FC1BBB36C2284073E34"/>
        <w:category>
          <w:name w:val="General"/>
          <w:gallery w:val="placeholder"/>
        </w:category>
        <w:types>
          <w:type w:val="bbPlcHdr"/>
        </w:types>
        <w:behaviors>
          <w:behavior w:val="content"/>
        </w:behaviors>
        <w:guid w:val="{F982E064-3B0B-42E5-97A9-C8D6D5821D52}"/>
      </w:docPartPr>
      <w:docPartBody>
        <w:p w:rsidR="00B95180" w:rsidRDefault="009D306F">
          <w:pPr>
            <w:pStyle w:val="C600351800A24FC1BBB36C2284073E34"/>
          </w:pPr>
          <w:r>
            <w:rPr>
              <w:rStyle w:val="PlaceholderText"/>
              <w:rFonts w:asciiTheme="minorHAnsi" w:hAnsiTheme="minorHAnsi" w:cstheme="minorBidi"/>
              <w:sz w:val="22"/>
              <w:szCs w:val="22"/>
            </w:rPr>
            <w:t>Enter consequence for violation of this requirement.</w:t>
          </w:r>
        </w:p>
      </w:docPartBody>
    </w:docPart>
    <w:docPart>
      <w:docPartPr>
        <w:name w:val="3C53C3995CF84AA28B5F0737B02CBC93"/>
        <w:category>
          <w:name w:val="General"/>
          <w:gallery w:val="placeholder"/>
        </w:category>
        <w:types>
          <w:type w:val="bbPlcHdr"/>
        </w:types>
        <w:behaviors>
          <w:behavior w:val="content"/>
        </w:behaviors>
        <w:guid w:val="{DB3EBA69-F2B9-440A-8BFA-5578FEDD8699}"/>
      </w:docPartPr>
      <w:docPartBody>
        <w:p w:rsidR="00B95180" w:rsidRDefault="009D306F">
          <w:pPr>
            <w:pStyle w:val="3C53C3995CF84AA28B5F0737B02CBC93"/>
          </w:pPr>
          <w:r>
            <w:rPr>
              <w:rStyle w:val="PlaceholderText"/>
              <w:rFonts w:asciiTheme="minorHAnsi" w:hAnsiTheme="minorHAnsi" w:cstheme="minorBidi"/>
              <w:sz w:val="22"/>
              <w:szCs w:val="22"/>
            </w:rPr>
            <w:t>Enter consequence for violation of this requirement.</w:t>
          </w:r>
        </w:p>
      </w:docPartBody>
    </w:docPart>
    <w:docPart>
      <w:docPartPr>
        <w:name w:val="3FE2580A83B0437DAFCE6171E69DA017"/>
        <w:category>
          <w:name w:val="General"/>
          <w:gallery w:val="placeholder"/>
        </w:category>
        <w:types>
          <w:type w:val="bbPlcHdr"/>
        </w:types>
        <w:behaviors>
          <w:behavior w:val="content"/>
        </w:behaviors>
        <w:guid w:val="{8BB94212-94F8-49AC-A0FB-693026F0766D}"/>
      </w:docPartPr>
      <w:docPartBody>
        <w:p w:rsidR="00B95180" w:rsidRDefault="009D306F">
          <w:pPr>
            <w:pStyle w:val="3FE2580A83B0437DAFCE6171E69DA017"/>
          </w:pPr>
          <w:r>
            <w:rPr>
              <w:rStyle w:val="PlaceholderText"/>
              <w:rFonts w:asciiTheme="minorHAnsi" w:hAnsiTheme="minorHAnsi" w:cstheme="minorBidi"/>
              <w:sz w:val="22"/>
              <w:szCs w:val="22"/>
            </w:rPr>
            <w:t>Enter consequence for violation of this requirement.</w:t>
          </w:r>
        </w:p>
      </w:docPartBody>
    </w:docPart>
    <w:docPart>
      <w:docPartPr>
        <w:name w:val="0CDAD7E1FEA5413EB7CCA93892A3983E"/>
        <w:category>
          <w:name w:val="General"/>
          <w:gallery w:val="placeholder"/>
        </w:category>
        <w:types>
          <w:type w:val="bbPlcHdr"/>
        </w:types>
        <w:behaviors>
          <w:behavior w:val="content"/>
        </w:behaviors>
        <w:guid w:val="{968C67E4-2CA6-4F39-B1FB-0A2AAE7FDA57}"/>
      </w:docPartPr>
      <w:docPartBody>
        <w:p w:rsidR="00B95180" w:rsidRDefault="009D306F">
          <w:pPr>
            <w:pStyle w:val="0CDAD7E1FEA5413EB7CCA93892A3983E"/>
          </w:pPr>
          <w:r>
            <w:rPr>
              <w:rStyle w:val="PlaceholderText"/>
              <w:rFonts w:asciiTheme="minorHAnsi" w:hAnsiTheme="minorHAnsi" w:cstheme="minorBidi"/>
              <w:sz w:val="22"/>
              <w:szCs w:val="22"/>
            </w:rPr>
            <w:t>Enter consequence for violation of this requirement.</w:t>
          </w:r>
        </w:p>
      </w:docPartBody>
    </w:docPart>
    <w:docPart>
      <w:docPartPr>
        <w:name w:val="EB1CF61D272D47B39993A1E4A5AAF873"/>
        <w:category>
          <w:name w:val="General"/>
          <w:gallery w:val="placeholder"/>
        </w:category>
        <w:types>
          <w:type w:val="bbPlcHdr"/>
        </w:types>
        <w:behaviors>
          <w:behavior w:val="content"/>
        </w:behaviors>
        <w:guid w:val="{0A730A7F-7310-47C2-820D-CD5AE0CB7F20}"/>
      </w:docPartPr>
      <w:docPartBody>
        <w:p w:rsidR="00B95180" w:rsidRDefault="009D306F">
          <w:pPr>
            <w:pStyle w:val="EB1CF61D272D47B39993A1E4A5AAF873"/>
          </w:pPr>
          <w:r>
            <w:rPr>
              <w:rStyle w:val="PlaceholderText"/>
              <w:rFonts w:asciiTheme="minorHAnsi" w:hAnsiTheme="minorHAnsi" w:cstheme="minorBidi"/>
              <w:sz w:val="22"/>
              <w:szCs w:val="22"/>
            </w:rPr>
            <w:t>Enter consequence for violation of this requirement.</w:t>
          </w:r>
        </w:p>
      </w:docPartBody>
    </w:docPart>
    <w:docPart>
      <w:docPartPr>
        <w:name w:val="E2D8BFC51A53421790F7C3F44DB392F6"/>
        <w:category>
          <w:name w:val="General"/>
          <w:gallery w:val="placeholder"/>
        </w:category>
        <w:types>
          <w:type w:val="bbPlcHdr"/>
        </w:types>
        <w:behaviors>
          <w:behavior w:val="content"/>
        </w:behaviors>
        <w:guid w:val="{D21404C5-8FD6-430A-890D-5C59DD72090E}"/>
      </w:docPartPr>
      <w:docPartBody>
        <w:p w:rsidR="00B95180" w:rsidRDefault="009D306F">
          <w:pPr>
            <w:pStyle w:val="E2D8BFC51A53421790F7C3F44DB392F6"/>
          </w:pPr>
          <w:r>
            <w:rPr>
              <w:rStyle w:val="PlaceholderText"/>
              <w:rFonts w:asciiTheme="minorHAnsi" w:hAnsiTheme="minorHAnsi" w:cstheme="minorBidi"/>
              <w:sz w:val="22"/>
              <w:szCs w:val="22"/>
            </w:rPr>
            <w:t>Enter consequence for violation of this requirement.</w:t>
          </w:r>
        </w:p>
      </w:docPartBody>
    </w:docPart>
    <w:docPart>
      <w:docPartPr>
        <w:name w:val="ABAFA212AE6C4C118854A8F0329EB864"/>
        <w:category>
          <w:name w:val="General"/>
          <w:gallery w:val="placeholder"/>
        </w:category>
        <w:types>
          <w:type w:val="bbPlcHdr"/>
        </w:types>
        <w:behaviors>
          <w:behavior w:val="content"/>
        </w:behaviors>
        <w:guid w:val="{19183D65-C09A-4831-A1AC-1964A26EFDB6}"/>
      </w:docPartPr>
      <w:docPartBody>
        <w:p w:rsidR="00B95180" w:rsidRDefault="009D306F">
          <w:pPr>
            <w:pStyle w:val="ABAFA212AE6C4C118854A8F0329EB864"/>
          </w:pPr>
          <w:r>
            <w:rPr>
              <w:rStyle w:val="PlaceholderText"/>
              <w:rFonts w:asciiTheme="minorHAnsi" w:hAnsiTheme="minorHAnsi" w:cstheme="minorBidi"/>
              <w:sz w:val="22"/>
              <w:szCs w:val="22"/>
            </w:rPr>
            <w:t>Enter consequence for violation of this requirement.</w:t>
          </w:r>
        </w:p>
      </w:docPartBody>
    </w:docPart>
    <w:docPart>
      <w:docPartPr>
        <w:name w:val="C2B5BB4336E141BA8C93BC5B9775661D"/>
        <w:category>
          <w:name w:val="General"/>
          <w:gallery w:val="placeholder"/>
        </w:category>
        <w:types>
          <w:type w:val="bbPlcHdr"/>
        </w:types>
        <w:behaviors>
          <w:behavior w:val="content"/>
        </w:behaviors>
        <w:guid w:val="{BECB0DC5-32A1-4302-B3E2-BF3687C66BF4}"/>
      </w:docPartPr>
      <w:docPartBody>
        <w:p w:rsidR="00B95180" w:rsidRDefault="009D306F">
          <w:pPr>
            <w:pStyle w:val="C2B5BB4336E141BA8C93BC5B9775661D"/>
          </w:pPr>
          <w:r>
            <w:rPr>
              <w:rStyle w:val="PlaceholderText"/>
              <w:rFonts w:asciiTheme="minorHAnsi" w:hAnsiTheme="minorHAnsi" w:cstheme="minorBidi"/>
              <w:sz w:val="22"/>
              <w:szCs w:val="22"/>
            </w:rPr>
            <w:t>Enter consequence for violation of this requirement.</w:t>
          </w:r>
        </w:p>
      </w:docPartBody>
    </w:docPart>
    <w:docPart>
      <w:docPartPr>
        <w:name w:val="4117E866D7D149AEA6E067B659ADB450"/>
        <w:category>
          <w:name w:val="General"/>
          <w:gallery w:val="placeholder"/>
        </w:category>
        <w:types>
          <w:type w:val="bbPlcHdr"/>
        </w:types>
        <w:behaviors>
          <w:behavior w:val="content"/>
        </w:behaviors>
        <w:guid w:val="{7D16DE6F-ED13-4DCA-B76A-C668360EA555}"/>
      </w:docPartPr>
      <w:docPartBody>
        <w:p w:rsidR="00B95180" w:rsidRDefault="009D306F">
          <w:pPr>
            <w:pStyle w:val="4117E866D7D149AEA6E067B659ADB450"/>
          </w:pPr>
          <w:r>
            <w:rPr>
              <w:rStyle w:val="PlaceholderText"/>
              <w:rFonts w:asciiTheme="minorHAnsi" w:hAnsiTheme="minorHAnsi" w:cstheme="minorBidi"/>
              <w:sz w:val="22"/>
              <w:szCs w:val="22"/>
            </w:rPr>
            <w:t>Enter consequence for violation of this requirement.</w:t>
          </w:r>
        </w:p>
      </w:docPartBody>
    </w:docPart>
    <w:docPart>
      <w:docPartPr>
        <w:name w:val="FE2EEB081428481F960DF82376E682B6"/>
        <w:category>
          <w:name w:val="General"/>
          <w:gallery w:val="placeholder"/>
        </w:category>
        <w:types>
          <w:type w:val="bbPlcHdr"/>
        </w:types>
        <w:behaviors>
          <w:behavior w:val="content"/>
        </w:behaviors>
        <w:guid w:val="{9CF9E402-63C4-4FA7-9684-E3016AC74238}"/>
      </w:docPartPr>
      <w:docPartBody>
        <w:p w:rsidR="00B95180" w:rsidRDefault="009D306F">
          <w:pPr>
            <w:pStyle w:val="FE2EEB081428481F960DF82376E682B6"/>
          </w:pPr>
          <w:r>
            <w:rPr>
              <w:rStyle w:val="PlaceholderText"/>
              <w:rFonts w:asciiTheme="minorHAnsi" w:hAnsiTheme="minorHAnsi" w:cstheme="minorBidi"/>
              <w:sz w:val="22"/>
              <w:szCs w:val="22"/>
            </w:rPr>
            <w:t>Enter consequence for violation of this requirement.</w:t>
          </w:r>
        </w:p>
      </w:docPartBody>
    </w:docPart>
    <w:docPart>
      <w:docPartPr>
        <w:name w:val="52C9B55DC74D4215A316CA99156CBD0D"/>
        <w:category>
          <w:name w:val="General"/>
          <w:gallery w:val="placeholder"/>
        </w:category>
        <w:types>
          <w:type w:val="bbPlcHdr"/>
        </w:types>
        <w:behaviors>
          <w:behavior w:val="content"/>
        </w:behaviors>
        <w:guid w:val="{CD612407-2000-46E4-BBB3-601E7670E06B}"/>
      </w:docPartPr>
      <w:docPartBody>
        <w:p w:rsidR="00B95180" w:rsidRDefault="009D306F">
          <w:pPr>
            <w:pStyle w:val="52C9B55DC74D4215A316CA99156CBD0D"/>
          </w:pPr>
          <w:r>
            <w:rPr>
              <w:rStyle w:val="PlaceholderText"/>
              <w:rFonts w:asciiTheme="minorHAnsi" w:hAnsiTheme="minorHAnsi" w:cstheme="minorBidi"/>
              <w:sz w:val="22"/>
              <w:szCs w:val="22"/>
            </w:rPr>
            <w:t>Enter consequence for violation of this requirement.</w:t>
          </w:r>
        </w:p>
      </w:docPartBody>
    </w:docPart>
    <w:docPart>
      <w:docPartPr>
        <w:name w:val="DF3FC4BFBAD84EA1B474AF44279BA445"/>
        <w:category>
          <w:name w:val="General"/>
          <w:gallery w:val="placeholder"/>
        </w:category>
        <w:types>
          <w:type w:val="bbPlcHdr"/>
        </w:types>
        <w:behaviors>
          <w:behavior w:val="content"/>
        </w:behaviors>
        <w:guid w:val="{9AE6406A-F2E6-480E-850F-0153926594DF}"/>
      </w:docPartPr>
      <w:docPartBody>
        <w:p w:rsidR="00B95180" w:rsidRDefault="009D306F">
          <w:pPr>
            <w:pStyle w:val="DF3FC4BFBAD84EA1B474AF44279BA445"/>
          </w:pPr>
          <w:r>
            <w:rPr>
              <w:rStyle w:val="PlaceholderText"/>
              <w:rFonts w:asciiTheme="minorHAnsi" w:hAnsiTheme="minorHAnsi" w:cstheme="minorBidi"/>
              <w:sz w:val="22"/>
              <w:szCs w:val="22"/>
            </w:rPr>
            <w:t>Enter consequence for violation of this requirement.</w:t>
          </w:r>
        </w:p>
      </w:docPartBody>
    </w:docPart>
    <w:docPart>
      <w:docPartPr>
        <w:name w:val="8C91111D825E4764B442D0C225EBA84C"/>
        <w:category>
          <w:name w:val="General"/>
          <w:gallery w:val="placeholder"/>
        </w:category>
        <w:types>
          <w:type w:val="bbPlcHdr"/>
        </w:types>
        <w:behaviors>
          <w:behavior w:val="content"/>
        </w:behaviors>
        <w:guid w:val="{EACD2AF5-CAEF-4A45-B4CD-CFAE2683E1FB}"/>
      </w:docPartPr>
      <w:docPartBody>
        <w:p w:rsidR="00B95180" w:rsidRDefault="009D306F">
          <w:pPr>
            <w:pStyle w:val="8C91111D825E4764B442D0C225EBA84C"/>
          </w:pPr>
          <w:r>
            <w:rPr>
              <w:rStyle w:val="PlaceholderText"/>
              <w:rFonts w:asciiTheme="minorHAnsi" w:hAnsiTheme="minorHAnsi" w:cstheme="minorBidi"/>
              <w:sz w:val="22"/>
              <w:szCs w:val="22"/>
            </w:rPr>
            <w:t>Enter consequence for violation of this requirement.</w:t>
          </w:r>
        </w:p>
      </w:docPartBody>
    </w:docPart>
    <w:docPart>
      <w:docPartPr>
        <w:name w:val="C43565A7EC0543AD919A3C2AEC36DC00"/>
        <w:category>
          <w:name w:val="General"/>
          <w:gallery w:val="placeholder"/>
        </w:category>
        <w:types>
          <w:type w:val="bbPlcHdr"/>
        </w:types>
        <w:behaviors>
          <w:behavior w:val="content"/>
        </w:behaviors>
        <w:guid w:val="{24B9EF40-29B7-45F9-B88D-0F3F73C000CE}"/>
      </w:docPartPr>
      <w:docPartBody>
        <w:p w:rsidR="00B95180" w:rsidRDefault="009D306F">
          <w:pPr>
            <w:pStyle w:val="C43565A7EC0543AD919A3C2AEC36DC00"/>
          </w:pPr>
          <w:r>
            <w:rPr>
              <w:rStyle w:val="PlaceholderText"/>
              <w:rFonts w:asciiTheme="minorHAnsi" w:hAnsiTheme="minorHAnsi" w:cstheme="minorBidi"/>
              <w:sz w:val="22"/>
              <w:szCs w:val="22"/>
            </w:rPr>
            <w:t>Enter consequence for violation of this requirement.</w:t>
          </w:r>
        </w:p>
      </w:docPartBody>
    </w:docPart>
    <w:docPart>
      <w:docPartPr>
        <w:name w:val="F9BE81C4BE4C4654A7D4676BCB647695"/>
        <w:category>
          <w:name w:val="General"/>
          <w:gallery w:val="placeholder"/>
        </w:category>
        <w:types>
          <w:type w:val="bbPlcHdr"/>
        </w:types>
        <w:behaviors>
          <w:behavior w:val="content"/>
        </w:behaviors>
        <w:guid w:val="{AFF37980-DA78-4DCE-B291-2E20488D39B9}"/>
      </w:docPartPr>
      <w:docPartBody>
        <w:p w:rsidR="00B95180" w:rsidRDefault="009D306F">
          <w:pPr>
            <w:pStyle w:val="F9BE81C4BE4C4654A7D4676BCB647695"/>
          </w:pP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Enter Grading Response Timeframe Here. For Example: “I will return discussion grades within 3 days of the due date. I will return writing assignment grades within 1 week of the due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6F"/>
    <w:rsid w:val="00134075"/>
    <w:rsid w:val="00480CE0"/>
    <w:rsid w:val="009D306F"/>
    <w:rsid w:val="00B95180"/>
    <w:rsid w:val="00D6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EA9909D922664E218F360266B4173B25">
    <w:name w:val="EA9909D922664E218F360266B4173B25"/>
    <w:pPr>
      <w:spacing w:after="0" w:line="240" w:lineRule="auto"/>
    </w:pPr>
    <w:rPr>
      <w:rFonts w:ascii="Times New Roman" w:hAnsi="Times New Roman" w:cs="Times New Roman"/>
      <w:sz w:val="24"/>
      <w:szCs w:val="24"/>
    </w:rPr>
  </w:style>
  <w:style w:type="paragraph" w:customStyle="1" w:styleId="A799C43F4F1B47358FB409F3B78940DA">
    <w:name w:val="A799C43F4F1B47358FB409F3B78940DA"/>
    <w:pPr>
      <w:spacing w:after="0" w:line="240" w:lineRule="auto"/>
    </w:pPr>
    <w:rPr>
      <w:rFonts w:ascii="Times New Roman" w:hAnsi="Times New Roman" w:cs="Times New Roman"/>
      <w:sz w:val="24"/>
      <w:szCs w:val="24"/>
    </w:rPr>
  </w:style>
  <w:style w:type="paragraph" w:customStyle="1" w:styleId="66406C29709B4D5A9CA50CDAB5061F85">
    <w:name w:val="66406C29709B4D5A9CA50CDAB5061F85"/>
    <w:pPr>
      <w:spacing w:after="0" w:line="240" w:lineRule="auto"/>
    </w:pPr>
    <w:rPr>
      <w:rFonts w:ascii="Times New Roman" w:hAnsi="Times New Roman" w:cs="Times New Roman"/>
      <w:sz w:val="24"/>
      <w:szCs w:val="24"/>
    </w:rPr>
  </w:style>
  <w:style w:type="paragraph" w:customStyle="1" w:styleId="C600351800A24FC1BBB36C2284073E34">
    <w:name w:val="C600351800A24FC1BBB36C2284073E34"/>
    <w:pPr>
      <w:spacing w:after="0" w:line="240" w:lineRule="auto"/>
    </w:pPr>
    <w:rPr>
      <w:rFonts w:ascii="Times New Roman" w:hAnsi="Times New Roman" w:cs="Times New Roman"/>
      <w:sz w:val="24"/>
      <w:szCs w:val="24"/>
    </w:rPr>
  </w:style>
  <w:style w:type="paragraph" w:customStyle="1" w:styleId="3C53C3995CF84AA28B5F0737B02CBC93">
    <w:name w:val="3C53C3995CF84AA28B5F0737B02CBC93"/>
    <w:pPr>
      <w:spacing w:after="0" w:line="240" w:lineRule="auto"/>
    </w:pPr>
    <w:rPr>
      <w:rFonts w:ascii="Times New Roman" w:hAnsi="Times New Roman" w:cs="Times New Roman"/>
      <w:sz w:val="24"/>
      <w:szCs w:val="24"/>
    </w:rPr>
  </w:style>
  <w:style w:type="paragraph" w:customStyle="1" w:styleId="3FE2580A83B0437DAFCE6171E69DA017">
    <w:name w:val="3FE2580A83B0437DAFCE6171E69DA017"/>
    <w:pPr>
      <w:spacing w:after="0" w:line="240" w:lineRule="auto"/>
    </w:pPr>
    <w:rPr>
      <w:rFonts w:ascii="Times New Roman" w:hAnsi="Times New Roman" w:cs="Times New Roman"/>
      <w:sz w:val="24"/>
      <w:szCs w:val="24"/>
    </w:rPr>
  </w:style>
  <w:style w:type="paragraph" w:customStyle="1" w:styleId="0CDAD7E1FEA5413EB7CCA93892A3983E">
    <w:name w:val="0CDAD7E1FEA5413EB7CCA93892A3983E"/>
    <w:pPr>
      <w:spacing w:after="0" w:line="240" w:lineRule="auto"/>
    </w:pPr>
    <w:rPr>
      <w:rFonts w:ascii="Times New Roman" w:hAnsi="Times New Roman" w:cs="Times New Roman"/>
      <w:sz w:val="24"/>
      <w:szCs w:val="24"/>
    </w:rPr>
  </w:style>
  <w:style w:type="paragraph" w:customStyle="1" w:styleId="EB1CF61D272D47B39993A1E4A5AAF873">
    <w:name w:val="EB1CF61D272D47B39993A1E4A5AAF873"/>
    <w:pPr>
      <w:spacing w:after="0" w:line="240" w:lineRule="auto"/>
    </w:pPr>
    <w:rPr>
      <w:rFonts w:ascii="Times New Roman" w:hAnsi="Times New Roman" w:cs="Times New Roman"/>
      <w:sz w:val="24"/>
      <w:szCs w:val="24"/>
    </w:rPr>
  </w:style>
  <w:style w:type="paragraph" w:customStyle="1" w:styleId="E2D8BFC51A53421790F7C3F44DB392F6">
    <w:name w:val="E2D8BFC51A53421790F7C3F44DB392F6"/>
    <w:pPr>
      <w:spacing w:after="0" w:line="240" w:lineRule="auto"/>
    </w:pPr>
    <w:rPr>
      <w:rFonts w:ascii="Times New Roman" w:hAnsi="Times New Roman" w:cs="Times New Roman"/>
      <w:sz w:val="24"/>
      <w:szCs w:val="24"/>
    </w:rPr>
  </w:style>
  <w:style w:type="paragraph" w:customStyle="1" w:styleId="ABAFA212AE6C4C118854A8F0329EB864">
    <w:name w:val="ABAFA212AE6C4C118854A8F0329EB864"/>
    <w:pPr>
      <w:spacing w:after="0" w:line="240" w:lineRule="auto"/>
    </w:pPr>
    <w:rPr>
      <w:rFonts w:ascii="Times New Roman" w:hAnsi="Times New Roman" w:cs="Times New Roman"/>
      <w:sz w:val="24"/>
      <w:szCs w:val="24"/>
    </w:rPr>
  </w:style>
  <w:style w:type="paragraph" w:customStyle="1" w:styleId="C2B5BB4336E141BA8C93BC5B9775661D">
    <w:name w:val="C2B5BB4336E141BA8C93BC5B9775661D"/>
    <w:pPr>
      <w:spacing w:after="0" w:line="240" w:lineRule="auto"/>
    </w:pPr>
    <w:rPr>
      <w:rFonts w:ascii="Times New Roman" w:hAnsi="Times New Roman" w:cs="Times New Roman"/>
      <w:sz w:val="24"/>
      <w:szCs w:val="24"/>
    </w:rPr>
  </w:style>
  <w:style w:type="paragraph" w:customStyle="1" w:styleId="4117E866D7D149AEA6E067B659ADB450">
    <w:name w:val="4117E866D7D149AEA6E067B659ADB450"/>
    <w:pPr>
      <w:spacing w:after="0" w:line="240" w:lineRule="auto"/>
    </w:pPr>
    <w:rPr>
      <w:rFonts w:ascii="Times New Roman" w:hAnsi="Times New Roman" w:cs="Times New Roman"/>
      <w:sz w:val="24"/>
      <w:szCs w:val="24"/>
    </w:rPr>
  </w:style>
  <w:style w:type="paragraph" w:customStyle="1" w:styleId="FE2EEB081428481F960DF82376E682B6">
    <w:name w:val="FE2EEB081428481F960DF82376E682B6"/>
    <w:pPr>
      <w:spacing w:after="0" w:line="240" w:lineRule="auto"/>
    </w:pPr>
    <w:rPr>
      <w:rFonts w:ascii="Times New Roman" w:hAnsi="Times New Roman" w:cs="Times New Roman"/>
      <w:sz w:val="24"/>
      <w:szCs w:val="24"/>
    </w:rPr>
  </w:style>
  <w:style w:type="paragraph" w:customStyle="1" w:styleId="52C9B55DC74D4215A316CA99156CBD0D">
    <w:name w:val="52C9B55DC74D4215A316CA99156CBD0D"/>
    <w:pPr>
      <w:spacing w:after="0" w:line="240" w:lineRule="auto"/>
    </w:pPr>
    <w:rPr>
      <w:rFonts w:ascii="Times New Roman" w:hAnsi="Times New Roman" w:cs="Times New Roman"/>
      <w:sz w:val="24"/>
      <w:szCs w:val="24"/>
    </w:rPr>
  </w:style>
  <w:style w:type="paragraph" w:customStyle="1" w:styleId="DF3FC4BFBAD84EA1B474AF44279BA445">
    <w:name w:val="DF3FC4BFBAD84EA1B474AF44279BA445"/>
    <w:pPr>
      <w:spacing w:after="0" w:line="240" w:lineRule="auto"/>
    </w:pPr>
    <w:rPr>
      <w:rFonts w:ascii="Times New Roman" w:hAnsi="Times New Roman" w:cs="Times New Roman"/>
      <w:sz w:val="24"/>
      <w:szCs w:val="24"/>
    </w:rPr>
  </w:style>
  <w:style w:type="paragraph" w:customStyle="1" w:styleId="8C91111D825E4764B442D0C225EBA84C">
    <w:name w:val="8C91111D825E4764B442D0C225EBA84C"/>
    <w:pPr>
      <w:spacing w:after="0" w:line="240" w:lineRule="auto"/>
    </w:pPr>
    <w:rPr>
      <w:rFonts w:ascii="Times New Roman" w:hAnsi="Times New Roman" w:cs="Times New Roman"/>
      <w:sz w:val="24"/>
      <w:szCs w:val="24"/>
    </w:rPr>
  </w:style>
  <w:style w:type="paragraph" w:customStyle="1" w:styleId="C43565A7EC0543AD919A3C2AEC36DC00">
    <w:name w:val="C43565A7EC0543AD919A3C2AEC36DC00"/>
    <w:pPr>
      <w:spacing w:after="0" w:line="240" w:lineRule="auto"/>
    </w:pPr>
    <w:rPr>
      <w:rFonts w:ascii="Times New Roman" w:hAnsi="Times New Roman" w:cs="Times New Roman"/>
      <w:sz w:val="24"/>
      <w:szCs w:val="24"/>
    </w:rPr>
  </w:style>
  <w:style w:type="paragraph" w:customStyle="1" w:styleId="F9BE81C4BE4C4654A7D4676BCB647695">
    <w:name w:val="F9BE81C4BE4C4654A7D4676BCB647695"/>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8AC0-FC54-483B-A355-97E0BC49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18</TotalTime>
  <Pages>15</Pages>
  <Words>7845</Words>
  <Characters>44723</Characters>
  <Application>Microsoft Office Word</Application>
  <DocSecurity>0</DocSecurity>
  <Lines>372</Lines>
  <Paragraphs>104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Syllabus &amp; Success Assignment</vt:lpstr>
      <vt:lpstr>Syllabus With Links to Examples – What you do</vt:lpstr>
      <vt:lpstr>This is everything in the syllabus that is not date-specific. Scroll down to fin</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vt:lpstr>
      <vt:lpstr>        Method of Instruction: </vt:lpstr>
      <vt:lpstr>        Organization of the Course:</vt:lpstr>
      <vt:lpstr>        1 Method (and the Only Safe Method) to Know When Work Is Due </vt:lpstr>
      <vt:lpstr>        2 Methods to Locate Work in the Course:</vt:lpstr>
      <vt:lpstr>        Method of Using Quizzes to Help Students with Varied Backgrounds:</vt:lpstr>
      <vt:lpstr>    Course Requirements and Graded Assignments</vt:lpstr>
      <vt:lpstr>        Getting Started Activities:</vt:lpstr>
      <vt:lpstr>        Learning Quizzes and the Exam for the Unit:</vt:lpstr>
      <vt:lpstr>        Discussions for Each Unit:</vt:lpstr>
      <vt:lpstr>        3 Unit Exams and the Goal of Exam Questions to Be Useful for Your Life –Bullets </vt:lpstr>
      <vt:lpstr>        Departmental Final Exam—F for the Course If Not Taken</vt:lpstr>
      <vt:lpstr>        Requirement to Do the Sample Respondus Exam Correctly in Order to Take the Final</vt:lpstr>
      <vt:lpstr>        Written Assignments:</vt:lpstr>
      <vt:lpstr>        Grading Scale:</vt:lpstr>
      <vt:lpstr>        Grading Formula:</vt:lpstr>
      <vt:lpstr>        Caution about the History Department’s Course Objectives and Its 25 Percent Writ</vt:lpstr>
      <vt:lpstr>        How This Course Tries to Help Different Types of Students Succeed with Writing a</vt:lpstr>
      <vt:lpstr>        Extra Credit (Incentives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Addition: What does WCJC’s Orientation for Students Say? Guys, it is an alert to</vt:lpstr>
      <vt:lpstr>    Addition: Why Learning How to Figure Things Out Is Useful </vt:lpstr>
      <vt:lpstr>    Addition: What Are the 5 Big Rewards of College?</vt:lpstr>
    </vt:vector>
  </TitlesOfParts>
  <Company>XXX</Company>
  <LinksUpToDate>false</LinksUpToDate>
  <CharactersWithSpaces>52464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&amp; Success Assignment</dc:title>
  <dc:subject/>
  <dc:creator>CJBibus</dc:creator>
  <cp:keywords/>
  <dc:description/>
  <cp:lastModifiedBy>cjbibus</cp:lastModifiedBy>
  <cp:revision>4</cp:revision>
  <cp:lastPrinted>2019-08-05T23:17:00Z</cp:lastPrinted>
  <dcterms:created xsi:type="dcterms:W3CDTF">2021-01-19T03:48:00Z</dcterms:created>
  <dcterms:modified xsi:type="dcterms:W3CDTF">2021-01-23T01:30:00Z</dcterms:modified>
</cp:coreProperties>
</file>