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4811">
      <w:pPr>
        <w:pStyle w:val="Heading1"/>
      </w:pPr>
      <w:bookmarkStart w:id="0" w:name="_GoBack"/>
      <w:bookmarkEnd w:id="0"/>
      <w:r>
        <w:t>Lesson 2: Constitutional Development and the New Republic (and the Development of Small-r republicanism)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</w:tblGrid>
      <w:tr w:rsidR="00000000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4811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2 – Use its Learning Quiz on the Constitution 1st.</w:t>
            </w:r>
          </w:p>
          <w:p w:rsidR="00000000" w:rsidRDefault="00E64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Notice the differences in periods marked with </w:t>
            </w:r>
            <w:r>
              <w:rPr>
                <w:rStyle w:val="Strong"/>
                <w:rFonts w:asciiTheme="minorHAnsi" w:hAnsiTheme="minorHAnsi" w:cstheme="minorBidi"/>
              </w:rPr>
              <w:t>blue</w:t>
            </w:r>
            <w:r>
              <w:rPr>
                <w:rFonts w:cs="Arial"/>
              </w:rPr>
              <w:t xml:space="preserve">. </w:t>
            </w:r>
          </w:p>
          <w:p w:rsidR="00000000" w:rsidRDefault="00E64811">
            <w:pPr>
              <w:pStyle w:val="ListParagraph"/>
              <w:numPr>
                <w:ilvl w:val="0"/>
                <w:numId w:val="2"/>
              </w:numPr>
              <w:shd w:val="clear" w:color="auto" w:fill="DBE5F1" w:themeFill="accent1" w:themeFillTint="33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New nation </w:t>
            </w:r>
            <w:r>
              <w:rPr>
                <w:rFonts w:cs="Arial"/>
              </w:rPr>
              <w:t xml:space="preserve">under the Articles of Confederation 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New state constitutions (with some states abolishing slavery and some creating </w:t>
            </w:r>
            <w:r>
              <w:rPr>
                <w:rFonts w:cs="Arial"/>
                <w:b/>
              </w:rPr>
              <w:t>state</w:t>
            </w:r>
            <w:r>
              <w:rPr>
                <w:rFonts w:cs="Arial"/>
              </w:rPr>
              <w:t xml:space="preserve"> slave codes)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Northwest Ordinance, its parts and significance 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b/>
              </w:rPr>
            </w:pPr>
            <w:r>
              <w:rPr>
                <w:rFonts w:cs="Arial"/>
              </w:rPr>
              <w:t>Shays’s Rebellion, causes including financial troubles of the period and</w:t>
            </w:r>
            <w:r>
              <w:rPr>
                <w:rFonts w:cs="Arial"/>
              </w:rPr>
              <w:t xml:space="preserve"> consequences</w:t>
            </w:r>
          </w:p>
          <w:p w:rsidR="00000000" w:rsidRDefault="00E64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New nation under the Constitution 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The convention (why a convention?) and major compromises (large state/small state; slavery/ taxation/national voting; electoral college; powers given to Congress/President/national judiciary; and creation of</w:t>
            </w:r>
            <w:r>
              <w:rPr>
                <w:rFonts w:cs="Arial"/>
              </w:rPr>
              <w:t xml:space="preserve"> a republic)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National protections for slaveholders and the slave trade (protection in addition to state slave codes)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Federalist Papers</w:t>
            </w:r>
            <w:r>
              <w:rPr>
                <w:rFonts w:cs="Arial"/>
              </w:rPr>
              <w:t xml:space="preserve">, authors and purpose in ratification 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Anti-Federalists, who they are and their role in the Bill of Rights (what it that)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="Arial" w:hAnsi="Arial"/>
                <w:sz w:val="18"/>
                <w:szCs w:val="24"/>
              </w:rPr>
            </w:pPr>
            <w:r>
              <w:rPr>
                <w:rFonts w:cs="Arial"/>
              </w:rPr>
              <w:t>James Madison, diverse roles in the Constitution and Bill of Rights</w:t>
            </w:r>
          </w:p>
          <w:p w:rsidR="00000000" w:rsidRDefault="00E64811">
            <w:pPr>
              <w:pStyle w:val="ListParagraph"/>
              <w:numPr>
                <w:ilvl w:val="0"/>
                <w:numId w:val="2"/>
              </w:numPr>
              <w:shd w:val="clear" w:color="auto" w:fill="DBE5F1" w:themeFill="accent1" w:themeFillTint="33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President George Washington (1788-1796) 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President, setting precedents for the office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Congress, passing tariffs for income 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Congress, passing laws establishing the executive departments an</w:t>
            </w:r>
            <w:r>
              <w:rPr>
                <w:rFonts w:cs="Arial"/>
              </w:rPr>
              <w:t>d national judiciary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Congress, passing laws to create the national financial system using Secretary of Treasury Alexander Hamilton’s plan, including a National Bank (based on “implied powers”)</w:t>
            </w:r>
          </w:p>
          <w:p w:rsidR="00000000" w:rsidRDefault="00E648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Whiskey Rebellion, causes and suppression</w:t>
            </w:r>
          </w:p>
          <w:p w:rsidR="00000000" w:rsidRDefault="00E64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hd w:val="clear" w:color="auto" w:fill="DBE5F1" w:themeFill="accent1" w:themeFillTint="33"/>
              </w:rPr>
              <w:t xml:space="preserve">President </w:t>
            </w:r>
            <w:r>
              <w:rPr>
                <w:rFonts w:cs="Arial"/>
                <w:shd w:val="clear" w:color="auto" w:fill="DBE5F1" w:themeFill="accent1" w:themeFillTint="33"/>
              </w:rPr>
              <w:t>John Adams (1796-1800)</w:t>
            </w:r>
            <w:r>
              <w:rPr>
                <w:rFonts w:cs="Arial"/>
              </w:rPr>
              <w:t xml:space="preserve"> – A difficult time spent primarily keeping us out of a European War and dealing with partisan politics.</w:t>
            </w:r>
          </w:p>
          <w:p w:rsidR="00000000" w:rsidRDefault="00E64811">
            <w:pPr>
              <w:pStyle w:val="ListParagraph"/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000000" w:rsidRDefault="00E64811">
      <w:pPr>
        <w:pStyle w:val="Heading2"/>
      </w:pPr>
      <w:r>
        <w:t>How Did the Constitution Develop</w:t>
      </w:r>
    </w:p>
    <w:p w:rsidR="00000000" w:rsidRDefault="00E64811">
      <w:pPr>
        <w:rPr>
          <w:rFonts w:ascii="Calibri" w:eastAsia="Times New Roman" w:hAnsi="Calibri" w:cs="Times New Roman"/>
          <w:color w:val="000000"/>
        </w:rPr>
      </w:pPr>
      <w:r>
        <w:t xml:space="preserve">Click </w:t>
      </w:r>
      <w:hyperlink r:id="rId5" w:history="1">
        <w:r>
          <w:rPr>
            <w:rStyle w:val="Hyperlink"/>
            <w:rFonts w:ascii="Calibri" w:eastAsia="Times New Roman" w:hAnsi="Calibri" w:cs="Times New Roman"/>
            <w:color w:val="800080"/>
          </w:rPr>
          <w:t>here f</w:t>
        </w:r>
        <w:r>
          <w:rPr>
            <w:rStyle w:val="Hyperlink"/>
            <w:rFonts w:ascii="Calibri" w:eastAsia="Times New Roman" w:hAnsi="Calibri" w:cs="Times New Roman"/>
            <w:color w:val="800080"/>
          </w:rPr>
          <w:t>or Major Issues in Development of the Constitution</w:t>
        </w:r>
      </w:hyperlink>
      <w:r>
        <w:rPr>
          <w:rFonts w:ascii="Calibri" w:eastAsia="Times New Roman" w:hAnsi="Calibri" w:cs="Times New Roman"/>
          <w:color w:val="000000"/>
        </w:rPr>
        <w:t>. Link Address: http://www.cjbibus.com/1783_1787_Major_Issues_Const_COMPLETED.pdf</w:t>
      </w:r>
    </w:p>
    <w:p w:rsidR="00000000" w:rsidRDefault="00E6481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link provides:</w:t>
      </w:r>
    </w:p>
    <w:p w:rsidR="00000000" w:rsidRDefault="00E64811">
      <w:pPr>
        <w:pStyle w:val="ListParagraph"/>
        <w:numPr>
          <w:ilvl w:val="0"/>
          <w:numId w:val="4"/>
        </w:numPr>
      </w:pPr>
      <w:bookmarkStart w:id="1" w:name="_Toc97643839"/>
      <w:r>
        <w:t>What Problems Are the Constitution’s Framers Trying to Solve or What Solutions Are They Trying to Keep?</w:t>
      </w:r>
      <w:bookmarkEnd w:id="1"/>
      <w:r>
        <w:t xml:space="preserve"> </w:t>
      </w:r>
    </w:p>
    <w:p w:rsidR="00000000" w:rsidRDefault="00E64811">
      <w:pPr>
        <w:pStyle w:val="ListParagraph"/>
        <w:numPr>
          <w:ilvl w:val="0"/>
          <w:numId w:val="4"/>
        </w:numPr>
      </w:pPr>
      <w:r>
        <w:t>What Happens at the Convention, What Are the Major Factions, Who Is Not Represented, and What Are the Major Structures of Government?</w:t>
      </w:r>
    </w:p>
    <w:p w:rsidR="00000000" w:rsidRDefault="00E64811">
      <w:pPr>
        <w:pStyle w:val="ListParagraph"/>
        <w:numPr>
          <w:ilvl w:val="0"/>
          <w:numId w:val="4"/>
        </w:numPr>
      </w:pPr>
      <w:r>
        <w:t>How Does the Ratification of the Constitution Occur?</w:t>
      </w:r>
    </w:p>
    <w:p w:rsidR="00000000" w:rsidRDefault="00E64811">
      <w:pPr>
        <w:pStyle w:val="ListParagraph"/>
        <w:numPr>
          <w:ilvl w:val="0"/>
          <w:numId w:val="4"/>
        </w:numPr>
      </w:pPr>
      <w:r>
        <w:t>What Are the Clauses on Republican Government and on Slavery in the C</w:t>
      </w:r>
      <w:r>
        <w:t>onstitution? (</w:t>
      </w:r>
      <w:r>
        <w:rPr>
          <w:b/>
          <w:shd w:val="clear" w:color="auto" w:fill="FFC000"/>
        </w:rPr>
        <w:t>Caution</w:t>
      </w:r>
      <w:r>
        <w:t>: There is no 13th Amendment ending slavery until 1865.)</w:t>
      </w:r>
    </w:p>
    <w:p w:rsidR="00000000" w:rsidRDefault="00E64811">
      <w:pPr>
        <w:pStyle w:val="Heading2"/>
      </w:pPr>
      <w:r>
        <w:lastRenderedPageBreak/>
        <w:t>The Republic (1789-1800) and the Development of Small-r republicanism</w:t>
      </w:r>
    </w:p>
    <w:p w:rsidR="00000000" w:rsidRDefault="00E64811">
      <w:r>
        <w:t xml:space="preserve">This is a different kind of visual. It shows all of the issues going at one time. It provides a way for you </w:t>
      </w:r>
      <w:r>
        <w:t xml:space="preserve">to see in chronological order at one time foreign policy and domestic policy. You can see interconnections. </w:t>
      </w:r>
    </w:p>
    <w:p w:rsidR="00000000" w:rsidRDefault="00E64811">
      <w:r>
        <w:rPr>
          <w:rFonts w:ascii="Calibri" w:eastAsia="Times New Roman" w:hAnsi="Calibri" w:cs="Times New Roman"/>
          <w:color w:val="000000"/>
        </w:rPr>
        <w:t xml:space="preserve">Click </w:t>
      </w:r>
      <w:hyperlink r:id="rId6" w:history="1">
        <w:r>
          <w:rPr>
            <w:rStyle w:val="Hyperlink"/>
            <w:rFonts w:ascii="Calibri" w:eastAsia="Times New Roman" w:hAnsi="Calibri" w:cs="Times New Roman"/>
            <w:color w:val="800080"/>
          </w:rPr>
          <w:t>here for the Chronological Events of the New Republic</w:t>
        </w:r>
      </w:hyperlink>
      <w:r>
        <w:rPr>
          <w:rFonts w:ascii="Calibri" w:eastAsia="Times New Roman" w:hAnsi="Calibri" w:cs="Times New Roman"/>
          <w:color w:val="000000"/>
        </w:rPr>
        <w:t>. Link Address: http:/</w:t>
      </w:r>
      <w:r>
        <w:rPr>
          <w:rFonts w:ascii="Calibri" w:eastAsia="Times New Roman" w:hAnsi="Calibri" w:cs="Times New Roman"/>
          <w:color w:val="000000"/>
        </w:rPr>
        <w:t>/www.cjbibus.com/1789_1800_New_Republic.htm</w:t>
      </w:r>
    </w:p>
    <w:p w:rsidR="00000000" w:rsidRDefault="00E64811">
      <w:pPr>
        <w:pStyle w:val="Heading2"/>
      </w:pPr>
      <w:r>
        <w:rPr>
          <w:b/>
        </w:rPr>
        <w:t>Optional</w:t>
      </w:r>
      <w:r>
        <w:t xml:space="preserve"> Reference (But Applicable to All of the Remaining Content in the Unit):</w:t>
      </w:r>
    </w:p>
    <w:p w:rsidR="00000000" w:rsidRDefault="00E64811">
      <w:pPr>
        <w:numPr>
          <w:ilvl w:val="0"/>
          <w:numId w:val="7"/>
        </w:numPr>
        <w:spacing w:after="0" w:line="240" w:lineRule="auto"/>
        <w:rPr>
          <w:rStyle w:val="Hyperlink"/>
          <w:rFonts w:ascii="Calibri" w:eastAsia="Times New Roman" w:hAnsi="Calibri" w:cs="Times New Roman"/>
          <w:color w:val="000000"/>
          <w:u w:val="none"/>
        </w:rPr>
      </w:pPr>
      <w:hyperlink r:id="rId7" w:history="1">
        <w:r>
          <w:rPr>
            <w:rStyle w:val="Hyperlink"/>
            <w:rFonts w:ascii="Calibri" w:eastAsia="Times New Roman" w:hAnsi="Calibri" w:cs="Times New Roman"/>
            <w:color w:val="800080"/>
          </w:rPr>
          <w:t>Summary of Revolutionary Trends Around the World</w:t>
        </w:r>
      </w:hyperlink>
    </w:p>
    <w:p w:rsidR="00000000" w:rsidRDefault="00E64811">
      <w:pPr>
        <w:spacing w:after="0" w:line="240" w:lineRule="auto"/>
        <w:ind w:left="360" w:firstLine="360"/>
      </w:pPr>
      <w:r>
        <w:rPr>
          <w:rStyle w:val="Hyperlink"/>
          <w:rFonts w:ascii="Calibri" w:eastAsia="Times New Roman" w:hAnsi="Calibri" w:cs="Times New Roman"/>
          <w:color w:val="000000"/>
          <w:u w:val="none"/>
        </w:rPr>
        <w:t xml:space="preserve">Link Address: </w:t>
      </w:r>
      <w:r>
        <w:rPr>
          <w:rStyle w:val="Hyperlink"/>
          <w:rFonts w:ascii="Calibri" w:eastAsia="Times New Roman" w:hAnsi="Calibri" w:cs="Times New Roman"/>
          <w:color w:val="000000"/>
          <w:u w:val="none"/>
        </w:rPr>
        <w:t>http://www.cjbibus.com/Sum_Rev_Trend_large_font.htm</w:t>
      </w:r>
    </w:p>
    <w:p w:rsidR="00000000" w:rsidRDefault="00E64811">
      <w:pPr>
        <w:numPr>
          <w:ilvl w:val="0"/>
          <w:numId w:val="7"/>
        </w:numPr>
        <w:spacing w:after="0" w:line="240" w:lineRule="auto"/>
        <w:rPr>
          <w:rStyle w:val="Hyperlink"/>
          <w:color w:val="000000"/>
          <w:u w:val="none"/>
        </w:rPr>
      </w:pPr>
      <w:hyperlink r:id="rId8" w:history="1">
        <w:r>
          <w:rPr>
            <w:rStyle w:val="Hyperlink"/>
            <w:rFonts w:ascii="Calibri" w:eastAsia="Times New Roman" w:hAnsi="Calibri" w:cs="Times New Roman"/>
            <w:color w:val="800080"/>
          </w:rPr>
          <w:t>Summary of Trends in Slavery Around the World</w:t>
        </w:r>
      </w:hyperlink>
    </w:p>
    <w:p w:rsidR="00000000" w:rsidRDefault="00E64811">
      <w:pPr>
        <w:spacing w:after="0" w:line="240" w:lineRule="auto"/>
        <w:ind w:left="360" w:firstLine="360"/>
      </w:pPr>
      <w:r>
        <w:rPr>
          <w:rStyle w:val="Hyperlink"/>
          <w:rFonts w:ascii="Calibri" w:eastAsia="Times New Roman" w:hAnsi="Calibri" w:cs="Times New Roman"/>
          <w:color w:val="000000"/>
          <w:u w:val="none"/>
        </w:rPr>
        <w:t>Link Address:</w:t>
      </w:r>
      <w:r>
        <w:t xml:space="preserve"> </w:t>
      </w:r>
      <w:r>
        <w:rPr>
          <w:rStyle w:val="Hyperlink"/>
          <w:rFonts w:ascii="Calibri" w:eastAsia="Times New Roman" w:hAnsi="Calibri" w:cs="Times New Roman"/>
          <w:color w:val="000000"/>
          <w:u w:val="none"/>
        </w:rPr>
        <w:t>http://www.cjbibus.com/1789_Slavery_in_time_context.htm</w:t>
      </w:r>
    </w:p>
    <w:p w:rsidR="00000000" w:rsidRDefault="00E64811">
      <w:pPr>
        <w:numPr>
          <w:ilvl w:val="0"/>
          <w:numId w:val="7"/>
        </w:numPr>
        <w:spacing w:after="0" w:line="240" w:lineRule="auto"/>
        <w:rPr>
          <w:rStyle w:val="Hyperlink"/>
          <w:color w:val="000000"/>
          <w:u w:val="none"/>
        </w:rPr>
      </w:pPr>
      <w:hyperlink r:id="rId9" w:history="1">
        <w:r>
          <w:rPr>
            <w:rStyle w:val="Hyperlink"/>
            <w:rFonts w:ascii="Calibri" w:eastAsia="Times New Roman" w:hAnsi="Calibri" w:cs="Times New Roman"/>
            <w:color w:val="800080"/>
          </w:rPr>
          <w:t>Summary of Political Parties 1789-1876</w:t>
        </w:r>
      </w:hyperlink>
      <w:r>
        <w:rPr>
          <w:rStyle w:val="Hyperlink"/>
          <w:rFonts w:ascii="Calibri" w:eastAsia="Times New Roman" w:hAnsi="Calibri" w:cs="Times New Roman"/>
          <w:color w:val="000000"/>
          <w:u w:val="none"/>
        </w:rPr>
        <w:t xml:space="preserve"> </w:t>
      </w:r>
    </w:p>
    <w:p w:rsidR="00000000" w:rsidRDefault="00E64811">
      <w:pPr>
        <w:spacing w:after="0" w:line="240" w:lineRule="auto"/>
        <w:ind w:left="360" w:firstLine="360"/>
      </w:pPr>
      <w:r>
        <w:rPr>
          <w:rStyle w:val="Hyperlink"/>
          <w:rFonts w:ascii="Calibri" w:eastAsia="Times New Roman" w:hAnsi="Calibri" w:cs="Times New Roman"/>
          <w:color w:val="000000"/>
          <w:u w:val="none"/>
        </w:rPr>
        <w:t>Link Address:</w:t>
      </w:r>
      <w:r>
        <w:t xml:space="preserve"> </w:t>
      </w:r>
      <w:r>
        <w:rPr>
          <w:rStyle w:val="Hyperlink"/>
          <w:rFonts w:ascii="Calibri" w:eastAsia="Times New Roman" w:hAnsi="Calibri" w:cs="Times New Roman"/>
          <w:color w:val="000000"/>
          <w:u w:val="none"/>
        </w:rPr>
        <w:t>http://www.cjbibus.com/1789_1876_Sum_Poli_Parties.htm</w:t>
      </w:r>
    </w:p>
    <w:p w:rsidR="00000000" w:rsidRDefault="00E64811"/>
    <w:p w:rsidR="00000000" w:rsidRDefault="00E64811">
      <w:pPr>
        <w:tabs>
          <w:tab w:val="left" w:pos="4860"/>
        </w:tabs>
        <w:spacing w:after="0" w:line="240" w:lineRule="auto"/>
        <w:rPr>
          <w:rFonts w:eastAsia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</w:tblGrid>
      <w:tr w:rsidR="00000000">
        <w:tc>
          <w:tcPr>
            <w:tcW w:w="8820" w:type="dxa"/>
            <w:hideMark/>
          </w:tcPr>
          <w:p w:rsidR="00000000" w:rsidRDefault="00E648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Copyright C. J. Bibus, Ed.D. 2003-2020</w:t>
            </w:r>
          </w:p>
        </w:tc>
      </w:tr>
    </w:tbl>
    <w:p w:rsidR="00000000" w:rsidRDefault="00E64811">
      <w:pPr>
        <w:spacing w:after="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E64811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E64811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History – Dr. Bibu</w:t>
            </w:r>
            <w:r>
              <w:rPr>
                <w:rFonts w:eastAsia="Times New Roman" w:cs="Times New Roman"/>
                <w:sz w:val="20"/>
                <w:szCs w:val="24"/>
              </w:rPr>
              <w:t>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E64811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E64811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281.239.1577 or </w:t>
            </w:r>
            <w:hyperlink r:id="rId10" w:history="1">
              <w:r>
                <w:rPr>
                  <w:rStyle w:val="Hyperlink"/>
                  <w:color w:val="auto"/>
                  <w:u w:val="none"/>
                </w:rPr>
                <w:t>bibusc@wcjc.edu</w:t>
              </w:r>
            </w:hyperlink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E64811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E64811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2020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E64811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E64811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</w:rPr>
            </w:pPr>
            <w:hyperlink r:id="rId11" w:history="1">
              <w:hyperlink r:id="rId12" w:history="1">
                <w:hyperlink r:id="rId13" w:history="1">
                  <w:hyperlink r:id="rId14" w:history="1">
                    <w:r>
                      <w:rPr>
                        <w:rStyle w:val="Hyperlink"/>
                        <w:color w:val="auto"/>
                        <w:u w:val="none"/>
                      </w:rPr>
                      <w:t>http://www.wcjc.edu/</w:t>
                    </w:r>
                  </w:hyperlink>
                </w:hyperlink>
              </w:hyperlink>
            </w:hyperlink>
            <w:r>
              <w:t xml:space="preserve"> </w:t>
            </w:r>
          </w:p>
        </w:tc>
      </w:tr>
    </w:tbl>
    <w:p w:rsidR="00000000" w:rsidRDefault="00E64811">
      <w:pPr>
        <w:spacing w:after="0" w:line="240" w:lineRule="auto"/>
        <w:rPr>
          <w:rFonts w:eastAsia="Times New Roman" w:cs="Times New Roman"/>
          <w:sz w:val="18"/>
          <w:szCs w:val="24"/>
        </w:rPr>
      </w:pPr>
    </w:p>
    <w:p w:rsidR="00E64811" w:rsidRDefault="00E64811">
      <w:pPr>
        <w:spacing w:after="0" w:line="240" w:lineRule="auto"/>
      </w:pPr>
    </w:p>
    <w:sectPr w:rsidR="00E6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262"/>
    <w:multiLevelType w:val="multilevel"/>
    <w:tmpl w:val="F4C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C3E07"/>
    <w:multiLevelType w:val="hybridMultilevel"/>
    <w:tmpl w:val="AEB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1A5"/>
    <w:multiLevelType w:val="multilevel"/>
    <w:tmpl w:val="485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E60DAC"/>
    <w:multiLevelType w:val="hybridMultilevel"/>
    <w:tmpl w:val="00AC4222"/>
    <w:lvl w:ilvl="0" w:tplc="DFF2D69E">
      <w:start w:val="8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26771"/>
    <w:multiLevelType w:val="multilevel"/>
    <w:tmpl w:val="729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2554CA"/>
    <w:multiLevelType w:val="multilevel"/>
    <w:tmpl w:val="388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12"/>
    <w:rsid w:val="00460C12"/>
    <w:rsid w:val="00E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1E3C-72A4-42A9-855D-CB95CE9A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789_Slavery_in_time_context.htm" TargetMode="External"/><Relationship Id="rId13" Type="http://schemas.openxmlformats.org/officeDocument/2006/relationships/hyperlink" Target="mailto:cjb_classe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bibus.com/Sum_Rev_Trend_large_font.htm" TargetMode="External"/><Relationship Id="rId12" Type="http://schemas.openxmlformats.org/officeDocument/2006/relationships/hyperlink" Target="mailto:cjb_classes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1789_1800_New_Republic.htm" TargetMode="External"/><Relationship Id="rId11" Type="http://schemas.openxmlformats.org/officeDocument/2006/relationships/hyperlink" Target="mailto:cjb_classes@yahoo.com" TargetMode="External"/><Relationship Id="rId5" Type="http://schemas.openxmlformats.org/officeDocument/2006/relationships/hyperlink" Target="http://www.cjbibus.com/1783_1787_Major_Issues_Const_COMPLETE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ibusc@wcj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bibus.com/1789_1876_Sum_Poli_Parties.htm" TargetMode="External"/><Relationship Id="rId14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Lesson 2: Constitutional Development and the New Republic (and the Development o</vt:lpstr>
      <vt:lpstr>    How Did the Constitution Develop</vt:lpstr>
      <vt:lpstr>    The Republic (1789-1800) and the Development of Small-r republicanism</vt:lpstr>
      <vt:lpstr>    Optional Reference (But Applicable to All of the Remaining Content in the Unit):</vt:lpstr>
    </vt:vector>
  </TitlesOfParts>
  <Company>Wharton County Junior College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2</cp:revision>
  <cp:lastPrinted>2019-10-17T01:10:00Z</cp:lastPrinted>
  <dcterms:created xsi:type="dcterms:W3CDTF">2021-02-10T01:58:00Z</dcterms:created>
  <dcterms:modified xsi:type="dcterms:W3CDTF">2021-02-10T01:58:00Z</dcterms:modified>
</cp:coreProperties>
</file>