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0598">
      <w:pPr>
        <w:spacing w:after="0" w:line="240" w:lineRule="auto"/>
        <w:rPr>
          <w:b/>
        </w:rPr>
      </w:pPr>
      <w:r>
        <w:rPr>
          <w:rStyle w:val="Heading2Char"/>
        </w:rPr>
        <w:t>The Great Shift in Power: World War II to the U.S. at the “summit of the world”</w:t>
      </w:r>
      <w:r>
        <w:rPr>
          <w:rStyle w:val="FootnoteReference"/>
          <w:b/>
        </w:rPr>
        <w:footnoteReference w:id="1"/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627"/>
        <w:gridCol w:w="5451"/>
      </w:tblGrid>
      <w:tr w:rsidR="00000000">
        <w:tc>
          <w:tcPr>
            <w:tcW w:w="5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7F0598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Lesson 4 ----------------------------------------------------------</w:t>
            </w:r>
          </w:p>
          <w:p w:rsidR="00000000" w:rsidRDefault="007F0598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i/>
                <w:highlight w:val="cyan"/>
              </w:rPr>
              <w:t>Tip</w:t>
            </w:r>
            <w:r>
              <w:rPr>
                <w:rFonts w:asciiTheme="minorHAnsi" w:hAnsiTheme="minorHAnsi" w:cs="Arial"/>
                <w:i/>
                <w:highlight w:val="cyan"/>
              </w:rPr>
              <w:t>:</w:t>
            </w:r>
            <w:r>
              <w:rPr>
                <w:rFonts w:asciiTheme="minorHAnsi" w:hAnsiTheme="minorHAnsi" w:cs="Arial"/>
                <w:i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You must recognize which are </w:t>
            </w:r>
            <w:r>
              <w:rPr>
                <w:rFonts w:asciiTheme="minorHAnsi" w:hAnsiTheme="minorHAnsi" w:cs="Arial"/>
              </w:rPr>
              <w:t>traits of WWI and WWII, and with WWII you must notice what occurs from about 1941-1943 and from 1944-1945 and beyond.</w:t>
            </w:r>
          </w:p>
          <w:p w:rsidR="00000000" w:rsidRDefault="007F0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1939-Outbreak of World War II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Allies-Great Britain (Churchill), France (conquered early with part the puppet Vichy government), and others</w:t>
            </w:r>
            <w:r>
              <w:rPr>
                <w:rFonts w:asciiTheme="minorHAnsi" w:hAnsiTheme="minorHAnsi" w:cs="Arial"/>
              </w:rPr>
              <w:t xml:space="preserve"> later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Axis-Germany (Hitler), Italy (Mussolini), Japan (Emperor Hirohito), all Fascists </w:t>
            </w:r>
            <w:r>
              <w:rPr>
                <w:rFonts w:asciiTheme="minorHAnsi" w:hAnsiTheme="minorHAnsi" w:cs="Arial"/>
                <w:b/>
              </w:rPr>
              <w:t xml:space="preserve">and </w:t>
            </w:r>
            <w:r>
              <w:rPr>
                <w:rFonts w:asciiTheme="minorHAnsi" w:hAnsiTheme="minorHAnsi" w:cs="Arial"/>
                <w:b/>
                <w:bCs/>
              </w:rPr>
              <w:t>USSR</w:t>
            </w:r>
            <w:r>
              <w:rPr>
                <w:rFonts w:asciiTheme="minorHAnsi" w:hAnsiTheme="minorHAnsi" w:cs="Arial"/>
              </w:rPr>
              <w:t xml:space="preserve"> (Stalin), Communist</w:t>
            </w:r>
          </w:p>
          <w:p w:rsidR="00000000" w:rsidRDefault="007F0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WWII until US war declaration 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Europe: N. Chamberlain/Sudetenland/Munich appeasement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Europe: Poland invaded/split by Germany &amp; USSR; war de</w:t>
            </w:r>
            <w:r>
              <w:rPr>
                <w:rFonts w:asciiTheme="minorHAnsi" w:hAnsiTheme="minorHAnsi" w:cs="Arial"/>
              </w:rPr>
              <w:t>clared,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US: initial isolationism (Destroyers for Bases; Lend-Lease) but shifts to “arsenal of democracy”</w:t>
            </w:r>
          </w:p>
          <w:p w:rsidR="00000000" w:rsidRDefault="007F0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1941, June after Hitler’s Battle of Britain fails in the West, he thinks he can beat Stalin in the East so USSR changes sides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Allies-Great Britain, Fra</w:t>
            </w:r>
            <w:r>
              <w:rPr>
                <w:rFonts w:asciiTheme="minorHAnsi" w:hAnsiTheme="minorHAnsi" w:cs="Arial"/>
              </w:rPr>
              <w:t xml:space="preserve">nce, </w:t>
            </w:r>
            <w:r>
              <w:rPr>
                <w:rFonts w:asciiTheme="minorHAnsi" w:hAnsiTheme="minorHAnsi" w:cs="Arial"/>
                <w:b/>
                <w:bCs/>
              </w:rPr>
              <w:t>USSR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Axis-Germany, Italy, Japan </w:t>
            </w:r>
          </w:p>
          <w:p w:rsidR="00000000" w:rsidRDefault="007F0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World War II, early (1941-1943)  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Pearl Harbor– 12/7/1940 When the US enters the war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Bataan Death March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US internment of Japanese inland from US west coast </w:t>
            </w:r>
          </w:p>
          <w:p w:rsidR="00000000" w:rsidRDefault="007F05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World War II, late (1944-1945+)  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Pacific: Guadalcanal/leapfrogging campaign</w:t>
            </w:r>
          </w:p>
          <w:p w:rsidR="00000000" w:rsidRDefault="007F05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Europe: Normandy/D.D. Eisenhower; Battle of the Bulge </w:t>
            </w:r>
          </w:p>
          <w:p w:rsidR="00000000" w:rsidRPr="00DD6408" w:rsidRDefault="007F0598" w:rsidP="00DD6408">
            <w:pPr>
              <w:spacing w:after="0" w:line="240" w:lineRule="auto"/>
              <w:ind w:left="360"/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408" w:rsidRPr="00DD6408" w:rsidRDefault="00DD6408" w:rsidP="00DD64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World War II, late (1944-1945+)  </w:t>
            </w:r>
            <w:r>
              <w:rPr>
                <w:rFonts w:asciiTheme="minorHAnsi" w:hAnsiTheme="minorHAnsi" w:cs="Arial"/>
              </w:rPr>
              <w:t>- Continued</w:t>
            </w:r>
          </w:p>
          <w:p w:rsidR="00DD6408" w:rsidRDefault="00DD6408" w:rsidP="00DD64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Shift to Cold War</w:t>
            </w:r>
          </w:p>
          <w:p w:rsidR="00DD6408" w:rsidRDefault="00DD6408" w:rsidP="00DD64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Death of FDR April, 1945; Harry Truman as President</w:t>
            </w:r>
          </w:p>
          <w:p w:rsidR="00DD6408" w:rsidRDefault="00DD6408" w:rsidP="00DD64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1944-GI Bill –Why?</w:t>
            </w:r>
          </w:p>
          <w:p w:rsidR="00DD6408" w:rsidRDefault="00DD6408" w:rsidP="00DD64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Atomic bomb on Hiroshima &amp; Nagasaki</w:t>
            </w:r>
          </w:p>
          <w:p w:rsidR="00DD6408" w:rsidRDefault="00DD6408" w:rsidP="00DD6408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</w:p>
          <w:p w:rsidR="00DD6408" w:rsidRDefault="00DD6408" w:rsidP="00DD6408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D6408">
              <w:rPr>
                <w:rFonts w:asciiTheme="minorHAnsi" w:hAnsiTheme="minorHAnsi"/>
                <w:b/>
                <w:color w:val="000000"/>
              </w:rPr>
              <w:t>The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DD6408">
              <w:rPr>
                <w:rFonts w:asciiTheme="minorHAnsi" w:hAnsiTheme="minorHAnsi"/>
                <w:b/>
                <w:color w:val="000000"/>
              </w:rPr>
              <w:t xml:space="preserve">Pre-War </w:t>
            </w:r>
            <w:r w:rsidRPr="00DD6408">
              <w:rPr>
                <w:rFonts w:asciiTheme="minorHAnsi" w:hAnsiTheme="minorHAnsi"/>
                <w:b/>
                <w:color w:val="000000"/>
              </w:rPr>
              <w:t xml:space="preserve">and WWII and </w:t>
            </w:r>
            <w:r w:rsidRPr="00DD6408">
              <w:rPr>
                <w:rFonts w:asciiTheme="minorHAnsi" w:hAnsiTheme="minorHAnsi"/>
                <w:b/>
                <w:color w:val="000000"/>
              </w:rPr>
              <w:t>Groups</w:t>
            </w:r>
            <w:r>
              <w:rPr>
                <w:rFonts w:asciiTheme="minorHAnsi" w:hAnsiTheme="minorHAnsi" w:cs="Arial"/>
              </w:rPr>
              <w:t xml:space="preserve"> </w:t>
            </w:r>
          </w:p>
          <w:p w:rsidR="00DD6408" w:rsidRDefault="00DD6408" w:rsidP="00DD64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African Americans- law &amp; threat DC March; Tuskegee Airmen</w:t>
            </w:r>
          </w:p>
          <w:p w:rsidR="00DD6408" w:rsidRDefault="00DD6408" w:rsidP="00DD64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Farmers-improve with AAA and WWII</w:t>
            </w:r>
          </w:p>
          <w:p w:rsidR="00DD6408" w:rsidRDefault="00DD6408" w:rsidP="00DD64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Immigrants- Jews (Holocaust) and refugees across Europe</w:t>
            </w:r>
          </w:p>
          <w:p w:rsidR="00DD6408" w:rsidRDefault="00DD6408" w:rsidP="00DD640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Racists- continuing but New Deal had law on employment</w:t>
            </w:r>
          </w:p>
          <w:p w:rsidR="00DD6408" w:rsidRPr="00DD6408" w:rsidRDefault="00DD6408" w:rsidP="00D47D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D6408">
              <w:rPr>
                <w:rFonts w:asciiTheme="minorHAnsi" w:hAnsiTheme="minorHAnsi" w:cs="Arial"/>
              </w:rPr>
              <w:t>Unions-industrial unions rise, with the sit-down strikes, creating a new part of the middle class</w:t>
            </w:r>
          </w:p>
          <w:p w:rsidR="00DD6408" w:rsidRPr="00DD6408" w:rsidRDefault="00DD6408" w:rsidP="00D47D4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DD6408">
              <w:rPr>
                <w:rFonts w:asciiTheme="minorHAnsi" w:hAnsiTheme="minorHAnsi" w:cs="Arial"/>
              </w:rPr>
              <w:t>Women-Rosie the Riveter</w:t>
            </w:r>
          </w:p>
          <w:p w:rsidR="00DD6408" w:rsidRPr="00DD6408" w:rsidRDefault="00DD6408" w:rsidP="00DD6408">
            <w:pPr>
              <w:pStyle w:val="ListParagraph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:rsidR="00000000" w:rsidRPr="00DD6408" w:rsidRDefault="007F0598" w:rsidP="00DD6408">
            <w:pPr>
              <w:spacing w:after="0" w:line="240" w:lineRule="auto"/>
              <w:rPr>
                <w:rFonts w:asciiTheme="minorHAnsi" w:hAnsiTheme="minorHAnsi"/>
                <w:b/>
                <w:color w:val="000000"/>
              </w:rPr>
            </w:pPr>
            <w:r w:rsidRPr="00DD6408">
              <w:rPr>
                <w:rFonts w:asciiTheme="minorHAnsi" w:hAnsiTheme="minorHAnsi"/>
                <w:b/>
                <w:color w:val="000000"/>
              </w:rPr>
              <w:t>Traits of World War I and World War II</w:t>
            </w:r>
          </w:p>
          <w:p w:rsidR="00000000" w:rsidRDefault="007F0598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</w:t>
            </w:r>
            <w:r>
              <w:rPr>
                <w:rFonts w:asciiTheme="minorHAnsi" w:hAnsiTheme="minorHAnsi"/>
                <w:color w:val="000000"/>
              </w:rPr>
              <w:t>f given </w:t>
            </w:r>
            <w:r>
              <w:rPr>
                <w:rFonts w:asciiTheme="minorHAnsi" w:hAnsiTheme="minorHAnsi"/>
                <w:b/>
                <w:bCs/>
                <w:color w:val="000000"/>
              </w:rPr>
              <w:t>at least</w:t>
            </w:r>
            <w:r>
              <w:rPr>
                <w:rFonts w:asciiTheme="minorHAnsi" w:hAnsiTheme="minorHAnsi"/>
                <w:color w:val="000000"/>
              </w:rPr>
              <w:t> 3 facts about these traits, recognize whether the trait applied to World War I or World War II:</w:t>
            </w:r>
          </w:p>
          <w:p w:rsidR="00000000" w:rsidRDefault="007F059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nations fought each other?</w:t>
            </w:r>
          </w:p>
          <w:p w:rsidR="00000000" w:rsidRDefault="007F059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technologies were used?</w:t>
            </w:r>
          </w:p>
          <w:p w:rsidR="00000000" w:rsidRDefault="007F059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was the initial US response to the war in Europe?</w:t>
            </w:r>
          </w:p>
          <w:p w:rsidR="00000000" w:rsidRDefault="007F059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was the US role in the war?</w:t>
            </w:r>
          </w:p>
          <w:p w:rsidR="00000000" w:rsidRDefault="007F059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·What happened to vets after the war?</w:t>
            </w:r>
          </w:p>
          <w:p w:rsidR="00000000" w:rsidRDefault="007F059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What international organization was created after the war to try to reduce the likelihood of war? Are</w:t>
            </w:r>
            <w:r>
              <w:rPr>
                <w:rFonts w:asciiTheme="minorHAnsi" w:hAnsiTheme="minorHAnsi" w:cs="Arial"/>
              </w:rPr>
              <w:t xml:space="preserve"> there any additional international organizations created for this purpose?</w:t>
            </w:r>
          </w:p>
          <w:p w:rsidR="00000000" w:rsidRDefault="007F059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DD6408" w:rsidRDefault="00DD6408" w:rsidP="00DD6408">
      <w:pPr>
        <w:spacing w:line="240" w:lineRule="auto"/>
      </w:pPr>
    </w:p>
    <w:p w:rsidR="00000000" w:rsidRDefault="007F0598">
      <w:pPr>
        <w:pStyle w:val="ListParagraph"/>
        <w:numPr>
          <w:ilvl w:val="0"/>
          <w:numId w:val="9"/>
        </w:numPr>
        <w:spacing w:line="240" w:lineRule="auto"/>
      </w:pPr>
      <w:r>
        <w:t>B</w:t>
      </w:r>
      <w:r>
        <w:t>ackgrounds to Pearl Harbor – isolationism and ways around it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</w:t>
      </w:r>
      <w:r>
        <w:t>939 Russia and Germa</w:t>
      </w:r>
      <w:r>
        <w:t>ny, non-aggression pack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1940 National Research Committee (and the Einstein connection—alerting FDR to the Nazi’s nuclear plans)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1940 Battle of Britain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 xml:space="preserve">1940 Japan goes into formerly French </w:t>
      </w:r>
      <w:proofErr w:type="spellStart"/>
      <w:r>
        <w:t>IndoChina</w:t>
      </w:r>
      <w:proofErr w:type="spellEnd"/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 xml:space="preserve">America First Committee – Charles Lindbergh, actions that </w:t>
      </w:r>
      <w:r>
        <w:t>reduce his reputation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FDR:</w:t>
      </w:r>
    </w:p>
    <w:p w:rsidR="00000000" w:rsidRDefault="007F0598">
      <w:pPr>
        <w:pStyle w:val="ListParagraph"/>
        <w:numPr>
          <w:ilvl w:val="1"/>
          <w:numId w:val="11"/>
        </w:numPr>
        <w:spacing w:line="240" w:lineRule="auto"/>
      </w:pPr>
      <w:r>
        <w:t xml:space="preserve">1940 - Destroyers for Bases Agreement </w:t>
      </w:r>
    </w:p>
    <w:p w:rsidR="00000000" w:rsidRDefault="007F0598">
      <w:pPr>
        <w:pStyle w:val="ListParagraph"/>
        <w:numPr>
          <w:ilvl w:val="1"/>
          <w:numId w:val="11"/>
        </w:numPr>
        <w:spacing w:line="240" w:lineRule="auto"/>
      </w:pPr>
      <w:r>
        <w:t>1941 – Lend-Lease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 xml:space="preserve">Rationing starts (Why? – To preserve materials for the war and </w:t>
      </w:r>
      <w:r w:rsidR="00DD6408">
        <w:t xml:space="preserve">to make sure the sacrifice was not </w:t>
      </w:r>
      <w:r>
        <w:t>just by the middle class and the poor.)</w:t>
      </w:r>
      <w:r>
        <w:br/>
      </w:r>
    </w:p>
    <w:p w:rsidR="00000000" w:rsidRDefault="007F0598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War production – changes to groups – Scarcity a</w:t>
      </w:r>
      <w:r>
        <w:t>nd “Great Arsenal of Democracy” and the shift to potential prosperity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Women –Rosie the Riveter (6M)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Tuskegee Airman/segregated units (Earlier, 1941 Threatened black march on Washington)</w:t>
      </w:r>
    </w:p>
    <w:p w:rsidR="00000000" w:rsidRDefault="007F0598">
      <w:pPr>
        <w:pStyle w:val="ListParagraph"/>
        <w:spacing w:line="240" w:lineRule="auto"/>
      </w:pPr>
    </w:p>
    <w:p w:rsidR="00000000" w:rsidRDefault="007F0598">
      <w:pPr>
        <w:pStyle w:val="ListParagraph"/>
        <w:numPr>
          <w:ilvl w:val="0"/>
          <w:numId w:val="9"/>
        </w:numPr>
        <w:spacing w:line="240" w:lineRule="auto"/>
      </w:pPr>
      <w:r>
        <w:t xml:space="preserve">War, POWs, and slave labor – Japanese in and out of the US 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1941 Japa</w:t>
      </w:r>
      <w:r>
        <w:t>n takes multiple Pacific areas, including Philippines (later Bataan Death March and slave labor)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1941, December 7</w:t>
      </w:r>
      <w:r>
        <w:rPr>
          <w:vertAlign w:val="superscript"/>
        </w:rPr>
        <w:t>th</w:t>
      </w:r>
      <w:r>
        <w:t xml:space="preserve"> Pearl Harbor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Exec. Order 9066 (relocation of the Japanese from the west coast)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1942 North Africa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1943 Russia stops Germany at Stalingrad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1943 Guadalcanal (after “leapfrog”)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1943 Italy</w:t>
      </w:r>
      <w:r>
        <w:br/>
      </w:r>
    </w:p>
    <w:p w:rsidR="00000000" w:rsidRDefault="007F0598">
      <w:pPr>
        <w:pStyle w:val="ListParagraph"/>
        <w:numPr>
          <w:ilvl w:val="0"/>
          <w:numId w:val="9"/>
        </w:numPr>
        <w:spacing w:line="240" w:lineRule="auto"/>
      </w:pPr>
      <w:r>
        <w:t xml:space="preserve">Normandy through partition 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1944, June D.D. Eisenhower, Allies –and years more fighting in Europe and Pacific – Concentration camps found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1945, April UN Charter – FDR dead/HS Truman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1945, June Partition of Be</w:t>
      </w:r>
      <w:r>
        <w:t xml:space="preserve">rlin and Germany 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 xml:space="preserve">1945 Nuremberg trials agreed to 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 xml:space="preserve">1945, Hiroshima, atomic bomb (Aug. 6) and then Nagasaki (Aug. 9)—and we no longer need Russian troops </w:t>
      </w:r>
      <w:r>
        <w:br/>
      </w:r>
    </w:p>
    <w:p w:rsidR="00000000" w:rsidRDefault="007F0598">
      <w:pPr>
        <w:pStyle w:val="ListParagraph"/>
        <w:numPr>
          <w:ilvl w:val="0"/>
          <w:numId w:val="9"/>
        </w:numPr>
        <w:spacing w:after="0" w:line="240" w:lineRule="auto"/>
      </w:pPr>
      <w:r>
        <w:t>In the midst of war, a look to solve a problem of the past and to a better future – G.I. Bill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Unemplo</w:t>
      </w:r>
      <w:r>
        <w:t>yment for 1 year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Loans for home/start business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Hospitals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Education</w:t>
      </w:r>
      <w:r>
        <w:br/>
      </w:r>
    </w:p>
    <w:p w:rsidR="00000000" w:rsidRDefault="007F0598">
      <w:pPr>
        <w:pStyle w:val="ListParagraph"/>
        <w:numPr>
          <w:ilvl w:val="0"/>
          <w:numId w:val="9"/>
        </w:numPr>
        <w:spacing w:line="240" w:lineRule="auto"/>
      </w:pPr>
      <w:r>
        <w:t>Remaining war issues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>Europe – Holocaust and the slow shift from racism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 xml:space="preserve"> and the beginning of the Cold War</w:t>
      </w:r>
    </w:p>
    <w:p w:rsidR="00000000" w:rsidRDefault="007F0598">
      <w:pPr>
        <w:pStyle w:val="ListParagraph"/>
        <w:numPr>
          <w:ilvl w:val="0"/>
          <w:numId w:val="11"/>
        </w:numPr>
        <w:spacing w:line="240" w:lineRule="auto"/>
      </w:pPr>
      <w:r>
        <w:t xml:space="preserve">Pacific – Japan and Douglas MacArthur </w:t>
      </w:r>
    </w:p>
    <w:p w:rsidR="00000000" w:rsidRDefault="007F0598">
      <w:pPr>
        <w:pStyle w:val="ListParagraph"/>
        <w:spacing w:line="240" w:lineRule="auto"/>
        <w:ind w:left="1080"/>
      </w:pPr>
    </w:p>
    <w:p w:rsidR="00000000" w:rsidRDefault="007F0598">
      <w:pPr>
        <w:pStyle w:val="ListParagraph"/>
        <w:numPr>
          <w:ilvl w:val="0"/>
          <w:numId w:val="9"/>
        </w:numPr>
        <w:spacing w:after="0" w:line="240" w:lineRule="auto"/>
        <w:ind w:left="360"/>
      </w:pPr>
      <w:r>
        <w:t xml:space="preserve">Shift to American supremacy and the shift </w:t>
      </w:r>
      <w:r>
        <w:rPr>
          <w:b/>
        </w:rPr>
        <w:t>from</w:t>
      </w:r>
      <w:r>
        <w:t xml:space="preserve"> isolationism</w:t>
      </w:r>
    </w:p>
    <w:p w:rsidR="00000000" w:rsidRDefault="004F49EC">
      <w:pPr>
        <w:pStyle w:val="ListParagraph"/>
        <w:spacing w:after="0" w:line="240" w:lineRule="auto"/>
        <w:ind w:left="360"/>
        <w:rPr>
          <w:sz w:val="32"/>
          <w:szCs w:val="32"/>
        </w:rPr>
      </w:pPr>
      <w:hyperlink r:id="rId8" w:history="1">
        <w:r w:rsidRPr="004F49EC">
          <w:rPr>
            <w:rStyle w:val="Hyperlink"/>
          </w:rPr>
          <w:t>1939 to 1945 FDR to Truman</w:t>
        </w:r>
      </w:hyperlink>
      <w:r w:rsidRPr="004F49EC">
        <w:t xml:space="preserve"> - notice the grey items</w:t>
      </w:r>
      <w:r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4F49EC" w:rsidRDefault="004F49EC">
      <w:pPr>
        <w:pStyle w:val="ListParagraph"/>
        <w:spacing w:after="0" w:line="240" w:lineRule="auto"/>
        <w:ind w:left="360"/>
      </w:pPr>
    </w:p>
    <w:p w:rsidR="00C94932" w:rsidRPr="00C94932" w:rsidRDefault="00C94932" w:rsidP="00C94932">
      <w:pPr>
        <w:pStyle w:val="ListParagraph"/>
        <w:spacing w:after="0" w:line="240" w:lineRule="auto"/>
        <w:ind w:left="0"/>
        <w:rPr>
          <w:b/>
        </w:rPr>
      </w:pPr>
      <w:r w:rsidRPr="00C94932">
        <w:rPr>
          <w:b/>
        </w:rPr>
        <w:t>Optional Resources:</w:t>
      </w:r>
    </w:p>
    <w:p w:rsidR="00C94932" w:rsidRDefault="00C94932" w:rsidP="00C94932">
      <w:pPr>
        <w:spacing w:after="0" w:line="240" w:lineRule="auto"/>
      </w:pPr>
      <w:r>
        <w:t>Two links to help you as the equivalent of a searchable textbook:</w:t>
      </w:r>
    </w:p>
    <w:p w:rsidR="00C94932" w:rsidRDefault="00C94932" w:rsidP="00C9493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This link provides explanations to show the </w:t>
      </w:r>
      <w:hyperlink r:id="rId9" w:history="1">
        <w:r>
          <w:rPr>
            <w:rStyle w:val="Hyperlink"/>
          </w:rPr>
          <w:t>shifts in the United States and Internationally</w:t>
        </w:r>
      </w:hyperlink>
      <w:r>
        <w:t xml:space="preserve"> (Link Address: http://www.cjbibus.com/1939_1945_National_International_Shifts.htm):</w:t>
      </w:r>
    </w:p>
    <w:p w:rsidR="00C94932" w:rsidRDefault="00C94932" w:rsidP="00C94932">
      <w:pPr>
        <w:pStyle w:val="ListParagraph"/>
        <w:numPr>
          <w:ilvl w:val="1"/>
          <w:numId w:val="7"/>
        </w:numPr>
        <w:spacing w:after="0" w:line="240" w:lineRule="auto"/>
      </w:pPr>
      <w:r>
        <w:t>Before the US joins the war</w:t>
      </w:r>
    </w:p>
    <w:p w:rsidR="00C94932" w:rsidRDefault="00C94932" w:rsidP="00C94932">
      <w:pPr>
        <w:pStyle w:val="ListParagraph"/>
        <w:numPr>
          <w:ilvl w:val="1"/>
          <w:numId w:val="7"/>
        </w:numPr>
        <w:spacing w:after="0" w:line="240" w:lineRule="auto"/>
      </w:pPr>
      <w:r>
        <w:t>From 1941-1943</w:t>
      </w:r>
    </w:p>
    <w:p w:rsidR="00C94932" w:rsidRDefault="00C94932" w:rsidP="00C94932">
      <w:pPr>
        <w:pStyle w:val="ListParagraph"/>
        <w:numPr>
          <w:ilvl w:val="1"/>
          <w:numId w:val="7"/>
        </w:numPr>
        <w:spacing w:after="0" w:line="240" w:lineRule="auto"/>
      </w:pPr>
      <w:r>
        <w:t>From 1943-1945</w:t>
      </w:r>
    </w:p>
    <w:p w:rsidR="00C94932" w:rsidRDefault="00C94932" w:rsidP="00C94932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If you want details about specific events, this chronology has footnotes: Click </w:t>
      </w:r>
      <w:hyperlink r:id="rId10" w:history="1">
        <w:r>
          <w:rPr>
            <w:rStyle w:val="Hyperlink"/>
          </w:rPr>
          <w:t>here for 1939 to 1945 FDR to Truman</w:t>
        </w:r>
      </w:hyperlink>
      <w:r>
        <w:rPr>
          <w:rStyle w:val="Hyperlink"/>
        </w:rPr>
        <w:t xml:space="preserve"> </w:t>
      </w:r>
      <w:r>
        <w:t xml:space="preserve">for the chronology. Link Address: http://www.cjbibus.com/1939_1945_FDRoosevelt_Truman.pdf </w:t>
      </w:r>
    </w:p>
    <w:p w:rsidR="00C94932" w:rsidRDefault="00C94932" w:rsidP="00C94932">
      <w:pPr>
        <w:spacing w:after="0" w:line="240" w:lineRule="auto"/>
        <w:ind w:left="360"/>
      </w:pPr>
    </w:p>
    <w:p w:rsidR="00C94932" w:rsidRDefault="00C94932" w:rsidP="00DD6408">
      <w:pPr>
        <w:pStyle w:val="ListParagraph"/>
        <w:spacing w:after="0" w:line="240" w:lineRule="auto"/>
        <w:ind w:left="0"/>
      </w:pPr>
      <w:r>
        <w:rPr>
          <w:b/>
          <w:i/>
          <w:highlight w:val="cyan"/>
        </w:rPr>
        <w:t>Tip:</w:t>
      </w:r>
      <w:r>
        <w:t xml:space="preserve"> If you want to know more about items </w:t>
      </w:r>
      <w:r>
        <w:t>above</w:t>
      </w:r>
      <w:r>
        <w:t xml:space="preserve">, click on the chronology or and then use Ctrl-F to search for the name of the item. </w:t>
      </w:r>
      <w:r>
        <w:rPr>
          <w:b/>
        </w:rPr>
        <w:t>Example:</w:t>
      </w:r>
      <w:r>
        <w:t xml:space="preserve"> Press Ctrl-F and type </w:t>
      </w:r>
      <w:r>
        <w:rPr>
          <w:b/>
        </w:rPr>
        <w:t>non-</w:t>
      </w:r>
      <w:proofErr w:type="spellStart"/>
      <w:r>
        <w:rPr>
          <w:b/>
        </w:rPr>
        <w:t>agg</w:t>
      </w:r>
      <w:proofErr w:type="spellEnd"/>
      <w:r>
        <w:t xml:space="preserve"> to see the context for the </w:t>
      </w:r>
      <w:r>
        <w:rPr>
          <w:b/>
        </w:rPr>
        <w:t>non-agg</w:t>
      </w:r>
      <w:r>
        <w:t xml:space="preserve">ression </w:t>
      </w:r>
      <w:proofErr w:type="spellStart"/>
      <w:r>
        <w:t>pack</w:t>
      </w:r>
      <w:proofErr w:type="spellEnd"/>
      <w:r>
        <w:t xml:space="preserve"> between enemies that seemed impossible—an agreement with the German fascis</w:t>
      </w:r>
      <w:r>
        <w:t>ts and the Russian communists. After</w:t>
      </w:r>
      <w:r>
        <w:t xml:space="preserve"> that, you see t</w:t>
      </w:r>
      <w:r w:rsidR="004F49EC">
        <w:t>he two nations splitting Poland.</w:t>
      </w:r>
    </w:p>
    <w:p w:rsidR="00000000" w:rsidRDefault="007F0598">
      <w:pPr>
        <w:tabs>
          <w:tab w:val="left" w:pos="4860"/>
        </w:tabs>
        <w:rPr>
          <w:rFonts w:eastAsia="Times New Roman" w:cs="Times New Roman"/>
          <w:sz w:val="20"/>
          <w:szCs w:val="24"/>
        </w:rPr>
      </w:pPr>
    </w:p>
    <w:p w:rsidR="00DD6408" w:rsidRDefault="00DD6408">
      <w:pPr>
        <w:tabs>
          <w:tab w:val="left" w:pos="4860"/>
        </w:tabs>
        <w:rPr>
          <w:rFonts w:eastAsia="Times New Roman" w:cs="Times New Roman"/>
          <w:sz w:val="20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820"/>
      </w:tblGrid>
      <w:tr w:rsidR="00000000">
        <w:tc>
          <w:tcPr>
            <w:tcW w:w="8820" w:type="dxa"/>
            <w:hideMark/>
          </w:tcPr>
          <w:p w:rsidR="00000000" w:rsidRDefault="007F0598">
            <w:pPr>
              <w:spacing w:after="12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Copyri</w:t>
            </w:r>
            <w:r w:rsidR="00826CDA">
              <w:rPr>
                <w:rFonts w:eastAsia="Times New Roman" w:cs="Times New Roman"/>
                <w:sz w:val="20"/>
                <w:szCs w:val="20"/>
              </w:rPr>
              <w:t>ght C. J. Bibus, Ed.D. 2003-2021</w:t>
            </w:r>
          </w:p>
        </w:tc>
      </w:tr>
    </w:tbl>
    <w:p w:rsidR="00000000" w:rsidRDefault="007F0598">
      <w:pPr>
        <w:spacing w:after="120" w:line="240" w:lineRule="auto"/>
        <w:rPr>
          <w:rFonts w:eastAsia="Times New Roman" w:cs="Times New Roman"/>
          <w:vanish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000000">
        <w:tc>
          <w:tcPr>
            <w:tcW w:w="2322" w:type="dxa"/>
            <w:hideMark/>
          </w:tcPr>
          <w:p w:rsidR="00000000" w:rsidRDefault="007F0598">
            <w:pPr>
              <w:tabs>
                <w:tab w:val="left" w:pos="4860"/>
              </w:tabs>
              <w:spacing w:after="12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WCJC Department:</w:t>
            </w:r>
          </w:p>
        </w:tc>
        <w:tc>
          <w:tcPr>
            <w:tcW w:w="6534" w:type="dxa"/>
            <w:hideMark/>
          </w:tcPr>
          <w:p w:rsidR="00000000" w:rsidRDefault="007F0598">
            <w:pPr>
              <w:spacing w:after="12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History – Dr. Bibus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7F0598">
            <w:pPr>
              <w:tabs>
                <w:tab w:val="left" w:pos="4860"/>
              </w:tabs>
              <w:spacing w:after="12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Contact Information:</w:t>
            </w:r>
          </w:p>
        </w:tc>
        <w:tc>
          <w:tcPr>
            <w:tcW w:w="6534" w:type="dxa"/>
            <w:hideMark/>
          </w:tcPr>
          <w:p w:rsidR="00000000" w:rsidRDefault="007F0598">
            <w:pPr>
              <w:spacing w:after="12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 xml:space="preserve">281.239.1577 or </w:t>
            </w:r>
            <w:hyperlink r:id="rId11" w:history="1">
              <w:r>
                <w:rPr>
                  <w:rStyle w:val="Hyperlink"/>
                  <w:color w:val="auto"/>
                  <w:u w:val="none"/>
                </w:rPr>
                <w:t>bibusc@wcjc.edu</w:t>
              </w:r>
            </w:hyperlink>
            <w:r>
              <w:rPr>
                <w:rFonts w:eastAsia="Times New Roman" w:cs="Times New Roman"/>
                <w:sz w:val="20"/>
                <w:szCs w:val="24"/>
              </w:rPr>
              <w:t xml:space="preserve"> 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7F0598">
            <w:pPr>
              <w:tabs>
                <w:tab w:val="left" w:pos="4860"/>
              </w:tabs>
              <w:spacing w:after="12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Last Updated:</w:t>
            </w:r>
          </w:p>
        </w:tc>
        <w:tc>
          <w:tcPr>
            <w:tcW w:w="6534" w:type="dxa"/>
            <w:hideMark/>
          </w:tcPr>
          <w:p w:rsidR="00000000" w:rsidRDefault="00826CDA">
            <w:pPr>
              <w:spacing w:after="120" w:line="240" w:lineRule="auto"/>
              <w:rPr>
                <w:rFonts w:eastAsia="Times New Roman" w:cs="Times New Roman"/>
                <w:sz w:val="18"/>
                <w:szCs w:val="24"/>
              </w:rPr>
            </w:pPr>
            <w:r>
              <w:rPr>
                <w:rFonts w:eastAsia="Times New Roman" w:cs="Times New Roman"/>
                <w:sz w:val="20"/>
                <w:szCs w:val="24"/>
              </w:rPr>
              <w:t>2021</w:t>
            </w:r>
          </w:p>
        </w:tc>
      </w:tr>
      <w:tr w:rsidR="00000000">
        <w:tc>
          <w:tcPr>
            <w:tcW w:w="2322" w:type="dxa"/>
            <w:hideMark/>
          </w:tcPr>
          <w:p w:rsidR="00000000" w:rsidRDefault="007F0598">
            <w:pPr>
              <w:tabs>
                <w:tab w:val="left" w:pos="4860"/>
              </w:tabs>
              <w:spacing w:after="120" w:line="240" w:lineRule="auto"/>
              <w:rPr>
                <w:rFonts w:eastAsia="Times New Roman" w:cs="Times New Roman"/>
                <w:b/>
                <w:sz w:val="20"/>
                <w:szCs w:val="24"/>
              </w:rPr>
            </w:pPr>
            <w:r>
              <w:rPr>
                <w:b/>
              </w:rPr>
              <w:t>WCJC Home:</w:t>
            </w:r>
          </w:p>
        </w:tc>
        <w:tc>
          <w:tcPr>
            <w:tcW w:w="6534" w:type="dxa"/>
            <w:hideMark/>
          </w:tcPr>
          <w:p w:rsidR="00000000" w:rsidRDefault="007F0598">
            <w:pPr>
              <w:spacing w:after="120" w:line="240" w:lineRule="auto"/>
              <w:rPr>
                <w:rFonts w:eastAsia="Times New Roman" w:cs="Times New Roman"/>
                <w:sz w:val="18"/>
                <w:szCs w:val="24"/>
              </w:rPr>
            </w:pPr>
            <w:hyperlink r:id="rId12" w:history="1">
              <w:hyperlink r:id="rId13" w:history="1">
                <w:hyperlink r:id="rId14" w:history="1">
                  <w:hyperlink r:id="rId15" w:history="1">
                    <w:r>
                      <w:rPr>
                        <w:rStyle w:val="Hyperlink"/>
                        <w:color w:val="auto"/>
                        <w:u w:val="none"/>
                      </w:rPr>
                      <w:t>http://www.wcjc.edu/</w:t>
                    </w:r>
                  </w:hyperlink>
                </w:hyperlink>
              </w:hyperlink>
            </w:hyperlink>
            <w:r>
              <w:t xml:space="preserve"> </w:t>
            </w:r>
          </w:p>
        </w:tc>
      </w:tr>
    </w:tbl>
    <w:p w:rsidR="00000000" w:rsidRDefault="007F0598">
      <w:pPr>
        <w:rPr>
          <w:rFonts w:eastAsia="Times New Roman" w:cs="Times New Roman"/>
          <w:sz w:val="18"/>
          <w:szCs w:val="24"/>
        </w:rPr>
      </w:pPr>
    </w:p>
    <w:p w:rsidR="007F0598" w:rsidRDefault="007F0598">
      <w:pPr>
        <w:pStyle w:val="ListParagraph"/>
        <w:spacing w:after="0" w:line="240" w:lineRule="auto"/>
        <w:ind w:left="360"/>
      </w:pPr>
    </w:p>
    <w:sectPr w:rsidR="007F059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98" w:rsidRDefault="007F0598">
      <w:pPr>
        <w:spacing w:after="0" w:line="240" w:lineRule="auto"/>
      </w:pPr>
      <w:r>
        <w:separator/>
      </w:r>
    </w:p>
  </w:endnote>
  <w:endnote w:type="continuationSeparator" w:id="0">
    <w:p w:rsidR="007F0598" w:rsidRDefault="007F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98" w:rsidRDefault="007F0598">
      <w:pPr>
        <w:spacing w:after="0" w:line="240" w:lineRule="auto"/>
      </w:pPr>
      <w:r>
        <w:separator/>
      </w:r>
    </w:p>
  </w:footnote>
  <w:footnote w:type="continuationSeparator" w:id="0">
    <w:p w:rsidR="007F0598" w:rsidRDefault="007F0598">
      <w:pPr>
        <w:spacing w:after="0" w:line="240" w:lineRule="auto"/>
      </w:pPr>
      <w:r>
        <w:continuationSeparator/>
      </w:r>
    </w:p>
  </w:footnote>
  <w:footnote w:id="1">
    <w:p w:rsidR="00000000" w:rsidRDefault="007F0598">
      <w:pPr>
        <w:pStyle w:val="FootnoteText"/>
      </w:pPr>
      <w:r>
        <w:rPr>
          <w:rStyle w:val="FootnoteReference"/>
        </w:rPr>
        <w:footnoteRef/>
      </w:r>
      <w:r>
        <w:t xml:space="preserve"> Phrase by W. Churchill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60DAC"/>
    <w:multiLevelType w:val="hybridMultilevel"/>
    <w:tmpl w:val="C1209F82"/>
    <w:lvl w:ilvl="0" w:tplc="275C3F38">
      <w:start w:val="19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E24EAC"/>
    <w:multiLevelType w:val="hybridMultilevel"/>
    <w:tmpl w:val="AA1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12A63"/>
    <w:multiLevelType w:val="hybridMultilevel"/>
    <w:tmpl w:val="88301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5A6451"/>
    <w:multiLevelType w:val="hybridMultilevel"/>
    <w:tmpl w:val="7CD67C28"/>
    <w:lvl w:ilvl="0" w:tplc="DB8C294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EBF"/>
    <w:multiLevelType w:val="hybridMultilevel"/>
    <w:tmpl w:val="05FA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A2255"/>
    <w:multiLevelType w:val="hybridMultilevel"/>
    <w:tmpl w:val="B9EC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DA"/>
    <w:rsid w:val="004F49EC"/>
    <w:rsid w:val="007F0598"/>
    <w:rsid w:val="00826CDA"/>
    <w:rsid w:val="00C94932"/>
    <w:rsid w:val="00DD6408"/>
    <w:rsid w:val="00F8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EEBCC-860E-4B37-B1A4-BFB69D34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rFonts w:ascii="Times New Roman" w:eastAsia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table" w:customStyle="1" w:styleId="TableGrid1">
    <w:name w:val="Table Grid1"/>
    <w:basedOn w:val="TableNormal"/>
    <w:uiPriority w:val="59"/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jbibus.com/1939_1945_FDRoosevelt_Truman.pdf" TargetMode="External"/><Relationship Id="rId13" Type="http://schemas.openxmlformats.org/officeDocument/2006/relationships/hyperlink" Target="mailto:cjb_classes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jb_classes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busc@wcjc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cjc.edu/" TargetMode="External"/><Relationship Id="rId10" Type="http://schemas.openxmlformats.org/officeDocument/2006/relationships/hyperlink" Target="file:///C:\Users\cjbibus\Documents\-%20Server%202013-2014%20caution\:%20http:\www.cjbibus.com\1939_1945_FDRoosevelt_Truma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bibus.com/1939_1945_National_International_Shifts.htm" TargetMode="External"/><Relationship Id="rId14" Type="http://schemas.openxmlformats.org/officeDocument/2006/relationships/hyperlink" Target="mailto:cjb_classes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B2333-BC72-496E-9BD1-7F684925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Bibus, Connie</dc:creator>
  <cp:keywords/>
  <dc:description/>
  <cp:lastModifiedBy>cjbibus</cp:lastModifiedBy>
  <cp:revision>3</cp:revision>
  <cp:lastPrinted>2018-10-29T13:52:00Z</cp:lastPrinted>
  <dcterms:created xsi:type="dcterms:W3CDTF">2021-02-20T23:33:00Z</dcterms:created>
  <dcterms:modified xsi:type="dcterms:W3CDTF">2021-02-20T23:39:00Z</dcterms:modified>
</cp:coreProperties>
</file>