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E" w:rsidRDefault="00CB2BBE" w:rsidP="00457E28">
      <w:pPr>
        <w:pStyle w:val="Heading1"/>
        <w:keepLines/>
        <w:spacing w:before="480" w:after="0" w:line="276" w:lineRule="auto"/>
        <w:rPr>
          <w:rFonts w:ascii="Cambria" w:eastAsia="Times New Roman" w:hAnsi="Cambria" w:cs="Times New Roman"/>
          <w:color w:val="365F91"/>
          <w:kern w:val="0"/>
          <w:sz w:val="36"/>
          <w:szCs w:val="36"/>
        </w:rPr>
      </w:pPr>
      <w:bookmarkStart w:id="0" w:name="_GoBack"/>
      <w:bookmarkEnd w:id="0"/>
      <w:r w:rsidRPr="00457E28">
        <w:rPr>
          <w:rFonts w:ascii="Cambria" w:eastAsia="Times New Roman" w:hAnsi="Cambria" w:cs="Times New Roman"/>
          <w:color w:val="365F91"/>
          <w:kern w:val="0"/>
          <w:sz w:val="36"/>
          <w:szCs w:val="36"/>
        </w:rPr>
        <w:t>Seizing an American Empire - Chapter 19</w:t>
      </w:r>
      <w:r w:rsidR="00457E28">
        <w:rPr>
          <w:rFonts w:ascii="Cambria" w:eastAsia="Times New Roman" w:hAnsi="Cambria" w:cs="Times New Roman"/>
          <w:color w:val="365F91"/>
          <w:kern w:val="0"/>
          <w:sz w:val="36"/>
          <w:szCs w:val="36"/>
        </w:rPr>
        <w:t xml:space="preserve"> (Key Events That Continue Today)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0"/>
      </w:tblGrid>
      <w:tr w:rsidR="004C5FC4" w:rsidTr="004C5FC4">
        <w:tc>
          <w:tcPr>
            <w:tcW w:w="14400" w:type="dxa"/>
          </w:tcPr>
          <w:p w:rsidR="004C5FC4" w:rsidRPr="004C5FC4" w:rsidRDefault="004C5FC4" w:rsidP="004C5FC4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4C5FC4">
              <w:rPr>
                <w:rFonts w:asciiTheme="minorHAnsi" w:eastAsiaTheme="minorHAnsi" w:hAnsiTheme="minorHAnsi" w:cstheme="minorBidi"/>
                <w:b/>
                <w:i/>
                <w:sz w:val="24"/>
                <w:shd w:val="clear" w:color="auto" w:fill="FFC000"/>
              </w:rPr>
              <w:t>Caution:</w:t>
            </w:r>
            <w:r w:rsidRPr="004C5FC4">
              <w:rPr>
                <w:rFonts w:asciiTheme="minorHAnsi" w:eastAsiaTheme="minorHAnsi" w:hAnsiTheme="minorHAnsi" w:cstheme="minorBidi"/>
                <w:sz w:val="24"/>
              </w:rPr>
              <w:t xml:space="preserve">  Page 672 The heading “A Splendid Little War” is a famous phrase by John Hay, the future Secretary of State, about the War of 1898 (Spanish-American War). Page 676 The phrase is finally explained 4 pages later.</w:t>
            </w:r>
          </w:p>
        </w:tc>
      </w:tr>
    </w:tbl>
    <w:p w:rsidR="00CB2BBE" w:rsidRPr="004C5FC4" w:rsidRDefault="00CB2BBE" w:rsidP="00CB2BBE">
      <w:pPr>
        <w:spacing w:after="200" w:line="276" w:lineRule="auto"/>
        <w:rPr>
          <w:rFonts w:asciiTheme="minorHAnsi" w:eastAsiaTheme="minorHAnsi" w:hAnsiTheme="minorHAnsi" w:cstheme="minorBidi"/>
          <w:sz w:val="12"/>
          <w:szCs w:val="12"/>
        </w:rPr>
      </w:pPr>
    </w:p>
    <w:p w:rsidR="00CB2BBE" w:rsidRPr="00442D29" w:rsidRDefault="00457E28" w:rsidP="00442D29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42D29">
        <w:rPr>
          <w:rFonts w:asciiTheme="minorHAnsi" w:eastAsiaTheme="minorHAnsi" w:hAnsiTheme="minorHAnsi" w:cstheme="minorBidi"/>
          <w:sz w:val="32"/>
          <w:szCs w:val="32"/>
        </w:rPr>
        <w:t>Organization</w:t>
      </w:r>
      <w:r w:rsidR="00442D29" w:rsidRPr="00442D29">
        <w:rPr>
          <w:rFonts w:asciiTheme="minorHAnsi" w:eastAsiaTheme="minorHAnsi" w:hAnsiTheme="minorHAnsi" w:cstheme="minorBidi"/>
          <w:sz w:val="32"/>
          <w:szCs w:val="32"/>
        </w:rPr>
        <w:t>:</w:t>
      </w:r>
      <w:r w:rsidR="00733C95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:rsidR="00846770" w:rsidRPr="00442D29" w:rsidRDefault="00846770" w:rsidP="00442D29">
      <w:pPr>
        <w:pStyle w:val="ListParagraph"/>
        <w:keepNext/>
        <w:keepLines/>
        <w:numPr>
          <w:ilvl w:val="0"/>
          <w:numId w:val="9"/>
        </w:numPr>
        <w:spacing w:before="200" w:line="276" w:lineRule="auto"/>
        <w:outlineLvl w:val="1"/>
        <w:rPr>
          <w:sz w:val="32"/>
          <w:szCs w:val="32"/>
        </w:rPr>
      </w:pPr>
      <w:bookmarkStart w:id="1" w:name="_Toc444462830"/>
      <w:r w:rsidRPr="00442D29">
        <w:rPr>
          <w:sz w:val="32"/>
          <w:szCs w:val="32"/>
        </w:rPr>
        <w:t>Arrows (</w:t>
      </w:r>
      <w:r w:rsidRPr="00442D29">
        <w:rPr>
          <w:b/>
          <w:bCs/>
          <w:color w:val="FF0000"/>
          <w:sz w:val="32"/>
          <w:szCs w:val="32"/>
        </w:rPr>
        <w:t>&gt;</w:t>
      </w:r>
      <w:r w:rsidRPr="00442D29">
        <w:rPr>
          <w:sz w:val="32"/>
          <w:szCs w:val="32"/>
        </w:rPr>
        <w:t xml:space="preserve">) </w:t>
      </w:r>
      <w:r w:rsidR="00442D29" w:rsidRPr="00442D29">
        <w:rPr>
          <w:sz w:val="32"/>
          <w:szCs w:val="32"/>
        </w:rPr>
        <w:t xml:space="preserve">in the left column of each chronology </w:t>
      </w:r>
      <w:r w:rsidRPr="00442D29">
        <w:rPr>
          <w:sz w:val="32"/>
          <w:szCs w:val="32"/>
        </w:rPr>
        <w:t>indicate</w:t>
      </w:r>
      <w:r w:rsidR="00442D29" w:rsidRPr="00442D29">
        <w:rPr>
          <w:sz w:val="32"/>
          <w:szCs w:val="32"/>
        </w:rPr>
        <w:t>s</w:t>
      </w:r>
      <w:r w:rsidRPr="00442D29">
        <w:rPr>
          <w:sz w:val="32"/>
          <w:szCs w:val="32"/>
        </w:rPr>
        <w:t xml:space="preserve"> an issue in Chapter 19</w:t>
      </w:r>
      <w:r w:rsidR="00442D29" w:rsidRPr="00442D29">
        <w:rPr>
          <w:sz w:val="32"/>
          <w:szCs w:val="32"/>
        </w:rPr>
        <w:t>,</w:t>
      </w:r>
      <w:r w:rsidRPr="00442D29">
        <w:rPr>
          <w:sz w:val="32"/>
          <w:szCs w:val="32"/>
        </w:rPr>
        <w:t xml:space="preserve"> but there are exam questions from other chapters shown in these chronologies</w:t>
      </w:r>
      <w:r w:rsidR="00442D29" w:rsidRPr="00442D29">
        <w:rPr>
          <w:sz w:val="32"/>
          <w:szCs w:val="32"/>
        </w:rPr>
        <w:t>.</w:t>
      </w:r>
      <w:bookmarkEnd w:id="1"/>
    </w:p>
    <w:p w:rsidR="00442D29" w:rsidRPr="00442D29" w:rsidRDefault="004C5FC4" w:rsidP="00442D29">
      <w:pPr>
        <w:pStyle w:val="ListParagraph"/>
        <w:keepNext/>
        <w:keepLines/>
        <w:numPr>
          <w:ilvl w:val="0"/>
          <w:numId w:val="9"/>
        </w:numPr>
        <w:spacing w:before="200" w:line="276" w:lineRule="auto"/>
        <w:outlineLvl w:val="1"/>
        <w:rPr>
          <w:sz w:val="32"/>
          <w:szCs w:val="32"/>
        </w:rPr>
      </w:pPr>
      <w:bookmarkStart w:id="2" w:name="_Toc444462831"/>
      <w:r w:rsidRPr="004C5FC4">
        <w:rPr>
          <w:sz w:val="32"/>
          <w:szCs w:val="32"/>
          <w:highlight w:val="yellow"/>
        </w:rPr>
        <w:t>Yello</w:t>
      </w:r>
      <w:r>
        <w:rPr>
          <w:sz w:val="32"/>
          <w:szCs w:val="32"/>
        </w:rPr>
        <w:t>w as usual highlights a key term. C</w:t>
      </w:r>
      <w:r w:rsidR="00442D29" w:rsidRPr="00442D29">
        <w:rPr>
          <w:sz w:val="32"/>
          <w:szCs w:val="32"/>
        </w:rPr>
        <w:t>olor coding shows</w:t>
      </w:r>
      <w:r>
        <w:rPr>
          <w:sz w:val="32"/>
          <w:szCs w:val="32"/>
        </w:rPr>
        <w:t xml:space="preserve"> the geographic area of our activity</w:t>
      </w:r>
      <w:r w:rsidR="00442D29" w:rsidRPr="00442D29">
        <w:rPr>
          <w:sz w:val="32"/>
          <w:szCs w:val="32"/>
        </w:rPr>
        <w:t>:</w:t>
      </w:r>
      <w:bookmarkEnd w:id="2"/>
    </w:p>
    <w:p w:rsidR="00442D29" w:rsidRPr="00442D29" w:rsidRDefault="00442D29" w:rsidP="00442D29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42D29">
        <w:rPr>
          <w:sz w:val="32"/>
          <w:szCs w:val="32"/>
        </w:rPr>
        <w:t xml:space="preserve">Hawaii/Pacific </w:t>
      </w:r>
      <w:r w:rsidR="004C5FC4">
        <w:rPr>
          <w:sz w:val="32"/>
          <w:szCs w:val="32"/>
        </w:rPr>
        <w:t>(including Alaska) i</w:t>
      </w:r>
      <w:r w:rsidRPr="00442D29">
        <w:rPr>
          <w:sz w:val="32"/>
          <w:szCs w:val="32"/>
        </w:rPr>
        <w:t xml:space="preserve">n </w:t>
      </w:r>
      <w:r w:rsidRPr="00442D29">
        <w:rPr>
          <w:sz w:val="32"/>
          <w:szCs w:val="32"/>
          <w:shd w:val="clear" w:color="auto" w:fill="999999"/>
        </w:rPr>
        <w:t>Dark Grey</w:t>
      </w:r>
    </w:p>
    <w:p w:rsidR="00442D29" w:rsidRPr="00442D29" w:rsidRDefault="00442D29" w:rsidP="00442D29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42D29">
        <w:rPr>
          <w:sz w:val="32"/>
          <w:szCs w:val="32"/>
        </w:rPr>
        <w:t xml:space="preserve">China in </w:t>
      </w:r>
      <w:r w:rsidRPr="00442D29">
        <w:rPr>
          <w:sz w:val="32"/>
          <w:szCs w:val="32"/>
          <w:shd w:val="clear" w:color="auto" w:fill="FF99CC"/>
        </w:rPr>
        <w:t>Pink</w:t>
      </w:r>
    </w:p>
    <w:p w:rsidR="00442D29" w:rsidRPr="00442D29" w:rsidRDefault="00442D29" w:rsidP="00442D29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42D29">
        <w:rPr>
          <w:sz w:val="32"/>
          <w:szCs w:val="32"/>
        </w:rPr>
        <w:t xml:space="preserve">Latin America/Caribbean in </w:t>
      </w:r>
      <w:r w:rsidRPr="00442D29">
        <w:rPr>
          <w:sz w:val="32"/>
          <w:szCs w:val="32"/>
          <w:shd w:val="clear" w:color="auto" w:fill="CCCCCC"/>
        </w:rPr>
        <w:t>Light Grey</w:t>
      </w:r>
    </w:p>
    <w:p w:rsidR="00966C2E" w:rsidRDefault="00966C2E" w:rsidP="009F3BDD">
      <w:pPr>
        <w:pStyle w:val="ListParagraph"/>
        <w:keepNext/>
        <w:keepLines/>
        <w:numPr>
          <w:ilvl w:val="0"/>
          <w:numId w:val="9"/>
        </w:numPr>
        <w:spacing w:before="200" w:line="276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>Reminder: Before the Civil War, the United States had “manifest destiny,” Texas annexation, and the Mexican War and the subsequent Mexican territories gained to the West Coast.</w:t>
      </w:r>
    </w:p>
    <w:p w:rsidR="00442D29" w:rsidRDefault="009F3BDD" w:rsidP="009F3BDD">
      <w:pPr>
        <w:pStyle w:val="ListParagraph"/>
        <w:keepNext/>
        <w:keepLines/>
        <w:numPr>
          <w:ilvl w:val="0"/>
          <w:numId w:val="9"/>
        </w:numPr>
        <w:spacing w:before="200" w:line="276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>Sections:</w:t>
      </w:r>
    </w:p>
    <w:p w:rsidR="00442D29" w:rsidRPr="009F3BDD" w:rsidRDefault="00B948FF" w:rsidP="009F3BDD">
      <w:pPr>
        <w:pStyle w:val="ListParagraph"/>
        <w:numPr>
          <w:ilvl w:val="0"/>
          <w:numId w:val="11"/>
        </w:numPr>
        <w:rPr>
          <w:sz w:val="32"/>
          <w:szCs w:val="32"/>
        </w:rPr>
      </w:pPr>
      <w:hyperlink w:anchor="_Chronological_Event_Pre-1887" w:history="1">
        <w:r w:rsidR="00C555F4" w:rsidRPr="009F3BDD">
          <w:rPr>
            <w:rStyle w:val="Hyperlink"/>
            <w:sz w:val="32"/>
            <w:szCs w:val="32"/>
          </w:rPr>
          <w:t>Chronological Event Pre-1887 Period - Alaska – Seward’s “Folly” (but later oil)</w:t>
        </w:r>
      </w:hyperlink>
    </w:p>
    <w:p w:rsidR="00C555F4" w:rsidRPr="009F3BDD" w:rsidRDefault="00B948FF" w:rsidP="009F3BDD">
      <w:pPr>
        <w:pStyle w:val="ListParagraph"/>
        <w:numPr>
          <w:ilvl w:val="0"/>
          <w:numId w:val="11"/>
        </w:numPr>
        <w:rPr>
          <w:sz w:val="32"/>
          <w:szCs w:val="32"/>
        </w:rPr>
      </w:pPr>
      <w:hyperlink w:anchor="_Chronological_Events_of" w:history="1">
        <w:r w:rsidR="00C555F4" w:rsidRPr="009F3BDD">
          <w:rPr>
            <w:rStyle w:val="Hyperlink"/>
            <w:sz w:val="32"/>
            <w:szCs w:val="32"/>
          </w:rPr>
          <w:t>Chronological Events of the 1887-1896 Era</w:t>
        </w:r>
      </w:hyperlink>
    </w:p>
    <w:p w:rsidR="00C555F4" w:rsidRPr="009F3BDD" w:rsidRDefault="00B948FF" w:rsidP="009F3BDD">
      <w:pPr>
        <w:pStyle w:val="ListParagraph"/>
        <w:numPr>
          <w:ilvl w:val="0"/>
          <w:numId w:val="11"/>
        </w:numPr>
        <w:rPr>
          <w:sz w:val="32"/>
          <w:szCs w:val="32"/>
        </w:rPr>
      </w:pPr>
      <w:hyperlink w:anchor="_Chronological_Events_of_1" w:history="1">
        <w:r w:rsidR="00C555F4" w:rsidRPr="009F3BDD">
          <w:rPr>
            <w:rStyle w:val="Hyperlink"/>
            <w:sz w:val="32"/>
            <w:szCs w:val="32"/>
          </w:rPr>
          <w:t>Chronological Events of the 1896-1901 Era</w:t>
        </w:r>
      </w:hyperlink>
    </w:p>
    <w:p w:rsidR="009537DC" w:rsidRPr="009F3BDD" w:rsidRDefault="00B948FF" w:rsidP="009F3BDD">
      <w:pPr>
        <w:pStyle w:val="ListParagraph"/>
        <w:numPr>
          <w:ilvl w:val="0"/>
          <w:numId w:val="11"/>
        </w:numPr>
        <w:rPr>
          <w:sz w:val="32"/>
          <w:szCs w:val="32"/>
        </w:rPr>
      </w:pPr>
      <w:hyperlink w:anchor="_Chronological_Events_of_2" w:history="1">
        <w:r w:rsidR="009F3BDD" w:rsidRPr="009F3BDD">
          <w:rPr>
            <w:rStyle w:val="Hyperlink"/>
            <w:sz w:val="32"/>
            <w:szCs w:val="32"/>
          </w:rPr>
          <w:t>Chronological Events of the 1901-1914 Era</w:t>
        </w:r>
      </w:hyperlink>
    </w:p>
    <w:p w:rsidR="00C555F4" w:rsidRPr="009F3BDD" w:rsidRDefault="00B948FF" w:rsidP="009F3BDD">
      <w:pPr>
        <w:pStyle w:val="ListParagraph"/>
        <w:numPr>
          <w:ilvl w:val="0"/>
          <w:numId w:val="11"/>
        </w:numPr>
        <w:rPr>
          <w:sz w:val="32"/>
          <w:szCs w:val="32"/>
        </w:rPr>
      </w:pPr>
      <w:hyperlink w:anchor="_Keywords_to_Help" w:history="1">
        <w:r w:rsidR="009537DC" w:rsidRPr="009F3BDD">
          <w:rPr>
            <w:rStyle w:val="Hyperlink"/>
            <w:sz w:val="32"/>
            <w:szCs w:val="32"/>
          </w:rPr>
          <w:t>Keywords to Help You</w:t>
        </w:r>
      </w:hyperlink>
    </w:p>
    <w:p w:rsidR="009F3BDD" w:rsidRDefault="009F3BDD" w:rsidP="00442D29">
      <w:pPr>
        <w:pStyle w:val="Heading2"/>
        <w:rPr>
          <w:rFonts w:eastAsia="Times New Roman"/>
          <w:color w:val="4F81BD" w:themeColor="accent1"/>
        </w:rPr>
      </w:pPr>
      <w:bookmarkStart w:id="3" w:name="_Chronological_Event_Pre-1887"/>
      <w:bookmarkStart w:id="4" w:name="_Toc444462832"/>
      <w:bookmarkEnd w:id="3"/>
    </w:p>
    <w:p w:rsidR="00CB2BBE" w:rsidRPr="00442D29" w:rsidRDefault="00846770" w:rsidP="00442D29">
      <w:pPr>
        <w:pStyle w:val="Heading2"/>
        <w:rPr>
          <w:rFonts w:eastAsia="Times New Roman"/>
          <w:color w:val="4F81BD" w:themeColor="accent1"/>
        </w:rPr>
      </w:pPr>
      <w:r w:rsidRPr="00442D29">
        <w:rPr>
          <w:rFonts w:eastAsia="Times New Roman"/>
          <w:color w:val="4F81BD" w:themeColor="accent1"/>
        </w:rPr>
        <w:t xml:space="preserve">Chronological Event Pre-1887 Period - </w:t>
      </w:r>
      <w:r w:rsidR="00CB2BBE" w:rsidRPr="004C5FC4">
        <w:rPr>
          <w:rFonts w:eastAsia="Times New Roman"/>
          <w:color w:val="4F81BD" w:themeColor="accent1"/>
          <w:highlight w:val="yellow"/>
        </w:rPr>
        <w:t>Alaska – Seward’s “Folly”</w:t>
      </w:r>
      <w:r w:rsidR="00CB2BBE" w:rsidRPr="00442D29">
        <w:rPr>
          <w:rFonts w:eastAsia="Times New Roman"/>
          <w:color w:val="4F81BD" w:themeColor="accent1"/>
        </w:rPr>
        <w:t xml:space="preserve"> (but later </w:t>
      </w:r>
      <w:r w:rsidR="004C5FC4">
        <w:rPr>
          <w:rFonts w:eastAsia="Times New Roman"/>
          <w:color w:val="4F81BD" w:themeColor="accent1"/>
        </w:rPr>
        <w:t xml:space="preserve">gold and </w:t>
      </w:r>
      <w:r w:rsidR="00CB2BBE" w:rsidRPr="00442D29">
        <w:rPr>
          <w:rFonts w:eastAsia="Times New Roman"/>
          <w:color w:val="4F81BD" w:themeColor="accent1"/>
        </w:rPr>
        <w:t>oil)</w:t>
      </w:r>
      <w:bookmarkEnd w:id="4"/>
    </w:p>
    <w:tbl>
      <w:tblPr>
        <w:tblW w:w="10350" w:type="dxa"/>
        <w:tblInd w:w="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630"/>
        <w:gridCol w:w="1080"/>
        <w:gridCol w:w="3420"/>
        <w:gridCol w:w="5220"/>
      </w:tblGrid>
      <w:tr w:rsidR="00846770" w:rsidRPr="00CB2BBE" w:rsidTr="00846770">
        <w:trPr>
          <w:tblHeader/>
        </w:trPr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</w:tcPr>
          <w:p w:rsidR="00846770" w:rsidRPr="00CB2BBE" w:rsidRDefault="00846770" w:rsidP="00CB2BBE">
            <w:pPr>
              <w:rPr>
                <w:b/>
              </w:rPr>
            </w:pPr>
            <w:r w:rsidRPr="00846770">
              <w:rPr>
                <w:b/>
                <w:color w:val="FF0000"/>
              </w:rPr>
              <w:t>19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846770" w:rsidRPr="00CB2BBE" w:rsidRDefault="00846770" w:rsidP="00CB2BBE">
            <w:pPr>
              <w:rPr>
                <w:b/>
              </w:rPr>
            </w:pPr>
            <w:r w:rsidRPr="00CB2BBE">
              <w:rPr>
                <w:b/>
              </w:rPr>
              <w:t>Date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846770" w:rsidRPr="00CB2BBE" w:rsidRDefault="00846770" w:rsidP="00CB2BBE">
            <w:pPr>
              <w:rPr>
                <w:b/>
              </w:rPr>
            </w:pPr>
            <w:r w:rsidRPr="00CB2BBE">
              <w:rPr>
                <w:b/>
              </w:rPr>
              <w:t>Presidential Election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DDDDDD"/>
            <w:hideMark/>
          </w:tcPr>
          <w:p w:rsidR="00846770" w:rsidRPr="00CB2BBE" w:rsidRDefault="00846770" w:rsidP="00CB2BBE">
            <w:pPr>
              <w:rPr>
                <w:b/>
              </w:rPr>
            </w:pPr>
            <w:r w:rsidRPr="00CB2BBE">
              <w:rPr>
                <w:b/>
              </w:rPr>
              <w:t xml:space="preserve">Beyond </w:t>
            </w:r>
            <w:smartTag w:uri="urn:schemas-microsoft-com:office:smarttags" w:element="place">
              <w:smartTag w:uri="urn:schemas-microsoft-com:office:smarttags" w:element="country-region">
                <w:r w:rsidRPr="00CB2BBE">
                  <w:rPr>
                    <w:b/>
                  </w:rPr>
                  <w:t>America</w:t>
                </w:r>
              </w:smartTag>
            </w:smartTag>
          </w:p>
        </w:tc>
      </w:tr>
      <w:tr w:rsidR="00846770" w:rsidRPr="00CB2BBE" w:rsidTr="0084677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846770" w:rsidRPr="00CB2BBE" w:rsidRDefault="00846770" w:rsidP="00CB2BBE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846770" w:rsidRPr="00CB2BBE" w:rsidRDefault="00846770" w:rsidP="00CB2BBE">
            <w:pPr>
              <w:rPr>
                <w:bCs/>
              </w:rPr>
            </w:pPr>
            <w:r w:rsidRPr="00CB2BBE">
              <w:rPr>
                <w:bCs/>
              </w:rPr>
              <w:t>1865-04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846770" w:rsidRPr="00CB2BBE" w:rsidRDefault="00846770" w:rsidP="00CB2BBE">
            <w:pPr>
              <w:rPr>
                <w:bCs/>
              </w:rPr>
            </w:pPr>
            <w:r w:rsidRPr="00CB2BBE">
              <w:rPr>
                <w:bCs/>
              </w:rPr>
              <w:t>A. Johnson, President</w:t>
            </w: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846770" w:rsidRPr="00CB2BBE" w:rsidRDefault="00846770" w:rsidP="00CB2BBE">
            <w:pPr>
              <w:keepNext/>
              <w:outlineLvl w:val="5"/>
              <w:rPr>
                <w:bCs/>
              </w:rPr>
            </w:pPr>
          </w:p>
        </w:tc>
      </w:tr>
      <w:tr w:rsidR="00846770" w:rsidRPr="00CB2BBE" w:rsidTr="00846770">
        <w:tc>
          <w:tcPr>
            <w:tcW w:w="63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846770" w:rsidRPr="00CB2BBE" w:rsidRDefault="00846770" w:rsidP="00CB2BBE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08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846770" w:rsidRPr="00CB2BBE" w:rsidRDefault="00846770" w:rsidP="00CB2BBE">
            <w:pPr>
              <w:rPr>
                <w:bCs/>
              </w:rPr>
            </w:pPr>
            <w:r w:rsidRPr="00CB2BBE">
              <w:rPr>
                <w:bCs/>
              </w:rPr>
              <w:t>1867-02</w:t>
            </w:r>
          </w:p>
        </w:tc>
        <w:tc>
          <w:tcPr>
            <w:tcW w:w="34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846770" w:rsidRPr="00CB2BBE" w:rsidRDefault="00846770" w:rsidP="00CB2BBE">
            <w:pPr>
              <w:rPr>
                <w:bCs/>
              </w:rPr>
            </w:pPr>
          </w:p>
        </w:tc>
        <w:tc>
          <w:tcPr>
            <w:tcW w:w="522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846770" w:rsidRPr="00CB2BBE" w:rsidRDefault="00846770" w:rsidP="00CB2BBE">
            <w:pPr>
              <w:keepNext/>
              <w:outlineLvl w:val="5"/>
              <w:rPr>
                <w:bCs/>
              </w:rPr>
            </w:pPr>
            <w:smartTag w:uri="urn:schemas-microsoft-com:office:smarttags" w:element="country-region">
              <w:r w:rsidRPr="00CB2BBE">
                <w:rPr>
                  <w:bCs/>
                </w:rPr>
                <w:t>Russia</w:t>
              </w:r>
            </w:smartTag>
            <w:r w:rsidRPr="00CB2BBE">
              <w:rPr>
                <w:bCs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CB2BBE">
                  <w:rPr>
                    <w:shd w:val="clear" w:color="auto" w:fill="999999"/>
                  </w:rPr>
                  <w:t>Alaska</w:t>
                </w:r>
              </w:smartTag>
            </w:smartTag>
            <w:r w:rsidRPr="00CB2BBE">
              <w:rPr>
                <w:shd w:val="clear" w:color="auto" w:fill="999999"/>
              </w:rPr>
              <w:t xml:space="preserve"> </w:t>
            </w:r>
            <w:r w:rsidRPr="00CB2BBE">
              <w:rPr>
                <w:bCs/>
              </w:rPr>
              <w:t>as willing sale; bribes</w:t>
            </w:r>
          </w:p>
        </w:tc>
      </w:tr>
    </w:tbl>
    <w:p w:rsidR="00C143EA" w:rsidRDefault="00C143EA">
      <w:pPr>
        <w:rPr>
          <w:sz w:val="16"/>
        </w:rPr>
      </w:pPr>
      <w:r>
        <w:br w:type="page"/>
      </w:r>
    </w:p>
    <w:p w:rsidR="00ED205E" w:rsidRDefault="00ED205E">
      <w:pPr>
        <w:pStyle w:val="Footer"/>
        <w:tabs>
          <w:tab w:val="left" w:pos="720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ED205E" w:rsidTr="00442A67">
        <w:tc>
          <w:tcPr>
            <w:tcW w:w="14418" w:type="dxa"/>
            <w:hideMark/>
          </w:tcPr>
          <w:p w:rsidR="00ED205E" w:rsidRDefault="00ED205E" w:rsidP="00442D29">
            <w:pPr>
              <w:pStyle w:val="Heading2"/>
              <w:rPr>
                <w:rFonts w:eastAsia="Times New Roman"/>
                <w:sz w:val="20"/>
                <w:szCs w:val="24"/>
              </w:rPr>
            </w:pPr>
            <w:bookmarkStart w:id="5" w:name="_Chronological_Events_of"/>
            <w:bookmarkStart w:id="6" w:name="_Toc444462833"/>
            <w:bookmarkEnd w:id="5"/>
            <w:r w:rsidRPr="00442D29">
              <w:rPr>
                <w:rFonts w:eastAsia="Times New Roman"/>
                <w:color w:val="4F81BD" w:themeColor="accent1"/>
              </w:rPr>
              <w:t>Chronological Events of the 1887-1896 Era</w:t>
            </w:r>
            <w:bookmarkEnd w:id="6"/>
            <w:r w:rsidRPr="00442D29">
              <w:rPr>
                <w:rFonts w:eastAsia="Times New Roman"/>
                <w:color w:val="4F81BD" w:themeColor="accent1"/>
              </w:rPr>
              <w:t xml:space="preserve"> </w:t>
            </w:r>
            <w:r w:rsidR="004C5FC4">
              <w:rPr>
                <w:rFonts w:eastAsia="Times New Roman"/>
                <w:color w:val="4F81BD" w:themeColor="accent1"/>
              </w:rPr>
              <w:t xml:space="preserve"> </w:t>
            </w:r>
            <w:r w:rsidR="004C5FC4" w:rsidRPr="00966C2E">
              <w:rPr>
                <w:rFonts w:eastAsia="Times New Roman"/>
                <w:i/>
                <w:color w:val="4F81BD" w:themeColor="accent1"/>
              </w:rPr>
              <w:t>(</w:t>
            </w:r>
            <w:r w:rsidR="004C5FC4" w:rsidRPr="00966C2E">
              <w:rPr>
                <w:rFonts w:eastAsia="Times New Roman" w:cs="Times New Roman"/>
                <w:i/>
                <w:sz w:val="18"/>
                <w:szCs w:val="24"/>
                <w:shd w:val="clear" w:color="auto" w:fill="99CCFF"/>
              </w:rPr>
              <w:t>&lt;</w:t>
            </w:r>
            <w:r w:rsidR="004C5FC4" w:rsidRPr="004C5FC4">
              <w:rPr>
                <w:rFonts w:eastAsia="Times New Roman" w:cs="Times New Roman"/>
                <w:i/>
                <w:sz w:val="18"/>
                <w:szCs w:val="24"/>
                <w:shd w:val="clear" w:color="auto" w:fill="99CCFF"/>
              </w:rPr>
              <w:t>Future</w:t>
            </w:r>
            <w:r w:rsidR="004C5FC4">
              <w:rPr>
                <w:rFonts w:eastAsia="Times New Roman" w:cs="Times New Roman"/>
                <w:i/>
                <w:sz w:val="18"/>
                <w:szCs w:val="24"/>
                <w:shd w:val="clear" w:color="auto" w:fill="99CCFF"/>
              </w:rPr>
              <w:t xml:space="preserve"> = something that continues to ripple in time—and including to your current one.</w:t>
            </w:r>
            <w:r w:rsidR="00966C2E">
              <w:rPr>
                <w:rFonts w:eastAsia="Times New Roman" w:cs="Times New Roman"/>
                <w:i/>
                <w:sz w:val="18"/>
                <w:szCs w:val="24"/>
                <w:shd w:val="clear" w:color="auto" w:fill="99CCFF"/>
              </w:rPr>
              <w:t>)</w:t>
            </w:r>
          </w:p>
        </w:tc>
      </w:tr>
    </w:tbl>
    <w:p w:rsidR="00ED205E" w:rsidRDefault="00ED205E">
      <w:pPr>
        <w:pStyle w:val="Footer"/>
        <w:tabs>
          <w:tab w:val="left" w:pos="720"/>
        </w:tabs>
        <w:rPr>
          <w:sz w:val="4"/>
        </w:rPr>
      </w:pPr>
    </w:p>
    <w:tbl>
      <w:tblPr>
        <w:tblW w:w="14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50"/>
        <w:gridCol w:w="1170"/>
        <w:gridCol w:w="2070"/>
        <w:gridCol w:w="1890"/>
        <w:gridCol w:w="211"/>
        <w:gridCol w:w="1519"/>
        <w:gridCol w:w="14"/>
        <w:gridCol w:w="1609"/>
        <w:gridCol w:w="10"/>
        <w:gridCol w:w="1688"/>
        <w:gridCol w:w="2000"/>
        <w:gridCol w:w="1751"/>
      </w:tblGrid>
      <w:tr w:rsidR="00ED205E" w:rsidTr="00442A67"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7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>Presidential Election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>Beyond America</w:t>
            </w:r>
          </w:p>
        </w:tc>
        <w:tc>
          <w:tcPr>
            <w:tcW w:w="1744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 xml:space="preserve">Gov. Institutions </w:t>
            </w:r>
          </w:p>
        </w:tc>
        <w:tc>
          <w:tcPr>
            <w:tcW w:w="1619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>US Land</w:t>
            </w:r>
          </w:p>
        </w:tc>
        <w:tc>
          <w:tcPr>
            <w:tcW w:w="1688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>US Economy</w:t>
            </w:r>
          </w:p>
        </w:tc>
        <w:tc>
          <w:tcPr>
            <w:tcW w:w="200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 xml:space="preserve">Issue/Organization </w:t>
            </w:r>
          </w:p>
        </w:tc>
        <w:tc>
          <w:tcPr>
            <w:tcW w:w="1751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ED205E" w:rsidRDefault="00ED205E">
            <w:pPr>
              <w:rPr>
                <w:b/>
              </w:rPr>
            </w:pPr>
            <w:r>
              <w:rPr>
                <w:b/>
              </w:rPr>
              <w:t xml:space="preserve">Political Party </w:t>
            </w:r>
          </w:p>
        </w:tc>
      </w:tr>
      <w:tr w:rsidR="00ED205E" w:rsidTr="00442A67">
        <w:tc>
          <w:tcPr>
            <w:tcW w:w="45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1882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ED205E" w:rsidRDefault="00ED205E" w:rsidP="00C143EA">
            <w:pPr>
              <w:rPr>
                <w:bCs/>
              </w:rPr>
            </w:pPr>
            <w:r w:rsidRPr="004C5FC4">
              <w:rPr>
                <w:bCs/>
                <w:highlight w:val="yellow"/>
              </w:rPr>
              <w:t>Chinese</w:t>
            </w:r>
            <w:r>
              <w:rPr>
                <w:bCs/>
              </w:rPr>
              <w:t xml:space="preserve"> Exclusion Act – 10 year </w:t>
            </w:r>
          </w:p>
        </w:tc>
        <w:tc>
          <w:tcPr>
            <w:tcW w:w="16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88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1887-02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shd w:val="clear" w:color="auto" w:fill="999999"/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  <w:i/>
              </w:rPr>
            </w:pPr>
            <w:r w:rsidRPr="004C5FC4">
              <w:rPr>
                <w:rFonts w:eastAsia="Times New Roman"/>
                <w:b w:val="0"/>
                <w:bCs/>
                <w:highlight w:val="yellow"/>
              </w:rPr>
              <w:t>Hawaii</w:t>
            </w:r>
            <w:r>
              <w:rPr>
                <w:rFonts w:eastAsia="Times New Roman"/>
                <w:b w:val="0"/>
                <w:bCs/>
              </w:rPr>
              <w:t xml:space="preserve">-US treaty renewed </w:t>
            </w:r>
            <w:r>
              <w:rPr>
                <w:rFonts w:eastAsia="Times New Roman"/>
                <w:bCs/>
              </w:rPr>
              <w:t>&amp; sugar</w:t>
            </w:r>
          </w:p>
        </w:tc>
        <w:tc>
          <w:tcPr>
            <w:tcW w:w="1744" w:type="dxa"/>
            <w:gridSpan w:val="3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t>…</w:t>
            </w:r>
          </w:p>
        </w:tc>
        <w:tc>
          <w:tcPr>
            <w:tcW w:w="1688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FF0000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/>
                <w:bCs/>
                <w:color w:val="8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/>
                <w:bCs/>
                <w:color w:val="800000"/>
                <w:sz w:val="24"/>
              </w:rPr>
              <w:t>1888-</w:t>
            </w:r>
            <w:r>
              <w:rPr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/>
              </w:rPr>
              <w:t>Benjamin Harrison</w:t>
            </w:r>
            <w:r>
              <w:rPr>
                <w:bCs/>
              </w:rPr>
              <w:t xml:space="preserve"> v. Grover Cleveland</w:t>
            </w:r>
          </w:p>
        </w:tc>
        <w:tc>
          <w:tcPr>
            <w:tcW w:w="1890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88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FF0000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1889</w:t>
            </w:r>
            <w:r>
              <w:rPr>
                <w:bCs/>
                <w:color w:val="FFFFFF"/>
              </w:rPr>
              <w:t>-04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Oklahoma Land Rush</w:t>
            </w:r>
          </w:p>
        </w:tc>
        <w:tc>
          <w:tcPr>
            <w:tcW w:w="1688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 w:rsidP="00442A67">
            <w:r>
              <w:t xml:space="preserve">Hull House– Jane Addams </w:t>
            </w:r>
          </w:p>
        </w:tc>
        <w:tc>
          <w:tcPr>
            <w:tcW w:w="1751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05E" w:rsidTr="00442A67"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1890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FFFF" w:themeFill="background1"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r>
              <w:rPr>
                <w:bCs/>
              </w:rPr>
              <w:t>Sherman Anti-Trust</w:t>
            </w:r>
          </w:p>
        </w:tc>
        <w:tc>
          <w:tcPr>
            <w:tcW w:w="1619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r>
              <w:rPr>
                <w:bCs/>
              </w:rPr>
              <w:t>Wounded Knee, South Dakota</w:t>
            </w:r>
          </w:p>
        </w:tc>
        <w:tc>
          <w:tcPr>
            <w:tcW w:w="1688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CCFFCC"/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  <w:shd w:val="clear" w:color="auto" w:fill="CCFFCC"/>
              </w:rPr>
              <w:t>McKinley Tariff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&amp; sugar</w:t>
            </w:r>
            <w:r>
              <w:rPr>
                <w:b/>
                <w:bCs/>
                <w:shd w:val="clear" w:color="auto" w:fill="CCFFCC"/>
              </w:rPr>
              <w:t xml:space="preserve"> in </w:t>
            </w:r>
            <w:r w:rsidRPr="004C5FC4">
              <w:rPr>
                <w:b/>
                <w:bCs/>
                <w:highlight w:val="yellow"/>
                <w:shd w:val="clear" w:color="auto" w:fill="CCFFCC"/>
              </w:rPr>
              <w:t>Hawaii</w:t>
            </w:r>
          </w:p>
        </w:tc>
        <w:tc>
          <w:tcPr>
            <w:tcW w:w="200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r>
              <w:rPr>
                <w:b/>
                <w:bCs/>
                <w:i/>
                <w:iCs/>
                <w:shd w:val="clear" w:color="auto" w:fill="99CCFF"/>
              </w:rPr>
              <w:t>&lt;Future</w:t>
            </w:r>
          </w:p>
        </w:tc>
      </w:tr>
      <w:tr w:rsidR="00ED205E" w:rsidTr="00442A67">
        <w:trPr>
          <w:trHeight w:val="136"/>
        </w:trPr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  <w:color w:val="FFFFFF"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1890</w:t>
            </w:r>
          </w:p>
        </w:tc>
        <w:tc>
          <w:tcPr>
            <w:tcW w:w="2070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  <w:r w:rsidRPr="004C5FC4">
              <w:rPr>
                <w:rFonts w:eastAsia="Times New Roman"/>
                <w:b w:val="0"/>
                <w:bCs/>
                <w:highlight w:val="yellow"/>
              </w:rPr>
              <w:t>A.T. Mahan</w:t>
            </w:r>
            <w:r>
              <w:rPr>
                <w:rFonts w:eastAsia="Times New Roman"/>
                <w:b w:val="0"/>
                <w:bCs/>
              </w:rPr>
              <w:t xml:space="preserve"> - </w:t>
            </w:r>
            <w:r>
              <w:rPr>
                <w:rFonts w:eastAsia="Times New Roman"/>
                <w:b w:val="0"/>
                <w:bCs/>
                <w:i/>
                <w:iCs/>
              </w:rPr>
              <w:t>The Influence of Sea Power on History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/>
                <w:bCs/>
                <w:i/>
                <w:iCs/>
                <w:shd w:val="clear" w:color="auto" w:fill="99CCFF"/>
              </w:rPr>
              <w:t>&lt;Future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  <w:i/>
              </w:rPr>
            </w:pPr>
            <w:r>
              <w:rPr>
                <w:bCs/>
              </w:rPr>
              <w:t xml:space="preserve">Census Bureau: </w:t>
            </w:r>
            <w:r w:rsidRPr="004C5FC4">
              <w:rPr>
                <w:b/>
                <w:bCs/>
              </w:rPr>
              <w:t>end of frontier</w:t>
            </w:r>
          </w:p>
        </w:tc>
        <w:tc>
          <w:tcPr>
            <w:tcW w:w="1688" w:type="dxa"/>
            <w:tcBorders>
              <w:top w:val="single" w:sz="4" w:space="0" w:color="DDDDDD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/>
                <w:bCs/>
                <w:i/>
                <w:iCs/>
                <w:shd w:val="clear" w:color="auto" w:fill="99CCFF"/>
              </w:rPr>
              <w:t>&lt;Future</w:t>
            </w:r>
          </w:p>
        </w:tc>
        <w:tc>
          <w:tcPr>
            <w:tcW w:w="2000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vMerge w:val="restart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r>
              <w:t xml:space="preserve"> </w:t>
            </w:r>
          </w:p>
        </w:tc>
      </w:tr>
      <w:tr w:rsidR="00ED205E" w:rsidTr="00442A67">
        <w:trPr>
          <w:trHeight w:val="475"/>
        </w:trPr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ED205E" w:rsidRDefault="00ED205E">
            <w:pPr>
              <w:rPr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ED205E" w:rsidRDefault="00ED205E">
            <w:pPr>
              <w:rPr>
                <w:bCs/>
                <w:i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CCFFCC"/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 xml:space="preserve">Sherman Silver Purchase Act 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ED205E" w:rsidRDefault="00ED205E"/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vAlign w:val="center"/>
            <w:hideMark/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189</w:t>
            </w:r>
            <w:r>
              <w:rPr>
                <w:bCs/>
                <w:i/>
                <w:iCs/>
              </w:rPr>
              <w:t>2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FF99CC"/>
            <w:hideMark/>
          </w:tcPr>
          <w:p w:rsidR="00ED205E" w:rsidRDefault="00ED205E">
            <w:pPr>
              <w:pStyle w:val="FootnoteText"/>
              <w:rPr>
                <w:bCs/>
                <w:szCs w:val="24"/>
              </w:rPr>
            </w:pPr>
            <w:r w:rsidRPr="004C5FC4">
              <w:rPr>
                <w:bCs/>
                <w:szCs w:val="24"/>
                <w:highlight w:val="yellow"/>
              </w:rPr>
              <w:t>Chinese</w:t>
            </w:r>
            <w:r>
              <w:rPr>
                <w:bCs/>
                <w:szCs w:val="24"/>
              </w:rPr>
              <w:t xml:space="preserve"> – new 10 year extension</w:t>
            </w:r>
          </w:p>
        </w:tc>
        <w:tc>
          <w:tcPr>
            <w:tcW w:w="1619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88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1892-01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999999"/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Coup, </w:t>
            </w:r>
            <w:r w:rsidRPr="004C5FC4">
              <w:rPr>
                <w:rFonts w:eastAsia="Times New Roman"/>
                <w:b w:val="0"/>
                <w:bCs/>
                <w:highlight w:val="yellow"/>
              </w:rPr>
              <w:t>Hawaii</w:t>
            </w:r>
            <w:r>
              <w:rPr>
                <w:rFonts w:eastAsia="Times New Roman"/>
                <w:b w:val="0"/>
                <w:bCs/>
              </w:rPr>
              <w:t xml:space="preserve"> – Sanford B. Dole,</w:t>
            </w:r>
            <w:r>
              <w:rPr>
                <w:rStyle w:val="EndnoteReference"/>
                <w:rFonts w:eastAsia="Times New Roman"/>
                <w:b w:val="0"/>
                <w:bCs/>
              </w:rPr>
              <w:endnoteReference w:id="1"/>
            </w:r>
          </w:p>
          <w:p w:rsidR="00ED205E" w:rsidRDefault="00ED205E">
            <w:r>
              <w:t>elected President; US minister to Hawaii declaration of US protectorate</w:t>
            </w:r>
            <w:r>
              <w:rPr>
                <w:b/>
                <w:bCs/>
              </w:rPr>
              <w:t xml:space="preserve">– </w:t>
            </w:r>
          </w:p>
        </w:tc>
        <w:tc>
          <w:tcPr>
            <w:tcW w:w="1744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Ellis Island opens</w:t>
            </w:r>
          </w:p>
        </w:tc>
        <w:tc>
          <w:tcPr>
            <w:tcW w:w="1619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/>
                <w:bCs/>
                <w:i/>
                <w:iCs/>
                <w:shd w:val="clear" w:color="auto" w:fill="99CCFF"/>
              </w:rPr>
              <w:t>&lt;Future</w:t>
            </w:r>
          </w:p>
        </w:tc>
        <w:tc>
          <w:tcPr>
            <w:tcW w:w="1688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r>
              <w:t>Homer A. Plessy, case begins</w:t>
            </w:r>
          </w:p>
        </w:tc>
        <w:tc>
          <w:tcPr>
            <w:tcW w:w="1751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1892-02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  <w:shd w:val="clear" w:color="auto" w:fill="999999"/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  <w:r w:rsidRPr="004C5FC4">
              <w:rPr>
                <w:rFonts w:eastAsia="Times New Roman"/>
                <w:b w:val="0"/>
                <w:bCs/>
                <w:highlight w:val="yellow"/>
              </w:rPr>
              <w:t>Hawaii annexation treaty</w:t>
            </w:r>
            <w:r>
              <w:rPr>
                <w:rFonts w:eastAsia="Times New Roman"/>
                <w:b w:val="0"/>
                <w:bCs/>
              </w:rPr>
              <w:t xml:space="preserve"> proposed </w:t>
            </w:r>
          </w:p>
        </w:tc>
        <w:tc>
          <w:tcPr>
            <w:tcW w:w="1744" w:type="dxa"/>
            <w:gridSpan w:val="3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88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DDDDDD"/>
              <w:left w:val="single" w:sz="4" w:space="0" w:color="B2B2B2"/>
              <w:bottom w:val="single" w:sz="4" w:space="0" w:color="DDDDDD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/>
                <w:bCs/>
              </w:rPr>
            </w:pPr>
          </w:p>
          <w:p w:rsidR="00ED205E" w:rsidRDefault="00ED205E">
            <w:pPr>
              <w:rPr>
                <w:b/>
                <w:bCs/>
                <w:color w:val="8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/>
                <w:bCs/>
                <w:color w:val="800000"/>
                <w:sz w:val="24"/>
              </w:rPr>
              <w:t>1892</w:t>
            </w:r>
            <w:r>
              <w:rPr>
                <w:bCs/>
              </w:rPr>
              <w:t>-11</w:t>
            </w:r>
          </w:p>
        </w:tc>
        <w:tc>
          <w:tcPr>
            <w:tcW w:w="207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  <w:szCs w:val="24"/>
              </w:rPr>
            </w:pPr>
            <w:r>
              <w:rPr>
                <w:bCs/>
              </w:rPr>
              <w:t xml:space="preserve">Benjamin Harrison v. </w:t>
            </w:r>
            <w:r>
              <w:rPr>
                <w:b/>
              </w:rPr>
              <w:t xml:space="preserve">Grover </w:t>
            </w:r>
            <w:r w:rsidRPr="004C5FC4">
              <w:rPr>
                <w:b/>
                <w:highlight w:val="yellow"/>
              </w:rPr>
              <w:t>Cleveland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v. James B. Weaver</w:t>
            </w:r>
          </w:p>
        </w:tc>
        <w:tc>
          <w:tcPr>
            <w:tcW w:w="2101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  <w:p w:rsidR="00ED205E" w:rsidRDefault="00ED205E"/>
          <w:p w:rsidR="00ED205E" w:rsidRDefault="00ED205E"/>
        </w:tc>
        <w:tc>
          <w:tcPr>
            <w:tcW w:w="1519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FFCC"/>
            <w:hideMark/>
          </w:tcPr>
          <w:p w:rsidR="00ED205E" w:rsidRDefault="00B948FF">
            <w:pPr>
              <w:rPr>
                <w:bCs/>
              </w:rPr>
            </w:pPr>
            <w:hyperlink w:anchor="_Causes_of_the" w:history="1">
              <w:r w:rsidR="00ED205E">
                <w:rPr>
                  <w:rStyle w:val="Hyperlink"/>
                  <w:bCs/>
                </w:rPr>
                <w:t>Panic of 1893</w:t>
              </w:r>
            </w:hyperlink>
          </w:p>
        </w:tc>
        <w:tc>
          <w:tcPr>
            <w:tcW w:w="200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Cs/>
              </w:rPr>
              <w:t>1893-03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Cs/>
              </w:rPr>
              <w:t>Cleveland’s decision</w:t>
            </w:r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999999"/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  <w:r w:rsidRPr="004C5FC4">
              <w:rPr>
                <w:rFonts w:eastAsia="Times New Roman"/>
                <w:b w:val="0"/>
                <w:bCs/>
                <w:highlight w:val="yellow"/>
              </w:rPr>
              <w:t>Hawaii investigation</w:t>
            </w:r>
          </w:p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</w:tr>
      <w:tr w:rsidR="00ED205E" w:rsidTr="000C124B">
        <w:tc>
          <w:tcPr>
            <w:tcW w:w="45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Cs/>
              </w:rPr>
              <w:t>1893-08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FFCC"/>
            <w:hideMark/>
          </w:tcPr>
          <w:p w:rsidR="00ED205E" w:rsidRDefault="00F44B12" w:rsidP="00F44B12">
            <w:pPr>
              <w:pStyle w:val="FootnoteText"/>
              <w:rPr>
                <w:bCs/>
              </w:rPr>
            </w:pPr>
            <w:r>
              <w:rPr>
                <w:bCs/>
              </w:rPr>
              <w:t xml:space="preserve">Cleveland, </w:t>
            </w:r>
            <w:r w:rsidR="00ED205E">
              <w:rPr>
                <w:bCs/>
              </w:rPr>
              <w:t>special session -</w:t>
            </w:r>
            <w:hyperlink w:anchor="panicof1893" w:history="1">
              <w:r w:rsidR="00ED205E">
                <w:rPr>
                  <w:rStyle w:val="Hyperlink"/>
                  <w:bCs/>
                </w:rPr>
                <w:t>Why?</w:t>
              </w:r>
            </w:hyperlink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Cs/>
              </w:rPr>
              <w:t>1893-11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  <w:p w:rsidR="00ED205E" w:rsidRDefault="00ED205E"/>
          <w:p w:rsidR="00ED205E" w:rsidRDefault="00ED205E"/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FFCC"/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Sherman Silver Purchase Act -repeal</w:t>
            </w: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Cs/>
              </w:rPr>
              <w:t>1893-12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Cs/>
              </w:rPr>
              <w:t>Cleveland’s decision</w:t>
            </w:r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999999"/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  <w:r w:rsidRPr="004C5FC4">
              <w:rPr>
                <w:rFonts w:eastAsia="Times New Roman"/>
                <w:b w:val="0"/>
                <w:bCs/>
                <w:highlight w:val="yellow"/>
              </w:rPr>
              <w:t xml:space="preserve">Hawaii annexation treaty </w:t>
            </w:r>
            <w:r w:rsidRPr="00966C2E">
              <w:rPr>
                <w:rFonts w:eastAsia="Times New Roman"/>
                <w:bCs/>
                <w:highlight w:val="yellow"/>
              </w:rPr>
              <w:t>n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ot</w:t>
            </w:r>
            <w:r w:rsidRPr="00966C2E">
              <w:rPr>
                <w:rFonts w:eastAsia="Times New Roman"/>
                <w:b w:val="0"/>
                <w:bCs/>
              </w:rPr>
              <w:t xml:space="preserve">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submitted</w:t>
            </w:r>
            <w:r>
              <w:rPr>
                <w:rFonts w:eastAsia="Times New Roman"/>
                <w:b w:val="0"/>
                <w:bCs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</w:rPr>
            </w:pPr>
            <w:r>
              <w:rPr>
                <w:bCs/>
              </w:rPr>
              <w:t>1894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999999"/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  <w:r w:rsidRPr="004C5FC4">
              <w:rPr>
                <w:rFonts w:eastAsia="Times New Roman"/>
                <w:b w:val="0"/>
                <w:bCs/>
                <w:highlight w:val="yellow"/>
              </w:rPr>
              <w:t>Republic of Hawaii</w:t>
            </w:r>
            <w:r>
              <w:rPr>
                <w:rFonts w:eastAsia="Times New Roman"/>
                <w:b w:val="0"/>
                <w:bCs/>
              </w:rPr>
              <w:t xml:space="preserve"> recognized </w:t>
            </w:r>
          </w:p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Pullman Strike – American Railway Union Strike – E.V. Debs</w:t>
            </w: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r>
              <w:t xml:space="preserve">“Legal Tender” Jacob Coxey’s Army – petition for road building (jobs) </w:t>
            </w:r>
          </w:p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05E" w:rsidTr="00442A67">
        <w:tc>
          <w:tcPr>
            <w:tcW w:w="45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ED205E" w:rsidRDefault="00ED205E">
            <w:pPr>
              <w:pStyle w:val="Heading6"/>
              <w:rPr>
                <w:rFonts w:eastAsia="Times New Roman"/>
                <w:bCs/>
              </w:rPr>
            </w:pPr>
            <w:r>
              <w:rPr>
                <w:rFonts w:eastAsia="Times New Roman"/>
                <w:b w:val="0"/>
                <w:bCs/>
              </w:rPr>
              <w:t>1895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FFFF" w:themeFill="background1"/>
            <w:hideMark/>
          </w:tcPr>
          <w:p w:rsidR="00ED205E" w:rsidRDefault="00ED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  <w:i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FFCC"/>
            <w:hideMark/>
          </w:tcPr>
          <w:p w:rsidR="00ED205E" w:rsidRDefault="00ED205E">
            <w:pPr>
              <w:rPr>
                <w:bCs/>
              </w:rPr>
            </w:pPr>
            <w:r>
              <w:rPr>
                <w:bCs/>
              </w:rPr>
              <w:t>US Bond sale - handled by J.P. Morgan</w:t>
            </w: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r>
              <w:t>Atlanta Exposition</w:t>
            </w:r>
            <w:r>
              <w:rPr>
                <w:rStyle w:val="EndnoteReference"/>
              </w:rPr>
              <w:endnoteReference w:id="2"/>
            </w:r>
            <w:r>
              <w:t xml:space="preserve"> speech – Booker T. Washington</w:t>
            </w:r>
          </w:p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r>
              <w:rPr>
                <w:b/>
                <w:bCs/>
                <w:i/>
                <w:iCs/>
                <w:shd w:val="clear" w:color="auto" w:fill="99CCFF"/>
              </w:rPr>
              <w:t xml:space="preserve">&lt;Future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D205E" w:rsidTr="00442A67">
        <w:tc>
          <w:tcPr>
            <w:tcW w:w="45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  <w:color w:val="FFFFFF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1895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  <w:r w:rsidRPr="004C5FC4">
              <w:rPr>
                <w:rFonts w:eastAsia="Times New Roman"/>
                <w:b w:val="0"/>
                <w:bCs/>
                <w:highlight w:val="yellow"/>
              </w:rPr>
              <w:t>Cuba</w:t>
            </w:r>
            <w:r>
              <w:rPr>
                <w:rFonts w:eastAsia="Times New Roman"/>
                <w:b w:val="0"/>
                <w:bCs/>
              </w:rPr>
              <w:t>n rebellion</w:t>
            </w:r>
          </w:p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  <w:szCs w:val="24"/>
              </w:rPr>
            </w:pPr>
            <w:r>
              <w:rPr>
                <w:b/>
                <w:bCs/>
                <w:i/>
                <w:iCs/>
                <w:shd w:val="clear" w:color="auto" w:fill="99CCFF"/>
              </w:rPr>
              <w:t>&lt;Future</w:t>
            </w: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ED205E" w:rsidRDefault="00ED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ED205E" w:rsidRDefault="00ED205E"/>
        </w:tc>
      </w:tr>
      <w:tr w:rsidR="00ED205E" w:rsidTr="00442A67">
        <w:tc>
          <w:tcPr>
            <w:tcW w:w="450" w:type="dxa"/>
            <w:tcBorders>
              <w:top w:val="nil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  <w:color w:val="FFFFFF"/>
              </w:rPr>
            </w:pPr>
            <w:r>
              <w:rPr>
                <w:bCs/>
              </w:rPr>
              <w:t>1896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ED205E" w:rsidRDefault="00ED205E">
            <w:pPr>
              <w:pStyle w:val="FootnoteText"/>
              <w:rPr>
                <w:bCs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ED205E" w:rsidRDefault="00ED205E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519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ED205E" w:rsidRDefault="00ED205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Plessy V. Ferguson</w:t>
            </w:r>
          </w:p>
        </w:tc>
        <w:tc>
          <w:tcPr>
            <w:tcW w:w="1623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ED205E" w:rsidRDefault="00ED205E">
            <w:pPr>
              <w:pStyle w:val="FootnoteText"/>
              <w:rPr>
                <w:bCs/>
                <w:szCs w:val="24"/>
              </w:rPr>
            </w:pPr>
            <w:r>
              <w:rPr>
                <w:b/>
                <w:bCs/>
                <w:i/>
                <w:iCs/>
                <w:shd w:val="clear" w:color="auto" w:fill="99CCFF"/>
              </w:rPr>
              <w:t>&lt;Future</w:t>
            </w:r>
          </w:p>
        </w:tc>
        <w:tc>
          <w:tcPr>
            <w:tcW w:w="1698" w:type="dxa"/>
            <w:gridSpan w:val="2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ED205E" w:rsidRDefault="00ED205E">
            <w:pPr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ED205E" w:rsidRDefault="00ED205E"/>
        </w:tc>
        <w:tc>
          <w:tcPr>
            <w:tcW w:w="1751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ED205E" w:rsidRDefault="00ED205E"/>
        </w:tc>
      </w:tr>
    </w:tbl>
    <w:p w:rsidR="00ED205E" w:rsidRDefault="00ED205E">
      <w:pPr>
        <w:pStyle w:val="Footer"/>
        <w:tabs>
          <w:tab w:val="left" w:pos="720"/>
        </w:tabs>
      </w:pPr>
    </w:p>
    <w:p w:rsidR="00ED205E" w:rsidRDefault="00ED205E">
      <w:pPr>
        <w:pStyle w:val="Footer"/>
        <w:tabs>
          <w:tab w:val="left" w:pos="720"/>
        </w:tabs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ED205E">
        <w:tc>
          <w:tcPr>
            <w:tcW w:w="14040" w:type="dxa"/>
            <w:hideMark/>
          </w:tcPr>
          <w:p w:rsidR="00ED205E" w:rsidRDefault="00ED205E" w:rsidP="00442D29">
            <w:pPr>
              <w:pStyle w:val="Heading2"/>
              <w:rPr>
                <w:rFonts w:eastAsia="Times New Roman"/>
                <w:sz w:val="20"/>
                <w:szCs w:val="24"/>
              </w:rPr>
            </w:pPr>
            <w:bookmarkStart w:id="7" w:name="_Chronological_Events_of_1"/>
            <w:bookmarkStart w:id="8" w:name="_Toc444462834"/>
            <w:bookmarkEnd w:id="7"/>
            <w:r w:rsidRPr="00442D29">
              <w:rPr>
                <w:rFonts w:eastAsia="Times New Roman"/>
                <w:color w:val="4F81BD" w:themeColor="accent1"/>
              </w:rPr>
              <w:t>Chronologi</w:t>
            </w:r>
            <w:r w:rsidR="00F44B12" w:rsidRPr="00442D29">
              <w:rPr>
                <w:rFonts w:eastAsia="Times New Roman"/>
                <w:color w:val="4F81BD" w:themeColor="accent1"/>
              </w:rPr>
              <w:t>cal Events of the 1896-19</w:t>
            </w:r>
            <w:r w:rsidR="00C143EA" w:rsidRPr="00442D29">
              <w:rPr>
                <w:rFonts w:eastAsia="Times New Roman"/>
                <w:color w:val="4F81BD" w:themeColor="accent1"/>
              </w:rPr>
              <w:t>01</w:t>
            </w:r>
            <w:r w:rsidR="00F44B12" w:rsidRPr="00442D29">
              <w:rPr>
                <w:rFonts w:eastAsia="Times New Roman"/>
                <w:color w:val="4F81BD" w:themeColor="accent1"/>
              </w:rPr>
              <w:t xml:space="preserve"> Era</w:t>
            </w:r>
            <w:bookmarkEnd w:id="8"/>
          </w:p>
        </w:tc>
      </w:tr>
    </w:tbl>
    <w:p w:rsidR="00ED205E" w:rsidRPr="00C143EA" w:rsidRDefault="00ED205E" w:rsidP="00C143EA">
      <w:pPr>
        <w:pStyle w:val="Footer"/>
        <w:tabs>
          <w:tab w:val="left" w:pos="720"/>
        </w:tabs>
        <w:rPr>
          <w:sz w:val="4"/>
        </w:rPr>
      </w:pPr>
    </w:p>
    <w:tbl>
      <w:tblPr>
        <w:tblW w:w="14940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49"/>
        <w:gridCol w:w="1170"/>
        <w:gridCol w:w="2070"/>
        <w:gridCol w:w="2071"/>
        <w:gridCol w:w="1710"/>
        <w:gridCol w:w="2970"/>
        <w:gridCol w:w="2520"/>
        <w:gridCol w:w="1980"/>
      </w:tblGrid>
      <w:tr w:rsidR="00C86DA6" w:rsidTr="001A0CD7">
        <w:trPr>
          <w:tblHeader/>
        </w:trPr>
        <w:tc>
          <w:tcPr>
            <w:tcW w:w="449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7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</w:rPr>
              <w:t>Presidential Election</w:t>
            </w:r>
          </w:p>
        </w:tc>
        <w:tc>
          <w:tcPr>
            <w:tcW w:w="2071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</w:rPr>
              <w:t>Beyond America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</w:rPr>
              <w:t xml:space="preserve">Gov. Institutions </w:t>
            </w:r>
          </w:p>
        </w:tc>
        <w:tc>
          <w:tcPr>
            <w:tcW w:w="297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</w:rPr>
              <w:t>US Land</w:t>
            </w:r>
          </w:p>
        </w:tc>
        <w:tc>
          <w:tcPr>
            <w:tcW w:w="252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</w:rPr>
              <w:t xml:space="preserve">Issue/Organization </w:t>
            </w:r>
          </w:p>
        </w:tc>
        <w:tc>
          <w:tcPr>
            <w:tcW w:w="198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C86DA6" w:rsidRDefault="00C86DA6">
            <w:pPr>
              <w:rPr>
                <w:b/>
              </w:rPr>
            </w:pPr>
            <w:r>
              <w:rPr>
                <w:b/>
              </w:rPr>
              <w:t xml:space="preserve">Political Party </w:t>
            </w:r>
          </w:p>
        </w:tc>
      </w:tr>
      <w:tr w:rsidR="00C86DA6" w:rsidTr="001A0CD7">
        <w:tc>
          <w:tcPr>
            <w:tcW w:w="449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/>
                <w:bCs/>
                <w:color w:val="8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800000"/>
                <w:sz w:val="24"/>
              </w:rPr>
              <w:t>1896</w:t>
            </w:r>
            <w:r>
              <w:rPr>
                <w:bCs/>
              </w:rPr>
              <w:t>-11</w:t>
            </w:r>
          </w:p>
        </w:tc>
        <w:tc>
          <w:tcPr>
            <w:tcW w:w="207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Heading6"/>
              <w:rPr>
                <w:rFonts w:eastAsia="Times New Roman"/>
                <w:bCs/>
              </w:rPr>
            </w:pPr>
            <w:r w:rsidRPr="00966C2E">
              <w:rPr>
                <w:rFonts w:eastAsia="Times New Roman"/>
                <w:highlight w:val="yellow"/>
              </w:rPr>
              <w:t>William McKinley</w:t>
            </w:r>
            <w:r>
              <w:rPr>
                <w:rFonts w:eastAsia="Times New Roman"/>
                <w:b w:val="0"/>
                <w:bCs/>
              </w:rPr>
              <w:t xml:space="preserve"> vs. William Jennings Bryan </w:t>
            </w:r>
            <w:r>
              <w:rPr>
                <w:rFonts w:eastAsia="Times New Roman"/>
                <w:b w:val="0"/>
                <w:bCs/>
                <w:i/>
              </w:rPr>
              <w:t xml:space="preserve">–Issues in this election: </w:t>
            </w:r>
            <w:hyperlink w:anchor="electionof1896list" w:history="1">
              <w:r>
                <w:rPr>
                  <w:rStyle w:val="Hyperlink"/>
                  <w:rFonts w:eastAsia="Times New Roman"/>
                  <w:b w:val="0"/>
                  <w:bCs/>
                  <w:i/>
                </w:rPr>
                <w:t>list</w:t>
              </w:r>
            </w:hyperlink>
            <w:r>
              <w:rPr>
                <w:rFonts w:eastAsia="Times New Roman"/>
                <w:b w:val="0"/>
                <w:bCs/>
                <w:i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1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r>
              <w:t xml:space="preserve">Populist support for Bryan </w:t>
            </w:r>
            <w:r>
              <w:rPr>
                <w:bCs/>
                <w:i/>
              </w:rPr>
              <w:t>- What are the Populists’ issues.</w:t>
            </w:r>
          </w:p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1898-01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 w:rsidRPr="00966C2E">
              <w:rPr>
                <w:rFonts w:eastAsia="Times New Roman"/>
                <w:b w:val="0"/>
                <w:bCs/>
                <w:highlight w:val="yellow"/>
              </w:rPr>
              <w:t>Cuban</w:t>
            </w:r>
            <w:r>
              <w:rPr>
                <w:rFonts w:eastAsia="Times New Roman"/>
                <w:b w:val="0"/>
                <w:bCs/>
              </w:rPr>
              <w:t xml:space="preserve"> riot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color w:val="FFFFFF"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jc w:val="both"/>
              <w:rPr>
                <w:bCs/>
                <w:color w:val="FFFFFF"/>
              </w:rPr>
            </w:pPr>
            <w:r>
              <w:rPr>
                <w:bCs/>
              </w:rPr>
              <w:t>1898-02</w:t>
            </w:r>
            <w:r>
              <w:rPr>
                <w:bCs/>
                <w:color w:val="FFFFFF"/>
              </w:rPr>
              <w:t>8-01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  <w:i/>
                <w:iCs/>
              </w:rPr>
            </w:pPr>
            <w:r>
              <w:rPr>
                <w:rFonts w:eastAsia="Times New Roman"/>
                <w:b w:val="0"/>
                <w:bCs/>
              </w:rPr>
              <w:t xml:space="preserve">Battleship </w:t>
            </w:r>
            <w:r>
              <w:rPr>
                <w:rFonts w:eastAsia="Times New Roman"/>
                <w:b w:val="0"/>
                <w:bCs/>
                <w:i/>
                <w:iCs/>
              </w:rPr>
              <w:t xml:space="preserve">Maine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B948FF">
            <w:hyperlink w:anchor="_Keyword_List_on_1" w:history="1">
              <w:r w:rsidR="006337D4" w:rsidRPr="005A45D4">
                <w:rPr>
                  <w:rStyle w:val="Hyperlink"/>
                  <w:highlight w:val="yellow"/>
                </w:rPr>
                <w:t>News and the war</w:t>
              </w:r>
            </w:hyperlink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color w:val="FFFFFF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  <w:color w:val="FFFFFF"/>
              </w:rPr>
              <w:t>1898-02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  <w:i/>
                <w:iCs/>
              </w:rPr>
              <w:t xml:space="preserve">Maine </w:t>
            </w:r>
            <w:r>
              <w:rPr>
                <w:rFonts w:eastAsia="Times New Roman"/>
                <w:b w:val="0"/>
                <w:bCs/>
              </w:rPr>
              <w:t>explosion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&gt;</w:t>
            </w:r>
          </w:p>
          <w:p w:rsidR="006337D4" w:rsidRDefault="006337D4">
            <w:pPr>
              <w:pStyle w:val="FootnoteText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1898-04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6337D4" w:rsidRPr="00A4473C" w:rsidRDefault="00C86DA6" w:rsidP="00A4473C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War authorized </w:t>
            </w:r>
            <w:r>
              <w:rPr>
                <w:rFonts w:eastAsia="Times New Roman"/>
                <w:bCs/>
              </w:rPr>
              <w:t>with</w:t>
            </w:r>
            <w:r>
              <w:rPr>
                <w:rFonts w:eastAsia="Times New Roman"/>
                <w:b w:val="0"/>
                <w:bCs/>
              </w:rPr>
              <w:t xml:space="preserve"> the </w:t>
            </w:r>
            <w:r w:rsidRPr="004C5FC4">
              <w:rPr>
                <w:rFonts w:eastAsia="Times New Roman"/>
                <w:bCs/>
                <w:highlight w:val="yellow"/>
              </w:rPr>
              <w:t xml:space="preserve">Teller </w:t>
            </w:r>
            <w:r w:rsidRPr="004C5FC4">
              <w:rPr>
                <w:rFonts w:eastAsia="Times New Roman"/>
                <w:b w:val="0"/>
                <w:bCs/>
                <w:highlight w:val="yellow"/>
              </w:rPr>
              <w:t>Amendment</w:t>
            </w:r>
            <w:r>
              <w:rPr>
                <w:rFonts w:eastAsia="Times New Roman"/>
                <w:b w:val="0"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hd w:val="clear" w:color="auto" w:fill="FFCC00"/>
              </w:rPr>
              <w:t>&lt; Caution US can’t take Cuba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A4473C" w:rsidRDefault="00A4473C">
            <w:pPr>
              <w:pStyle w:val="FootnoteText"/>
              <w:rPr>
                <w:b/>
                <w:bCs/>
                <w:color w:val="FF0000"/>
              </w:rPr>
            </w:pPr>
          </w:p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1898-05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999999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Dewey in </w:t>
            </w:r>
            <w:r w:rsidRPr="004C5FC4">
              <w:rPr>
                <w:rFonts w:eastAsia="Times New Roman"/>
                <w:b w:val="0"/>
                <w:bCs/>
                <w:highlight w:val="yellow"/>
              </w:rPr>
              <w:t>Manilla</w:t>
            </w:r>
            <w:r>
              <w:rPr>
                <w:rFonts w:eastAsia="Times New Roman"/>
                <w:b w:val="0"/>
                <w:bCs/>
              </w:rPr>
              <w:t xml:space="preserve"> – </w:t>
            </w:r>
            <w:r>
              <w:rPr>
                <w:rFonts w:eastAsia="Times New Roman"/>
                <w:b w:val="0"/>
                <w:bCs/>
                <w:i/>
              </w:rPr>
              <w:t xml:space="preserve">Notice this and this </w:t>
            </w:r>
            <w:hyperlink w:anchor="_Keyword_List_on" w:history="1">
              <w:r w:rsidRPr="00966C2E">
                <w:rPr>
                  <w:rStyle w:val="Hyperlink"/>
                  <w:rFonts w:eastAsia="Times New Roman"/>
                  <w:b w:val="0"/>
                  <w:bCs/>
                  <w:i/>
                  <w:highlight w:val="yellow"/>
                </w:rPr>
                <w:t>list</w:t>
              </w:r>
            </w:hyperlink>
            <w:r w:rsidR="00A4473C">
              <w:rPr>
                <w:rFonts w:eastAsia="Times New Roman"/>
                <w:b w:val="0"/>
                <w:bCs/>
                <w:i/>
              </w:rPr>
              <w:t xml:space="preserve"> on the </w:t>
            </w:r>
            <w:r w:rsidR="00A4473C" w:rsidRPr="00966C2E">
              <w:rPr>
                <w:rFonts w:eastAsia="Times New Roman"/>
                <w:b w:val="0"/>
                <w:bCs/>
                <w:i/>
                <w:highlight w:val="yellow"/>
              </w:rPr>
              <w:t>Spanish American War</w:t>
            </w:r>
            <w:r w:rsidR="00A4473C">
              <w:rPr>
                <w:rFonts w:eastAsia="Times New Roman"/>
                <w:b w:val="0"/>
                <w:bCs/>
                <w:i/>
              </w:rPr>
              <w:t xml:space="preserve"> and its images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1898-07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999999"/>
            <w:hideMark/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  <w:r w:rsidRPr="004C5FC4">
              <w:rPr>
                <w:bCs/>
                <w:szCs w:val="24"/>
                <w:highlight w:val="yellow"/>
              </w:rPr>
              <w:t>Hawaii annexation</w:t>
            </w:r>
            <w:r>
              <w:rPr>
                <w:bCs/>
                <w:szCs w:val="24"/>
              </w:rPr>
              <w:t xml:space="preserve"> – </w:t>
            </w:r>
            <w:r w:rsidRPr="00966C2E">
              <w:rPr>
                <w:bCs/>
                <w:szCs w:val="24"/>
                <w:highlight w:val="yellow"/>
              </w:rPr>
              <w:t>by joint resolution</w:t>
            </w:r>
            <w:r>
              <w:rPr>
                <w:bCs/>
                <w:szCs w:val="24"/>
              </w:rPr>
              <w:t xml:space="preserve"> (not treaty)</w:t>
            </w:r>
            <w:r>
              <w:rPr>
                <w:b/>
                <w:bCs/>
                <w:i/>
              </w:rPr>
              <w:t>- WHY?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1898-11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 w:rsidP="001D0485">
            <w:pPr>
              <w:pStyle w:val="FootnoteText"/>
              <w:shd w:val="clear" w:color="auto" w:fill="999999"/>
            </w:pPr>
            <w:r w:rsidRPr="00966C2E">
              <w:rPr>
                <w:highlight w:val="yellow"/>
              </w:rPr>
              <w:t>Anti-Imperialist League</w:t>
            </w:r>
            <w:r>
              <w:t xml:space="preserve"> formed</w:t>
            </w:r>
            <w:r w:rsidR="005A45D4">
              <w:t xml:space="preserve">- key issue </w:t>
            </w:r>
            <w:r w:rsidR="001D0485">
              <w:t>will be</w:t>
            </w:r>
            <w:r w:rsidR="005A45D4">
              <w:t xml:space="preserve"> the </w:t>
            </w:r>
            <w:r w:rsidR="005A45D4" w:rsidRPr="004C5FC4">
              <w:rPr>
                <w:bCs/>
                <w:szCs w:val="24"/>
                <w:highlight w:val="yellow"/>
              </w:rPr>
              <w:t>Philippines</w:t>
            </w:r>
            <w:r w:rsidR="005A45D4">
              <w:rPr>
                <w:bCs/>
                <w:szCs w:val="24"/>
              </w:rPr>
              <w:t xml:space="preserve"> </w:t>
            </w:r>
            <w:r w:rsidR="00966C2E">
              <w:t xml:space="preserve"> (See Primary)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>
            <w:r>
              <w:rPr>
                <w:b/>
                <w:bCs/>
                <w:i/>
                <w:iCs/>
                <w:shd w:val="clear" w:color="auto" w:fill="99CCFF"/>
              </w:rPr>
              <w:t>&lt;Future</w:t>
            </w:r>
          </w:p>
        </w:tc>
      </w:tr>
      <w:tr w:rsidR="00C86DA6" w:rsidTr="004C5FC4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 w:rsidP="00C86DA6">
            <w:pPr>
              <w:pStyle w:val="FootnoteText"/>
              <w:rPr>
                <w:bCs/>
              </w:rPr>
            </w:pPr>
            <w:r>
              <w:rPr>
                <w:bCs/>
              </w:rPr>
              <w:t>1899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CCCCCC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Treaty ending war - Senate approval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A4473C" w:rsidRDefault="00A4473C" w:rsidP="00A4473C">
            <w:pPr>
              <w:jc w:val="right"/>
              <w:rPr>
                <w:b/>
                <w:bCs/>
                <w:iCs/>
                <w:shd w:val="clear" w:color="auto" w:fill="FFCC00"/>
              </w:rPr>
            </w:pPr>
          </w:p>
          <w:p w:rsidR="00C86DA6" w:rsidRDefault="00C86DA6" w:rsidP="00A4473C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  <w:iCs/>
                <w:shd w:val="clear" w:color="auto" w:fill="FFCC00"/>
              </w:rPr>
              <w:t>Notice Cuba is not in this list</w:t>
            </w:r>
            <w:r w:rsidR="00A4473C">
              <w:rPr>
                <w:b/>
                <w:bCs/>
                <w:iCs/>
                <w:shd w:val="clear" w:color="auto" w:fill="FFCC00"/>
              </w:rPr>
              <w:t xml:space="preserve"> &gt; </w:t>
            </w:r>
            <w:r>
              <w:rPr>
                <w:b/>
                <w:bCs/>
                <w:iCs/>
                <w:shd w:val="clear" w:color="auto" w:fill="FFCC0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BFBFBF" w:themeFill="background1" w:themeFillShade="BF"/>
            <w:hideMark/>
          </w:tcPr>
          <w:p w:rsidR="00C86DA6" w:rsidRDefault="00C86DA6">
            <w:pPr>
              <w:pStyle w:val="FootnoteText"/>
              <w:shd w:val="clear" w:color="auto" w:fill="999999"/>
              <w:rPr>
                <w:bCs/>
                <w:szCs w:val="24"/>
              </w:rPr>
            </w:pPr>
            <w:r w:rsidRPr="004C5FC4">
              <w:rPr>
                <w:bCs/>
                <w:szCs w:val="24"/>
                <w:highlight w:val="yellow"/>
              </w:rPr>
              <w:t>Guam</w:t>
            </w:r>
          </w:p>
          <w:p w:rsidR="00C86DA6" w:rsidRDefault="00C86DA6">
            <w:pPr>
              <w:pStyle w:val="FootnoteText"/>
              <w:shd w:val="clear" w:color="auto" w:fill="999999"/>
              <w:rPr>
                <w:bCs/>
                <w:szCs w:val="24"/>
              </w:rPr>
            </w:pPr>
            <w:r w:rsidRPr="004C5FC4">
              <w:rPr>
                <w:bCs/>
                <w:szCs w:val="24"/>
                <w:highlight w:val="yellow"/>
              </w:rPr>
              <w:t>Philippines</w:t>
            </w:r>
          </w:p>
          <w:p w:rsidR="004C5FC4" w:rsidRDefault="004C5FC4" w:rsidP="004C5FC4">
            <w:pPr>
              <w:pStyle w:val="FootnoteText"/>
              <w:rPr>
                <w:bCs/>
                <w:szCs w:val="24"/>
              </w:rPr>
            </w:pPr>
            <w:r w:rsidRPr="004C5FC4">
              <w:rPr>
                <w:bCs/>
                <w:szCs w:val="24"/>
                <w:highlight w:val="yellow"/>
                <w:shd w:val="clear" w:color="auto" w:fill="CCCCCC"/>
              </w:rPr>
              <w:t>Puerto Rico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999999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 w:rsidRPr="00966C2E">
              <w:rPr>
                <w:rFonts w:eastAsia="Times New Roman"/>
                <w:b w:val="0"/>
                <w:bCs/>
                <w:highlight w:val="yellow"/>
              </w:rPr>
              <w:t>Filipino</w:t>
            </w:r>
            <w:r>
              <w:rPr>
                <w:rFonts w:eastAsia="Times New Roman"/>
                <w:b w:val="0"/>
                <w:bCs/>
              </w:rPr>
              <w:t xml:space="preserve"> resistance - Emilio Aguinaldo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 w:rsidP="00574B09">
            <w:r w:rsidRPr="00574B09">
              <w:rPr>
                <w:b/>
                <w:bCs/>
                <w:iCs/>
                <w:shd w:val="clear" w:color="auto" w:fill="FFCC00"/>
              </w:rPr>
              <w:t>&lt;Caution “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&gt;</w:t>
            </w:r>
          </w:p>
          <w:p w:rsidR="00A4473C" w:rsidRDefault="00A4473C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C86DA6" w:rsidRDefault="00C86DA6" w:rsidP="00C86DA6">
            <w:pPr>
              <w:pStyle w:val="FootnoteText"/>
              <w:rPr>
                <w:bCs/>
              </w:rPr>
            </w:pPr>
            <w:r>
              <w:rPr>
                <w:bCs/>
              </w:rPr>
              <w:t xml:space="preserve">1899 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FF99CC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 w:rsidRPr="00966C2E">
              <w:rPr>
                <w:rFonts w:eastAsia="Times New Roman"/>
                <w:b w:val="0"/>
                <w:bCs/>
                <w:highlight w:val="yellow"/>
              </w:rPr>
              <w:t>Open Door</w:t>
            </w:r>
            <w:r>
              <w:rPr>
                <w:rFonts w:eastAsia="Times New Roman"/>
                <w:b w:val="0"/>
                <w:bCs/>
              </w:rPr>
              <w:t xml:space="preserve"> – China - trade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 w:rsidP="001A0CD7">
            <w:pPr>
              <w:pStyle w:val="FootnoteText"/>
              <w:shd w:val="clear" w:color="auto" w:fill="999999"/>
              <w:rPr>
                <w:bCs/>
                <w:szCs w:val="24"/>
              </w:rPr>
            </w:pPr>
            <w:r w:rsidRPr="00966C2E">
              <w:rPr>
                <w:bCs/>
                <w:szCs w:val="24"/>
                <w:highlight w:val="yellow"/>
              </w:rPr>
              <w:t>Annexation</w:t>
            </w:r>
            <w:r>
              <w:rPr>
                <w:bCs/>
                <w:szCs w:val="24"/>
              </w:rPr>
              <w:t xml:space="preserve"> </w:t>
            </w:r>
          </w:p>
          <w:p w:rsidR="00C86DA6" w:rsidRDefault="00C86DA6" w:rsidP="001A0CD7">
            <w:pPr>
              <w:pStyle w:val="FootnoteText"/>
              <w:shd w:val="clear" w:color="auto" w:fill="999999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1A0CD7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Wake Island </w:t>
            </w:r>
          </w:p>
          <w:p w:rsidR="00C86DA6" w:rsidRDefault="00C86DA6" w:rsidP="001A0CD7">
            <w:pPr>
              <w:pStyle w:val="FootnoteText"/>
              <w:shd w:val="clear" w:color="auto" w:fill="99999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966C2E">
              <w:rPr>
                <w:bCs/>
                <w:szCs w:val="24"/>
                <w:highlight w:val="yellow"/>
              </w:rPr>
              <w:t>Eastern Samoa</w:t>
            </w:r>
            <w:r>
              <w:rPr>
                <w:bCs/>
                <w:szCs w:val="24"/>
              </w:rPr>
              <w:t xml:space="preserve"> Islands- US</w:t>
            </w:r>
            <w:r w:rsidR="001A0CD7">
              <w:rPr>
                <w:bCs/>
                <w:szCs w:val="24"/>
              </w:rPr>
              <w:t xml:space="preserve"> splits Samoa </w:t>
            </w:r>
            <w:r w:rsidR="001A0CD7" w:rsidRPr="00966C2E">
              <w:rPr>
                <w:bCs/>
                <w:szCs w:val="24"/>
                <w:highlight w:val="yellow"/>
              </w:rPr>
              <w:t>with</w:t>
            </w:r>
            <w:r w:rsidRPr="00966C2E">
              <w:rPr>
                <w:bCs/>
                <w:szCs w:val="24"/>
                <w:highlight w:val="yellow"/>
              </w:rPr>
              <w:t xml:space="preserve"> Germany</w:t>
            </w: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1900-08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FF99CC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Boxer Rebellion and US troops 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A4473C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1901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999999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Aquinaldo capture (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resistance through 1902, 1906</w:t>
            </w:r>
            <w:r>
              <w:rPr>
                <w:rFonts w:eastAsia="Times New Roman"/>
                <w:b w:val="0"/>
                <w:bCs/>
              </w:rPr>
              <w:t xml:space="preserve">) – end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military rule</w:t>
            </w:r>
            <w:r>
              <w:rPr>
                <w:rFonts w:eastAsia="Times New Roman"/>
                <w:b w:val="0"/>
                <w:bCs/>
              </w:rPr>
              <w:t xml:space="preserve">;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Taft,</w:t>
            </w:r>
            <w:r>
              <w:rPr>
                <w:rFonts w:eastAsia="Times New Roman"/>
                <w:b w:val="0"/>
                <w:bCs/>
              </w:rPr>
              <w:t xml:space="preserve"> governor.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rPr>
                <w:bCs/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>
            <w:r w:rsidRPr="00574B09">
              <w:rPr>
                <w:b/>
                <w:bCs/>
                <w:iCs/>
                <w:shd w:val="clear" w:color="auto" w:fill="FFCC00"/>
              </w:rPr>
              <w:t>&lt;Caution “</w:t>
            </w:r>
          </w:p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nil"/>
              <w:right w:val="single" w:sz="4" w:space="0" w:color="B2B2B2"/>
            </w:tcBorders>
          </w:tcPr>
          <w:p w:rsidR="00C86DA6" w:rsidRDefault="00C86DA6"/>
        </w:tc>
      </w:tr>
      <w:tr w:rsidR="00C86DA6" w:rsidTr="001A0CD7">
        <w:tc>
          <w:tcPr>
            <w:tcW w:w="449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FF0000"/>
              </w:rPr>
              <w:t>&gt;</w:t>
            </w:r>
          </w:p>
        </w:tc>
        <w:tc>
          <w:tcPr>
            <w:tcW w:w="11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C86DA6" w:rsidRDefault="00C86DA6">
            <w:pPr>
              <w:pStyle w:val="FootnoteText"/>
              <w:rPr>
                <w:bCs/>
              </w:rPr>
            </w:pPr>
            <w:r>
              <w:rPr>
                <w:bCs/>
              </w:rPr>
              <w:t>1901-03</w:t>
            </w:r>
          </w:p>
        </w:tc>
        <w:tc>
          <w:tcPr>
            <w:tcW w:w="20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C86DA6" w:rsidRDefault="00C86DA6">
            <w:pPr>
              <w:pStyle w:val="FootnoteText"/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CCCCCC"/>
            <w:hideMark/>
          </w:tcPr>
          <w:p w:rsidR="00C86DA6" w:rsidRDefault="00C86DA6">
            <w:pPr>
              <w:pStyle w:val="Heading6"/>
              <w:rPr>
                <w:rFonts w:eastAsia="Times New Roman"/>
                <w:b w:val="0"/>
                <w:bCs/>
              </w:rPr>
            </w:pPr>
            <w:r w:rsidRPr="00966C2E">
              <w:rPr>
                <w:rFonts w:eastAsia="Times New Roman"/>
                <w:b w:val="0"/>
                <w:bCs/>
                <w:highlight w:val="yellow"/>
              </w:rPr>
              <w:t>Platt</w:t>
            </w:r>
            <w:r>
              <w:rPr>
                <w:rFonts w:eastAsia="Times New Roman"/>
                <w:b w:val="0"/>
                <w:bCs/>
              </w:rPr>
              <w:t xml:space="preserve"> Amendment –Cuba -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Guantanamo</w:t>
            </w:r>
            <w:r>
              <w:rPr>
                <w:rFonts w:eastAsia="Times New Roman"/>
                <w:b w:val="0"/>
                <w:bCs/>
              </w:rPr>
              <w:t xml:space="preserve"> and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our right to intervene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hideMark/>
          </w:tcPr>
          <w:p w:rsidR="00C86DA6" w:rsidRDefault="00C86DA6">
            <w:pPr>
              <w:rPr>
                <w:bCs/>
                <w:i/>
                <w:iCs/>
              </w:rPr>
            </w:pPr>
            <w:r>
              <w:rPr>
                <w:b/>
                <w:bCs/>
                <w:iCs/>
                <w:shd w:val="clear" w:color="auto" w:fill="FFCC00"/>
              </w:rPr>
              <w:t>&lt; Notice US indirectly took Cuba</w:t>
            </w:r>
          </w:p>
        </w:tc>
        <w:tc>
          <w:tcPr>
            <w:tcW w:w="297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C86DA6" w:rsidRDefault="00C86DA6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C86DA6" w:rsidRDefault="00C86DA6"/>
        </w:tc>
        <w:tc>
          <w:tcPr>
            <w:tcW w:w="1980" w:type="dxa"/>
            <w:tcBorders>
              <w:top w:val="single" w:sz="4" w:space="0" w:color="EAEAEA"/>
              <w:left w:val="single" w:sz="4" w:space="0" w:color="B2B2B2"/>
              <w:bottom w:val="single" w:sz="4" w:space="0" w:color="800000"/>
              <w:right w:val="single" w:sz="4" w:space="0" w:color="B2B2B2"/>
            </w:tcBorders>
          </w:tcPr>
          <w:p w:rsidR="00C86DA6" w:rsidRDefault="00C86DA6"/>
        </w:tc>
      </w:tr>
    </w:tbl>
    <w:p w:rsidR="00F44B12" w:rsidRDefault="00F44B12">
      <w:r>
        <w:br w:type="page"/>
      </w:r>
    </w:p>
    <w:p w:rsidR="00F44B12" w:rsidRPr="009537DC" w:rsidRDefault="00C143EA" w:rsidP="009537DC">
      <w:pPr>
        <w:pStyle w:val="Heading2"/>
        <w:rPr>
          <w:rFonts w:eastAsia="Times New Roman"/>
          <w:color w:val="4F81BD" w:themeColor="accent1"/>
        </w:rPr>
      </w:pPr>
      <w:bookmarkStart w:id="9" w:name="_Chronological_Events_of_2"/>
      <w:bookmarkStart w:id="10" w:name="_Toc444462835"/>
      <w:bookmarkEnd w:id="9"/>
      <w:r w:rsidRPr="009537DC">
        <w:rPr>
          <w:rFonts w:eastAsia="Times New Roman"/>
          <w:color w:val="4F81BD" w:themeColor="accent1"/>
        </w:rPr>
        <w:lastRenderedPageBreak/>
        <w:t>Chronological Events of the 1901-1914 Era</w:t>
      </w:r>
      <w:bookmarkEnd w:id="10"/>
    </w:p>
    <w:tbl>
      <w:tblPr>
        <w:tblW w:w="14760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50"/>
        <w:gridCol w:w="34"/>
        <w:gridCol w:w="1129"/>
        <w:gridCol w:w="7"/>
        <w:gridCol w:w="2521"/>
        <w:gridCol w:w="21"/>
        <w:gridCol w:w="7988"/>
        <w:gridCol w:w="2610"/>
      </w:tblGrid>
      <w:tr w:rsidR="00963F88" w:rsidTr="008F6CCD">
        <w:tc>
          <w:tcPr>
            <w:tcW w:w="484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963F88" w:rsidRDefault="00963F88">
            <w:pPr>
              <w:rPr>
                <w:b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35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963F88" w:rsidRDefault="00963F8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21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963F88" w:rsidRDefault="00963F88">
            <w:pPr>
              <w:rPr>
                <w:b/>
              </w:rPr>
            </w:pPr>
            <w:r>
              <w:rPr>
                <w:b/>
              </w:rPr>
              <w:t>Presidential Election</w:t>
            </w:r>
          </w:p>
        </w:tc>
        <w:tc>
          <w:tcPr>
            <w:tcW w:w="8010" w:type="dxa"/>
            <w:gridSpan w:val="2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963F88" w:rsidRDefault="00963F88">
            <w:pPr>
              <w:rPr>
                <w:b/>
              </w:rPr>
            </w:pPr>
            <w:r>
              <w:rPr>
                <w:b/>
              </w:rPr>
              <w:t>Beyond America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963F88" w:rsidRDefault="00963F88">
            <w:pPr>
              <w:rPr>
                <w:b/>
              </w:rPr>
            </w:pPr>
            <w:r>
              <w:rPr>
                <w:b/>
              </w:rPr>
              <w:t>Continued from 16-19</w:t>
            </w:r>
          </w:p>
        </w:tc>
      </w:tr>
      <w:tr w:rsidR="00963F88" w:rsidTr="008F6CCD"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963F88" w:rsidRDefault="00963F88">
            <w:pPr>
              <w:pStyle w:val="FootnoteText"/>
              <w:rPr>
                <w:b/>
                <w:bCs/>
                <w:color w:val="8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963F88" w:rsidRDefault="00963F88">
            <w:pPr>
              <w:pStyle w:val="FootnoteText"/>
              <w:rPr>
                <w:bCs/>
              </w:rPr>
            </w:pPr>
            <w:r>
              <w:rPr>
                <w:b/>
                <w:bCs/>
                <w:color w:val="800000"/>
                <w:sz w:val="24"/>
              </w:rPr>
              <w:t>1900</w:t>
            </w:r>
            <w:r>
              <w:rPr>
                <w:bCs/>
              </w:rPr>
              <w:t>-11</w:t>
            </w:r>
          </w:p>
        </w:tc>
        <w:tc>
          <w:tcPr>
            <w:tcW w:w="2521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William McKinley </w:t>
            </w:r>
            <w:r>
              <w:rPr>
                <w:rFonts w:eastAsia="Times New Roman"/>
                <w:b w:val="0"/>
                <w:bCs/>
              </w:rPr>
              <w:t>vs. William Jennings Bryan</w:t>
            </w:r>
          </w:p>
        </w:tc>
        <w:tc>
          <w:tcPr>
            <w:tcW w:w="8010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/>
                <w:iCs/>
                <w:shd w:val="clear" w:color="auto" w:fill="99CCFF"/>
              </w:rPr>
              <w:t xml:space="preserve">&lt;Future </w:t>
            </w:r>
            <w:r>
              <w:rPr>
                <w:rFonts w:eastAsia="Times New Roman"/>
                <w:b w:val="0"/>
                <w:bCs/>
              </w:rPr>
              <w:t xml:space="preserve"> Vice President Theodore Roosevelt </w:t>
            </w:r>
          </w:p>
        </w:tc>
        <w:tc>
          <w:tcPr>
            <w:tcW w:w="2610" w:type="dxa"/>
            <w:tcBorders>
              <w:top w:val="single" w:sz="4" w:space="0" w:color="800000"/>
              <w:left w:val="single" w:sz="4" w:space="0" w:color="B2B2B2"/>
              <w:bottom w:val="single" w:sz="4" w:space="0" w:color="EAEAEA"/>
              <w:right w:val="single" w:sz="4" w:space="0" w:color="B2B2B2"/>
            </w:tcBorders>
          </w:tcPr>
          <w:p w:rsidR="00963F88" w:rsidRDefault="00963F88"/>
        </w:tc>
      </w:tr>
      <w:tr w:rsidR="00963F88" w:rsidTr="008F6CCD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  <w:color w:val="800000"/>
                <w:sz w:val="24"/>
              </w:rPr>
            </w:pPr>
            <w:r>
              <w:rPr>
                <w:rFonts w:eastAsia="Times New Roman"/>
                <w:b w:val="0"/>
                <w:bCs/>
              </w:rPr>
              <w:t>1901-09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  <w:b w:val="0"/>
                <w:bCs/>
              </w:rPr>
              <w:t>McKinley, assassinated by anarchist;</w:t>
            </w:r>
            <w:r>
              <w:rPr>
                <w:rFonts w:eastAsia="Times New Roman"/>
              </w:rPr>
              <w:t xml:space="preserve"> </w:t>
            </w:r>
            <w:r w:rsidRPr="00966C2E">
              <w:rPr>
                <w:rFonts w:eastAsia="Times New Roman"/>
                <w:highlight w:val="yellow"/>
              </w:rPr>
              <w:t>T.R. President</w:t>
            </w: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/>
        </w:tc>
      </w:tr>
      <w:tr w:rsidR="00963F88" w:rsidTr="00966C2E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1902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hideMark/>
          </w:tcPr>
          <w:p w:rsidR="00966C2E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US Navy into Venezuela – German &amp; British debt collection in region</w:t>
            </w:r>
            <w:r w:rsidR="00BA38E6">
              <w:rPr>
                <w:rFonts w:eastAsia="Times New Roman"/>
                <w:b w:val="0"/>
                <w:bCs/>
              </w:rPr>
              <w:t xml:space="preserve"> – </w:t>
            </w:r>
          </w:p>
          <w:p w:rsidR="00963F88" w:rsidRDefault="00BA38E6">
            <w:pPr>
              <w:pStyle w:val="Heading6"/>
              <w:rPr>
                <w:rFonts w:eastAsia="Times New Roman"/>
                <w:b w:val="0"/>
                <w:bCs/>
              </w:rPr>
            </w:pPr>
            <w:r w:rsidRPr="00966C2E">
              <w:rPr>
                <w:rFonts w:eastAsia="Times New Roman"/>
                <w:bCs/>
              </w:rPr>
              <w:t>Concept:</w:t>
            </w:r>
            <w:r>
              <w:rPr>
                <w:rFonts w:eastAsia="Times New Roman"/>
                <w:b w:val="0"/>
                <w:bCs/>
              </w:rPr>
              <w:t xml:space="preserve"> sovereign debt</w:t>
            </w:r>
            <w:r w:rsidR="00966C2E">
              <w:rPr>
                <w:rFonts w:eastAsia="Times New Roman"/>
                <w:b w:val="0"/>
                <w:bCs/>
              </w:rPr>
              <w:t xml:space="preserve">  </w:t>
            </w:r>
            <w:r w:rsidR="00966C2E" w:rsidRPr="00966C2E">
              <w:rPr>
                <w:rFonts w:eastAsia="Times New Roman"/>
                <w:bCs/>
              </w:rPr>
              <w:t>&lt;</w:t>
            </w:r>
            <w:r w:rsidR="00966C2E" w:rsidRPr="00966C2E">
              <w:rPr>
                <w:rFonts w:eastAsia="Times New Roman"/>
                <w:bCs/>
                <w:i/>
                <w:iCs/>
                <w:shd w:val="clear" w:color="auto" w:fill="FFCC00"/>
              </w:rPr>
              <w:t>Caution: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/>
        </w:tc>
      </w:tr>
      <w:tr w:rsidR="00963F88" w:rsidTr="00966C2E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1903-10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hideMark/>
          </w:tcPr>
          <w:p w:rsidR="00963F88" w:rsidRDefault="00BA38E6" w:rsidP="00BA38E6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Panama zone from Columbia</w:t>
            </w:r>
            <w:r w:rsidR="00963F88">
              <w:rPr>
                <w:rFonts w:eastAsia="Times New Roman"/>
                <w:b w:val="0"/>
                <w:bCs/>
              </w:rPr>
              <w:t>, but not ratified by Columbian Senate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/>
        </w:tc>
      </w:tr>
      <w:tr w:rsidR="00963F88" w:rsidTr="00966C2E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BA38E6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bCs/>
                <w:color w:val="FF0000"/>
              </w:rPr>
              <w:t>&gt;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1903-11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hideMark/>
          </w:tcPr>
          <w:p w:rsidR="00A4473C" w:rsidRDefault="00963F88" w:rsidP="00A4473C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Panama revolt; Panama zone from Pa</w:t>
            </w:r>
            <w:r w:rsidR="00A4473C">
              <w:rPr>
                <w:rFonts w:eastAsia="Times New Roman"/>
                <w:b w:val="0"/>
                <w:bCs/>
              </w:rPr>
              <w:t>nama (Hay-Bunau-Varilla Treaty)</w:t>
            </w:r>
          </w:p>
          <w:p w:rsidR="00963F88" w:rsidRPr="00A4473C" w:rsidRDefault="00A4473C" w:rsidP="00A4473C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Result at that time</w:t>
            </w:r>
            <w:r w:rsidRPr="00966C2E">
              <w:rPr>
                <w:rFonts w:eastAsia="Times New Roman"/>
                <w:b w:val="0"/>
                <w:bCs/>
              </w:rPr>
              <w:t xml:space="preserve">: </w:t>
            </w:r>
            <w:r w:rsidR="00963F88" w:rsidRPr="00966C2E">
              <w:rPr>
                <w:rFonts w:eastAsia="Times New Roman"/>
                <w:b w:val="0"/>
                <w:bCs/>
              </w:rPr>
              <w:t>Panama Canal Zone (99-year rental)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/>
        </w:tc>
      </w:tr>
      <w:tr w:rsidR="00963F88" w:rsidTr="008F6CCD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1904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</w:tcPr>
          <w:p w:rsidR="00963F88" w:rsidRDefault="00963F88"/>
        </w:tc>
      </w:tr>
      <w:tr w:rsidR="00963F88" w:rsidTr="008F6CCD">
        <w:tc>
          <w:tcPr>
            <w:tcW w:w="484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963F88" w:rsidRDefault="00963F88">
            <w:pPr>
              <w:pStyle w:val="Heading6"/>
              <w:rPr>
                <w:rFonts w:eastAsia="Times New Roman"/>
                <w:bCs/>
                <w:color w:val="800000"/>
                <w:sz w:val="24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800000"/>
                <w:sz w:val="24"/>
                <w:szCs w:val="20"/>
              </w:rPr>
              <w:t>1904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2527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Theodore Roosevelt </w:t>
            </w:r>
            <w:r>
              <w:rPr>
                <w:rFonts w:eastAsia="Times New Roman"/>
                <w:b w:val="0"/>
                <w:bCs/>
              </w:rPr>
              <w:t xml:space="preserve">vs.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b w:val="0"/>
                    <w:bCs/>
                  </w:rPr>
                  <w:t>Alton</w:t>
                </w:r>
              </w:smartTag>
            </w:smartTag>
            <w:r>
              <w:rPr>
                <w:rFonts w:eastAsia="Times New Roman"/>
                <w:b w:val="0"/>
                <w:bCs/>
              </w:rPr>
              <w:t xml:space="preserve"> B. Parker vs. E. V. Debs (Socialist)</w:t>
            </w:r>
          </w:p>
        </w:tc>
        <w:tc>
          <w:tcPr>
            <w:tcW w:w="8010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963F88" w:rsidRDefault="00963F88"/>
        </w:tc>
      </w:tr>
      <w:tr w:rsidR="00963F88" w:rsidTr="00966C2E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1C2D48">
            <w:pPr>
              <w:pStyle w:val="Heading6"/>
              <w:rPr>
                <w:rFonts w:eastAsia="Times New Roman"/>
                <w:b w:val="0"/>
              </w:rPr>
            </w:pPr>
            <w:r>
              <w:rPr>
                <w:bCs/>
                <w:color w:val="FF0000"/>
              </w:rPr>
              <w:t>&gt;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1904-12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hideMark/>
          </w:tcPr>
          <w:p w:rsidR="001C2D48" w:rsidRPr="001C2D48" w:rsidRDefault="00963F88" w:rsidP="001C2D48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Dominican Republic –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debt collection</w:t>
            </w:r>
            <w:r>
              <w:rPr>
                <w:rFonts w:eastAsia="Times New Roman"/>
                <w:b w:val="0"/>
                <w:bCs/>
              </w:rPr>
              <w:t xml:space="preserve">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Roosevelt Corollary to Monroe Doctrine</w:t>
            </w:r>
            <w:r w:rsidR="001C2D48">
              <w:rPr>
                <w:rFonts w:eastAsia="Times New Roman"/>
                <w:b w:val="0"/>
                <w:bCs/>
              </w:rPr>
              <w:t xml:space="preserve"> </w:t>
            </w:r>
            <w:r w:rsidR="001C2D48" w:rsidRPr="001C2D48">
              <w:rPr>
                <w:rFonts w:eastAsia="Times New Roman"/>
                <w:bCs/>
                <w:i/>
                <w:iCs/>
                <w:shd w:val="clear" w:color="auto" w:fill="FFCC00"/>
              </w:rPr>
              <w:t>&lt;Caution</w:t>
            </w:r>
            <w:r w:rsidR="001C2D48">
              <w:rPr>
                <w:rFonts w:eastAsia="Times New Roman"/>
                <w:b w:val="0"/>
                <w:bCs/>
              </w:rPr>
              <w:t xml:space="preserve">: with the </w:t>
            </w:r>
            <w:r w:rsidR="001C2D48" w:rsidRPr="00966C2E">
              <w:rPr>
                <w:rFonts w:eastAsia="Times New Roman"/>
                <w:b w:val="0"/>
                <w:bCs/>
                <w:highlight w:val="yellow"/>
              </w:rPr>
              <w:t>meaning of</w:t>
            </w:r>
            <w:r w:rsidR="001C2D48">
              <w:rPr>
                <w:rFonts w:eastAsia="Times New Roman"/>
                <w:b w:val="0"/>
                <w:bCs/>
              </w:rPr>
              <w:t xml:space="preserve"> </w:t>
            </w:r>
            <w:r w:rsidR="001C2D48" w:rsidRPr="00966C2E">
              <w:rPr>
                <w:rFonts w:eastAsia="Times New Roman"/>
                <w:b w:val="0"/>
                <w:bCs/>
                <w:i/>
                <w:highlight w:val="yellow"/>
              </w:rPr>
              <w:t>Corollary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/>
        </w:tc>
      </w:tr>
      <w:tr w:rsidR="00963F88" w:rsidTr="00966C2E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1905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hideMark/>
          </w:tcPr>
          <w:p w:rsidR="001A0CD7" w:rsidRDefault="00963F88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  <w:i/>
                <w:iCs/>
              </w:rPr>
              <w:t xml:space="preserve">Far East: </w:t>
            </w:r>
            <w:r>
              <w:rPr>
                <w:rFonts w:eastAsia="Times New Roman"/>
                <w:b w:val="0"/>
                <w:bCs/>
              </w:rPr>
              <w:t>T.R. in ending Russo-Ja</w:t>
            </w:r>
            <w:r w:rsidR="001A0CD7">
              <w:rPr>
                <w:rFonts w:eastAsia="Times New Roman"/>
                <w:b w:val="0"/>
                <w:bCs/>
              </w:rPr>
              <w:t>panese War (Portsmouth treaty).</w:t>
            </w:r>
          </w:p>
          <w:p w:rsidR="00966C2E" w:rsidRDefault="001A0CD7" w:rsidP="001A0CD7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US-Japan agreement </w:t>
            </w:r>
            <w:r w:rsidRPr="00966C2E">
              <w:rPr>
                <w:rFonts w:eastAsia="Times New Roman"/>
                <w:b w:val="0"/>
                <w:bCs/>
                <w:highlight w:val="yellow"/>
              </w:rPr>
              <w:t>(US controls Philippines; Japan, Korea)</w:t>
            </w:r>
            <w:r>
              <w:rPr>
                <w:rFonts w:eastAsia="Times New Roman"/>
                <w:b w:val="0"/>
                <w:bCs/>
              </w:rPr>
              <w:t xml:space="preserve"> </w:t>
            </w:r>
          </w:p>
          <w:p w:rsidR="00963F88" w:rsidRDefault="001A0CD7" w:rsidP="001A0CD7">
            <w:pPr>
              <w:pStyle w:val="Heading6"/>
              <w:rPr>
                <w:rFonts w:eastAsia="Times New Roman"/>
                <w:b w:val="0"/>
                <w:bCs/>
              </w:rPr>
            </w:pPr>
            <w:r w:rsidRPr="00966C2E">
              <w:rPr>
                <w:rFonts w:eastAsia="Times New Roman"/>
                <w:bCs/>
              </w:rPr>
              <w:t>Concept:</w:t>
            </w:r>
            <w:r>
              <w:rPr>
                <w:rFonts w:eastAsia="Times New Roman"/>
                <w:b w:val="0"/>
                <w:bCs/>
              </w:rPr>
              <w:t xml:space="preserve"> sphere of influence</w:t>
            </w:r>
            <w:r w:rsidR="00966C2E" w:rsidRPr="001C2D48">
              <w:rPr>
                <w:rFonts w:eastAsia="Times New Roman"/>
                <w:bCs/>
                <w:i/>
                <w:iCs/>
                <w:shd w:val="clear" w:color="auto" w:fill="FFCC00"/>
              </w:rPr>
              <w:t xml:space="preserve"> &lt;Caution</w:t>
            </w:r>
            <w:r w:rsidR="00966C2E">
              <w:rPr>
                <w:rFonts w:eastAsia="Times New Roman"/>
                <w:b w:val="0"/>
                <w:bCs/>
              </w:rPr>
              <w:t>: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BA38E6">
            <w:r>
              <w:t>Niagara Conference – W.E.</w:t>
            </w:r>
            <w:r w:rsidR="00963F88">
              <w:t>B. Du Bois</w:t>
            </w:r>
          </w:p>
        </w:tc>
      </w:tr>
      <w:tr w:rsidR="00963F88" w:rsidTr="008F6CCD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pPr>
              <w:pStyle w:val="Heading6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1906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F88" w:rsidRDefault="00963F88">
            <w:pPr>
              <w:pStyle w:val="Heading6"/>
              <w:rPr>
                <w:rFonts w:eastAsia="Times New Roman"/>
                <w:b w:val="0"/>
                <w:bCs/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3F88" w:rsidRDefault="00963F88">
            <w:r>
              <w:t xml:space="preserve">“Yellow Peril” trend </w:t>
            </w:r>
            <w:r w:rsidR="00966C2E" w:rsidRPr="00966C2E">
              <w:rPr>
                <w:b/>
                <w:bCs/>
                <w:i/>
                <w:iCs/>
                <w:shd w:val="clear" w:color="auto" w:fill="FFCC00"/>
              </w:rPr>
              <w:t>&lt;Caution</w:t>
            </w:r>
            <w:r w:rsidR="00966C2E" w:rsidRPr="00966C2E">
              <w:rPr>
                <w:b/>
                <w:bCs/>
              </w:rPr>
              <w:t>:</w:t>
            </w:r>
            <w:r w:rsidRPr="00966C2E">
              <w:rPr>
                <w:b/>
              </w:rPr>
              <w:t>-</w:t>
            </w:r>
            <w:r>
              <w:t>San Francisco School Board segregation</w:t>
            </w:r>
          </w:p>
        </w:tc>
      </w:tr>
      <w:tr w:rsidR="004B7364" w:rsidTr="00966C2E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>
            <w:pPr>
              <w:pStyle w:val="Heading6"/>
              <w:rPr>
                <w:rFonts w:eastAsia="Times New Roman"/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 w:rsidP="00442D29">
            <w:pPr>
              <w:pStyle w:val="Heading6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1907-02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 w:rsidP="00442D29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4B7364" w:rsidRDefault="004B7364" w:rsidP="00966C2E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“Gentleman’s Agreement”</w:t>
            </w:r>
            <w:r w:rsidR="00966C2E">
              <w:rPr>
                <w:rFonts w:eastAsia="Times New Roman"/>
                <w:b w:val="0"/>
                <w:bCs/>
              </w:rPr>
              <w:t xml:space="preserve"> </w:t>
            </w:r>
            <w:r>
              <w:rPr>
                <w:rFonts w:eastAsia="Times New Roman"/>
                <w:b w:val="0"/>
                <w:bCs/>
              </w:rPr>
              <w:t>and what that meant</w:t>
            </w:r>
            <w:r w:rsidR="00007AD7">
              <w:rPr>
                <w:rFonts w:eastAsia="Times New Roman"/>
                <w:b w:val="0"/>
                <w:bCs/>
              </w:rPr>
              <w:t xml:space="preserve"> and how different from the Chinese</w:t>
            </w:r>
            <w:r w:rsidR="00966C2E">
              <w:rPr>
                <w:rFonts w:eastAsia="Times New Roman"/>
                <w:b w:val="0"/>
                <w:bCs/>
              </w:rPr>
              <w:t xml:space="preserve"> </w:t>
            </w:r>
            <w:r w:rsidR="00966C2E" w:rsidRPr="001C2D48">
              <w:rPr>
                <w:rFonts w:eastAsia="Times New Roman"/>
                <w:bCs/>
                <w:i/>
                <w:iCs/>
                <w:shd w:val="clear" w:color="auto" w:fill="FFCC00"/>
              </w:rPr>
              <w:t>&lt;Caution</w:t>
            </w:r>
            <w:r w:rsidR="00966C2E">
              <w:rPr>
                <w:rFonts w:eastAsia="Times New Roman"/>
                <w:b w:val="0"/>
                <w:bCs/>
              </w:rPr>
              <w:t>: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/>
        </w:tc>
      </w:tr>
      <w:tr w:rsidR="004B7364" w:rsidTr="00966C2E">
        <w:tc>
          <w:tcPr>
            <w:tcW w:w="4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>
            <w:pPr>
              <w:pStyle w:val="Heading6"/>
              <w:rPr>
                <w:rFonts w:eastAsia="Times New Roman"/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 w:rsidP="00442D29">
            <w:pPr>
              <w:pStyle w:val="Heading6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1908-11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 w:rsidP="00442D29">
            <w:pPr>
              <w:pStyle w:val="Heading6"/>
              <w:rPr>
                <w:rFonts w:eastAsia="Times New Roman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4B7364" w:rsidRDefault="001A0CD7" w:rsidP="004B7364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2</w:t>
            </w:r>
            <w:r w:rsidRPr="001A0CD7">
              <w:rPr>
                <w:rFonts w:eastAsia="Times New Roman"/>
                <w:b w:val="0"/>
                <w:bCs/>
                <w:vertAlign w:val="superscript"/>
              </w:rPr>
              <w:t>nd</w:t>
            </w:r>
            <w:r>
              <w:rPr>
                <w:rFonts w:eastAsia="Times New Roman"/>
                <w:b w:val="0"/>
                <w:bCs/>
              </w:rPr>
              <w:t xml:space="preserve"> agreement with Japan on </w:t>
            </w:r>
            <w:r w:rsidR="004B7364">
              <w:rPr>
                <w:rFonts w:eastAsia="Times New Roman"/>
                <w:b w:val="0"/>
                <w:bCs/>
              </w:rPr>
              <w:t xml:space="preserve">Open Door with China </w:t>
            </w:r>
          </w:p>
          <w:p w:rsidR="001C2D48" w:rsidRPr="001C2D48" w:rsidRDefault="001C2D48" w:rsidP="001C2D48">
            <w:r>
              <w:t>Great White Fleet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7364" w:rsidRDefault="004B7364" w:rsidP="00442D29">
            <w:pPr>
              <w:pStyle w:val="Heading6"/>
              <w:rPr>
                <w:rFonts w:eastAsia="Times New Roman"/>
              </w:rPr>
            </w:pPr>
          </w:p>
        </w:tc>
      </w:tr>
      <w:tr w:rsidR="0002791B" w:rsidTr="008F6CCD">
        <w:trPr>
          <w:trHeight w:val="150"/>
        </w:trPr>
        <w:tc>
          <w:tcPr>
            <w:tcW w:w="484" w:type="dxa"/>
            <w:gridSpan w:val="2"/>
            <w:tcBorders>
              <w:top w:val="single" w:sz="8" w:space="0" w:color="FF0000"/>
              <w:left w:val="single" w:sz="4" w:space="0" w:color="808080"/>
              <w:bottom w:val="single" w:sz="8" w:space="0" w:color="000000" w:themeColor="text1"/>
              <w:right w:val="single" w:sz="4" w:space="0" w:color="808080"/>
            </w:tcBorders>
          </w:tcPr>
          <w:p w:rsidR="0002791B" w:rsidRDefault="0002791B">
            <w:pPr>
              <w:pStyle w:val="Heading6"/>
              <w:rPr>
                <w:rFonts w:eastAsia="Times New Roman"/>
                <w:b w:val="0"/>
              </w:rPr>
            </w:pPr>
          </w:p>
        </w:tc>
        <w:tc>
          <w:tcPr>
            <w:tcW w:w="1129" w:type="dxa"/>
            <w:tcBorders>
              <w:top w:val="single" w:sz="8" w:space="0" w:color="FF0000"/>
              <w:left w:val="single" w:sz="4" w:space="0" w:color="808080"/>
              <w:bottom w:val="single" w:sz="8" w:space="0" w:color="000000" w:themeColor="text1"/>
              <w:right w:val="single" w:sz="4" w:space="0" w:color="808080"/>
            </w:tcBorders>
          </w:tcPr>
          <w:p w:rsidR="0002791B" w:rsidRDefault="0002791B" w:rsidP="00442D29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  <w:color w:val="800000"/>
                <w:sz w:val="24"/>
              </w:rPr>
              <w:t>1908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Cs/>
              </w:rPr>
              <w:t>11</w:t>
            </w:r>
          </w:p>
        </w:tc>
        <w:tc>
          <w:tcPr>
            <w:tcW w:w="2527" w:type="dxa"/>
            <w:gridSpan w:val="2"/>
            <w:tcBorders>
              <w:top w:val="single" w:sz="8" w:space="0" w:color="FF0000"/>
              <w:left w:val="single" w:sz="4" w:space="0" w:color="808080"/>
              <w:bottom w:val="single" w:sz="8" w:space="0" w:color="000000" w:themeColor="text1"/>
              <w:right w:val="single" w:sz="4" w:space="0" w:color="808080"/>
            </w:tcBorders>
          </w:tcPr>
          <w:p w:rsidR="0002791B" w:rsidRDefault="0002791B" w:rsidP="00442D29">
            <w:pPr>
              <w:pStyle w:val="Heading6"/>
              <w:rPr>
                <w:rFonts w:eastAsia="Times New Roman"/>
              </w:rPr>
            </w:pPr>
            <w:r w:rsidRPr="00966C2E">
              <w:rPr>
                <w:rFonts w:eastAsia="Times New Roman"/>
                <w:highlight w:val="yellow"/>
              </w:rPr>
              <w:t>William Howard Taft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 w:val="0"/>
                <w:bCs/>
              </w:rPr>
              <w:t>vs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 w:val="0"/>
                <w:bCs/>
              </w:rPr>
              <w:t xml:space="preserve"> William </w:t>
            </w:r>
            <w:smartTag w:uri="urn:schemas-microsoft-com:office:smarttags" w:element="City">
              <w:r>
                <w:rPr>
                  <w:rFonts w:eastAsia="Times New Roman"/>
                  <w:b w:val="0"/>
                  <w:bCs/>
                </w:rPr>
                <w:t>Jennings</w:t>
              </w:r>
            </w:smartTag>
            <w:r>
              <w:rPr>
                <w:rFonts w:eastAsia="Times New Roman"/>
                <w:b w:val="0"/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b w:val="0"/>
                    <w:bCs/>
                  </w:rPr>
                  <w:t>Bryan</w:t>
                </w:r>
              </w:smartTag>
            </w:smartTag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top w:val="single" w:sz="8" w:space="0" w:color="FF0000"/>
              <w:left w:val="single" w:sz="4" w:space="0" w:color="808080"/>
              <w:bottom w:val="single" w:sz="8" w:space="0" w:color="000000" w:themeColor="text1"/>
              <w:right w:val="single" w:sz="4" w:space="0" w:color="808080"/>
            </w:tcBorders>
          </w:tcPr>
          <w:p w:rsidR="00966C2E" w:rsidRDefault="0002791B" w:rsidP="00442D29">
            <w:pPr>
              <w:pStyle w:val="Heading6"/>
              <w:rPr>
                <w:rFonts w:eastAsia="Times New Roman"/>
                <w:b w:val="0"/>
                <w:bCs/>
              </w:rPr>
            </w:pPr>
            <w:r w:rsidRPr="00966C2E">
              <w:rPr>
                <w:rFonts w:eastAsia="Times New Roman"/>
                <w:b w:val="0"/>
                <w:bCs/>
                <w:highlight w:val="yellow"/>
              </w:rPr>
              <w:t>“Dollar Diplomacy”</w:t>
            </w:r>
            <w:r>
              <w:rPr>
                <w:rFonts w:eastAsia="Times New Roman"/>
                <w:b w:val="0"/>
                <w:bCs/>
              </w:rPr>
              <w:t xml:space="preserve"> – Secretary of State Knox – “The borrower is the servant of the</w:t>
            </w:r>
          </w:p>
          <w:p w:rsidR="0002791B" w:rsidRDefault="0002791B" w:rsidP="00442D29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 lender.”</w:t>
            </w:r>
            <w:r w:rsidR="00966C2E" w:rsidRPr="001C2D48">
              <w:rPr>
                <w:rFonts w:eastAsia="Times New Roman"/>
                <w:bCs/>
                <w:i/>
                <w:iCs/>
                <w:shd w:val="clear" w:color="auto" w:fill="FFCC00"/>
              </w:rPr>
              <w:t xml:space="preserve"> &lt;Caution</w:t>
            </w:r>
            <w:r w:rsidR="00966C2E">
              <w:rPr>
                <w:rFonts w:eastAsia="Times New Roman"/>
                <w:b w:val="0"/>
                <w:bCs/>
              </w:rPr>
              <w:t>:</w:t>
            </w:r>
          </w:p>
          <w:p w:rsidR="001A0CD7" w:rsidRPr="001A0CD7" w:rsidRDefault="001A0CD7" w:rsidP="001A0CD7">
            <w:r>
              <w:t xml:space="preserve">Attempts in </w:t>
            </w:r>
            <w:r w:rsidRPr="00966C2E">
              <w:rPr>
                <w:shd w:val="clear" w:color="auto" w:fill="BFBFBF" w:themeFill="background1" w:themeFillShade="BF"/>
              </w:rPr>
              <w:t>Manchuria</w:t>
            </w:r>
            <w:r>
              <w:t xml:space="preserve"> and </w:t>
            </w:r>
            <w:r w:rsidRPr="00966C2E">
              <w:rPr>
                <w:bCs/>
                <w:shd w:val="clear" w:color="auto" w:fill="BFBFBF" w:themeFill="background1" w:themeFillShade="BF"/>
              </w:rPr>
              <w:t>Honduras and Nicaragua</w:t>
            </w:r>
            <w:r w:rsidRPr="00966C2E">
              <w:rPr>
                <w:bCs/>
              </w:rPr>
              <w:t>.</w:t>
            </w:r>
          </w:p>
        </w:tc>
        <w:tc>
          <w:tcPr>
            <w:tcW w:w="2610" w:type="dxa"/>
            <w:tcBorders>
              <w:top w:val="single" w:sz="8" w:space="0" w:color="FF0000"/>
              <w:left w:val="single" w:sz="4" w:space="0" w:color="808080"/>
              <w:bottom w:val="single" w:sz="8" w:space="0" w:color="000000" w:themeColor="text1"/>
              <w:right w:val="single" w:sz="4" w:space="0" w:color="808080"/>
            </w:tcBorders>
          </w:tcPr>
          <w:p w:rsidR="0002791B" w:rsidRDefault="0002791B" w:rsidP="00442D29">
            <w:pPr>
              <w:pStyle w:val="Heading6"/>
              <w:rPr>
                <w:rFonts w:eastAsia="Times New Roman"/>
              </w:rPr>
            </w:pPr>
          </w:p>
        </w:tc>
      </w:tr>
      <w:tr w:rsidR="00D8731B" w:rsidTr="008F6CCD">
        <w:tc>
          <w:tcPr>
            <w:tcW w:w="45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D8731B" w:rsidRDefault="00D8731B">
            <w:pPr>
              <w:pStyle w:val="Heading6"/>
              <w:rPr>
                <w:rFonts w:eastAsia="Times New Roman"/>
                <w:bCs/>
                <w:color w:val="800000"/>
                <w:sz w:val="24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D8731B" w:rsidRDefault="00D8731B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800000"/>
                <w:sz w:val="24"/>
                <w:szCs w:val="20"/>
              </w:rPr>
              <w:t>1912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2542" w:type="dxa"/>
            <w:gridSpan w:val="2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D8731B" w:rsidRDefault="00D8731B">
            <w:pPr>
              <w:pStyle w:val="Heading6"/>
              <w:rPr>
                <w:rFonts w:eastAsia="Times New Roman"/>
              </w:rPr>
            </w:pPr>
            <w:r>
              <w:rPr>
                <w:rFonts w:eastAsia="Times New Roman"/>
                <w:b w:val="0"/>
                <w:bCs/>
              </w:rPr>
              <w:t xml:space="preserve">William Howard Taft vs. </w:t>
            </w:r>
            <w:r w:rsidRPr="00966C2E">
              <w:rPr>
                <w:rFonts w:eastAsia="Times New Roman"/>
                <w:highlight w:val="yellow"/>
              </w:rPr>
              <w:t>Woodrow Wilson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 w:val="0"/>
                <w:bCs/>
              </w:rPr>
              <w:t>vs. T. Roosevelt vs. E. V. Debs (Socialist)</w:t>
            </w:r>
          </w:p>
        </w:tc>
        <w:tc>
          <w:tcPr>
            <w:tcW w:w="7988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D8731B" w:rsidRDefault="00D8731B"/>
        </w:tc>
      </w:tr>
      <w:tr w:rsidR="00D8731B" w:rsidTr="00966C2E"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1913</w:t>
            </w:r>
            <w:r w:rsidR="008F6CCD">
              <w:rPr>
                <w:rFonts w:eastAsia="Times New Roman"/>
                <w:b w:val="0"/>
                <w:bCs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7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hideMark/>
          </w:tcPr>
          <w:p w:rsidR="008F6CCD" w:rsidRDefault="00D8731B" w:rsidP="008F6CCD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  <w:i/>
                <w:iCs/>
              </w:rPr>
              <w:t xml:space="preserve">Mexico: </w:t>
            </w:r>
            <w:r>
              <w:rPr>
                <w:rFonts w:eastAsia="Times New Roman"/>
                <w:b w:val="0"/>
                <w:bCs/>
              </w:rPr>
              <w:t xml:space="preserve">Ongoing coups (since Taft), US Marines - Tampico </w:t>
            </w:r>
            <w:r w:rsidR="008F6CCD">
              <w:rPr>
                <w:rFonts w:eastAsia="Times New Roman"/>
                <w:b w:val="0"/>
                <w:bCs/>
              </w:rPr>
              <w:t xml:space="preserve">(9 sailors/21 gun salute) </w:t>
            </w:r>
          </w:p>
          <w:p w:rsidR="00D8731B" w:rsidRDefault="008F6CCD" w:rsidP="008F6CCD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 xml:space="preserve">Then </w:t>
            </w:r>
            <w:r w:rsidRPr="006A1D92">
              <w:rPr>
                <w:rFonts w:eastAsia="Times New Roman"/>
                <w:b w:val="0"/>
                <w:bCs/>
                <w:highlight w:val="yellow"/>
              </w:rPr>
              <w:t xml:space="preserve">US </w:t>
            </w:r>
            <w:r w:rsidR="00A51DD7" w:rsidRPr="006A1D92">
              <w:rPr>
                <w:rFonts w:eastAsia="Times New Roman"/>
                <w:b w:val="0"/>
                <w:bCs/>
                <w:highlight w:val="yellow"/>
              </w:rPr>
              <w:t xml:space="preserve">blockades Mexico and </w:t>
            </w:r>
            <w:r w:rsidRPr="006A1D92">
              <w:rPr>
                <w:rFonts w:eastAsia="Times New Roman"/>
                <w:b w:val="0"/>
                <w:bCs/>
                <w:highlight w:val="yellow"/>
              </w:rPr>
              <w:t xml:space="preserve">occupies </w:t>
            </w:r>
            <w:r w:rsidR="00D8731B" w:rsidRPr="006A1D92">
              <w:rPr>
                <w:rFonts w:eastAsia="Times New Roman"/>
                <w:b w:val="0"/>
                <w:bCs/>
                <w:highlight w:val="yellow"/>
              </w:rPr>
              <w:t>Vera Cruz</w:t>
            </w:r>
            <w:r w:rsidR="00D8731B">
              <w:rPr>
                <w:rFonts w:eastAsia="Times New Roman"/>
                <w:b w:val="0"/>
                <w:bCs/>
              </w:rPr>
              <w:t xml:space="preserve"> </w:t>
            </w:r>
            <w:r>
              <w:rPr>
                <w:rFonts w:eastAsia="Times New Roman"/>
                <w:b w:val="0"/>
                <w:bCs/>
              </w:rPr>
              <w:t>and Wilson surprised to have Americans viewed as invaders.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 w:rsidP="00C95C3C">
            <w:pPr>
              <w:rPr>
                <w:bCs/>
              </w:rPr>
            </w:pPr>
            <w:r>
              <w:rPr>
                <w:bCs/>
              </w:rPr>
              <w:t>16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Amendment – income tax </w:t>
            </w:r>
          </w:p>
          <w:p w:rsidR="00D8731B" w:rsidRPr="00D8731B" w:rsidRDefault="00D8731B" w:rsidP="00D8731B">
            <w:pPr>
              <w:rPr>
                <w:bCs/>
              </w:rPr>
            </w:pPr>
            <w:r>
              <w:rPr>
                <w:bCs/>
              </w:rPr>
              <w:t>17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Amendment – direct election of Senators </w:t>
            </w:r>
          </w:p>
        </w:tc>
      </w:tr>
      <w:tr w:rsidR="00D8731B" w:rsidTr="00966C2E"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1914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7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  <w:i/>
                <w:iCs/>
              </w:rPr>
            </w:pPr>
            <w:r w:rsidRPr="00C95C3C">
              <w:rPr>
                <w:rFonts w:eastAsia="Times New Roman"/>
                <w:b w:val="0"/>
                <w:bCs/>
              </w:rPr>
              <w:t>Panama Canal – officially open (August)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/>
        </w:tc>
      </w:tr>
      <w:tr w:rsidR="00D8731B" w:rsidTr="00966C2E"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8731B" w:rsidRDefault="008F6CCD">
            <w:pPr>
              <w:pStyle w:val="Heading6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1916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>
            <w:pPr>
              <w:pStyle w:val="Heading6"/>
              <w:rPr>
                <w:rFonts w:eastAsia="Times New Roman"/>
                <w:b w:val="0"/>
                <w:bCs/>
              </w:rPr>
            </w:pPr>
          </w:p>
        </w:tc>
        <w:tc>
          <w:tcPr>
            <w:tcW w:w="7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:rsidR="00D8731B" w:rsidRPr="008F6CCD" w:rsidRDefault="008F6CCD" w:rsidP="008F6CCD">
            <w:pPr>
              <w:pStyle w:val="Heading6"/>
              <w:rPr>
                <w:rFonts w:eastAsia="Times New Roman"/>
                <w:b w:val="0"/>
                <w:bCs/>
                <w:iCs/>
              </w:rPr>
            </w:pPr>
            <w:r>
              <w:rPr>
                <w:rFonts w:eastAsia="Times New Roman"/>
                <w:b w:val="0"/>
                <w:bCs/>
                <w:iCs/>
              </w:rPr>
              <w:t>“Pancho” Villa – Texas/New Mexico; General Pershing into Mexico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31B" w:rsidRDefault="00D8731B"/>
        </w:tc>
      </w:tr>
    </w:tbl>
    <w:p w:rsidR="00ED205E" w:rsidRDefault="00ED205E"/>
    <w:p w:rsidR="00ED205E" w:rsidRDefault="00442D29" w:rsidP="00442D29">
      <w:pPr>
        <w:pStyle w:val="Heading2"/>
      </w:pPr>
      <w:bookmarkStart w:id="11" w:name="_Keywords_to_Help"/>
      <w:bookmarkStart w:id="12" w:name="_Toc444462836"/>
      <w:bookmarkEnd w:id="11"/>
      <w:r w:rsidRPr="00442D29">
        <w:rPr>
          <w:rFonts w:eastAsia="Times New Roman"/>
          <w:color w:val="4F81BD" w:themeColor="accent1"/>
        </w:rPr>
        <w:lastRenderedPageBreak/>
        <w:t>Keywords to Help You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8190"/>
      </w:tblGrid>
      <w:tr w:rsidR="00ED205E" w:rsidTr="00442D29">
        <w:tc>
          <w:tcPr>
            <w:tcW w:w="5598" w:type="dxa"/>
          </w:tcPr>
          <w:p w:rsidR="00ED205E" w:rsidRDefault="00ED205E">
            <w:pPr>
              <w:pStyle w:val="Heading7"/>
            </w:pPr>
            <w:r>
              <w:t>Keyword List on Business:</w:t>
            </w:r>
          </w:p>
          <w:p w:rsidR="00ED205E" w:rsidRDefault="00ED205E">
            <w:r>
              <w:t xml:space="preserve">industrial capitalists </w:t>
            </w:r>
          </w:p>
          <w:p w:rsidR="00ED205E" w:rsidRDefault="00ED205E">
            <w:r>
              <w:t xml:space="preserve">finance capitalists </w:t>
            </w:r>
          </w:p>
          <w:p w:rsidR="00ED205E" w:rsidRDefault="00ED205E"/>
          <w:p w:rsidR="00ED205E" w:rsidRDefault="00ED205E">
            <w:pPr>
              <w:pStyle w:val="Heading7"/>
            </w:pPr>
            <w:bookmarkStart w:id="13" w:name="electionof1896list"/>
            <w:bookmarkEnd w:id="13"/>
            <w:r>
              <w:t>Keyword List on Election of 1896:</w:t>
            </w:r>
          </w:p>
          <w:p w:rsidR="00ED205E" w:rsidRDefault="00ED205E">
            <w:r>
              <w:t>“Cross of Gold” speech</w:t>
            </w:r>
          </w:p>
          <w:p w:rsidR="00ED205E" w:rsidRDefault="00ED205E">
            <w:r>
              <w:t>Mark Hanna</w:t>
            </w:r>
          </w:p>
          <w:p w:rsidR="00ED205E" w:rsidRDefault="00ED205E">
            <w:r>
              <w:t>Funding of $3.5-$4M</w:t>
            </w:r>
          </w:p>
          <w:p w:rsidR="00ED205E" w:rsidRDefault="00ED205E">
            <w:pPr>
              <w:pStyle w:val="Heading7"/>
            </w:pPr>
          </w:p>
          <w:p w:rsidR="00ED205E" w:rsidRDefault="00ED205E">
            <w:pPr>
              <w:pStyle w:val="Heading7"/>
              <w:rPr>
                <w:i w:val="0"/>
                <w:iCs w:val="0"/>
              </w:rPr>
            </w:pPr>
            <w:bookmarkStart w:id="14" w:name="_Keyword_List_on"/>
            <w:bookmarkEnd w:id="14"/>
          </w:p>
        </w:tc>
        <w:tc>
          <w:tcPr>
            <w:tcW w:w="8190" w:type="dxa"/>
          </w:tcPr>
          <w:p w:rsidR="00ED205E" w:rsidRDefault="00ED205E">
            <w:pPr>
              <w:pStyle w:val="Heading7"/>
            </w:pPr>
            <w:bookmarkStart w:id="15" w:name="_Keyword_List_on_1"/>
            <w:bookmarkEnd w:id="15"/>
            <w:r>
              <w:t>Keyword List on News:</w:t>
            </w:r>
          </w:p>
          <w:p w:rsidR="00ED205E" w:rsidRDefault="00ED205E">
            <w:r w:rsidRPr="004C5FC4">
              <w:rPr>
                <w:highlight w:val="yellow"/>
              </w:rPr>
              <w:t>“yellow journalism”</w:t>
            </w:r>
          </w:p>
          <w:p w:rsidR="00ED205E" w:rsidRDefault="00ED205E">
            <w:pPr>
              <w:rPr>
                <w:i/>
                <w:iCs/>
              </w:rPr>
            </w:pPr>
            <w:r w:rsidRPr="004C5FC4">
              <w:rPr>
                <w:highlight w:val="yellow"/>
              </w:rPr>
              <w:t xml:space="preserve">William Randolph Hearst – </w:t>
            </w:r>
            <w:r w:rsidRPr="004C5FC4">
              <w:rPr>
                <w:i/>
                <w:iCs/>
                <w:highlight w:val="yellow"/>
              </w:rPr>
              <w:t>New York Journal</w:t>
            </w:r>
          </w:p>
          <w:p w:rsidR="00ED205E" w:rsidRDefault="00ED205E">
            <w:pPr>
              <w:rPr>
                <w:i/>
                <w:iCs/>
              </w:rPr>
            </w:pPr>
            <w:r w:rsidRPr="004C5FC4">
              <w:rPr>
                <w:highlight w:val="yellow"/>
              </w:rPr>
              <w:t xml:space="preserve">Joseph Pulitzer – New York </w:t>
            </w:r>
            <w:r w:rsidRPr="004C5FC4">
              <w:rPr>
                <w:i/>
                <w:iCs/>
                <w:highlight w:val="yellow"/>
              </w:rPr>
              <w:t>World</w:t>
            </w:r>
            <w:r>
              <w:rPr>
                <w:i/>
                <w:iCs/>
              </w:rPr>
              <w:t xml:space="preserve"> </w:t>
            </w:r>
          </w:p>
          <w:p w:rsidR="00ED205E" w:rsidRDefault="00ED205E"/>
          <w:p w:rsidR="00442D29" w:rsidRDefault="00442D29" w:rsidP="00442D29">
            <w:pPr>
              <w:pStyle w:val="Heading7"/>
            </w:pPr>
            <w:bookmarkStart w:id="16" w:name="_Keyword_List_on_2"/>
            <w:bookmarkEnd w:id="16"/>
            <w:r>
              <w:t>Keyword List on Spanish American War:</w:t>
            </w:r>
          </w:p>
          <w:p w:rsidR="00442D29" w:rsidRDefault="00442D29" w:rsidP="00442D29">
            <w:pPr>
              <w:pStyle w:val="Heading7"/>
              <w:rPr>
                <w:i w:val="0"/>
              </w:rPr>
            </w:pPr>
            <w:r>
              <w:rPr>
                <w:i w:val="0"/>
              </w:rPr>
              <w:t>“Smoked Yankees” – name for African Americans (not in the test, but a clue to the world)</w:t>
            </w:r>
          </w:p>
          <w:p w:rsidR="00442D29" w:rsidRDefault="00442D29" w:rsidP="00442D29">
            <w:r w:rsidRPr="004C5FC4">
              <w:rPr>
                <w:highlight w:val="yellow"/>
              </w:rPr>
              <w:t>“splendid little war”</w:t>
            </w:r>
          </w:p>
          <w:p w:rsidR="00ED205E" w:rsidRDefault="00442D29" w:rsidP="00442D29">
            <w:r w:rsidRPr="004C5FC4">
              <w:rPr>
                <w:highlight w:val="yellow"/>
              </w:rPr>
              <w:t>Rough Riders</w:t>
            </w:r>
          </w:p>
        </w:tc>
      </w:tr>
    </w:tbl>
    <w:p w:rsidR="00ED205E" w:rsidRDefault="00ED205E"/>
    <w:p w:rsidR="00ED205E" w:rsidRPr="00442D29" w:rsidRDefault="00ED205E" w:rsidP="00442D29">
      <w:pPr>
        <w:pStyle w:val="Heading3"/>
        <w:rPr>
          <w:rStyle w:val="Heading6Char"/>
        </w:rPr>
      </w:pPr>
      <w:bookmarkStart w:id="17" w:name="panicof1893"/>
      <w:bookmarkStart w:id="18" w:name="_Toc444462837"/>
      <w:r>
        <w:rPr>
          <w:rStyle w:val="Heading6Char"/>
        </w:rPr>
        <w:t>Panic of 1893</w:t>
      </w:r>
      <w:r>
        <w:t xml:space="preserve"> </w:t>
      </w:r>
      <w:bookmarkEnd w:id="17"/>
      <w:r>
        <w:t xml:space="preserve">– </w:t>
      </w:r>
      <w:r w:rsidRPr="00442D29">
        <w:rPr>
          <w:rStyle w:val="Heading6Char"/>
        </w:rPr>
        <w:t>Called the Great Depression until the one beginning in 1929 started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0080"/>
      </w:tblGrid>
      <w:tr w:rsidR="00ED205E">
        <w:tc>
          <w:tcPr>
            <w:tcW w:w="3708" w:type="dxa"/>
            <w:hideMark/>
          </w:tcPr>
          <w:p w:rsidR="00ED205E" w:rsidRDefault="00ED205E">
            <w:pPr>
              <w:rPr>
                <w:i/>
              </w:rPr>
            </w:pPr>
            <w:r>
              <w:rPr>
                <w:i/>
              </w:rPr>
              <w:t>Quantities and the Panic of 1893:</w:t>
            </w:r>
          </w:p>
          <w:p w:rsidR="00ED205E" w:rsidRDefault="00ED205E">
            <w:r>
              <w:t>17-19% unemployed</w:t>
            </w:r>
          </w:p>
          <w:p w:rsidR="00ED205E" w:rsidRDefault="00ED205E">
            <w:r>
              <w:t xml:space="preserve">    600 banks fail</w:t>
            </w:r>
          </w:p>
          <w:p w:rsidR="00ED205E" w:rsidRDefault="00ED205E">
            <w:r>
              <w:t xml:space="preserve">    119 railroads bankrupt</w:t>
            </w:r>
          </w:p>
          <w:p w:rsidR="00ED205E" w:rsidRDefault="00ED205E">
            <w:r>
              <w:t>15,000 business closed</w:t>
            </w:r>
          </w:p>
          <w:p w:rsidR="00ED205E" w:rsidRDefault="00ED205E">
            <w:r>
              <w:t xml:space="preserve">100s of millions – losses in stock market </w:t>
            </w:r>
          </w:p>
        </w:tc>
        <w:tc>
          <w:tcPr>
            <w:tcW w:w="10080" w:type="dxa"/>
          </w:tcPr>
          <w:p w:rsidR="00ED205E" w:rsidRDefault="00ED205E">
            <w:pPr>
              <w:pStyle w:val="Heading7"/>
            </w:pPr>
            <w:bookmarkStart w:id="19" w:name="_Causes_of_the"/>
            <w:bookmarkEnd w:id="19"/>
            <w:r>
              <w:t>Causes of the Panic of 1893</w:t>
            </w:r>
          </w:p>
          <w:p w:rsidR="00ED205E" w:rsidRDefault="00ED205E">
            <w:pPr>
              <w:numPr>
                <w:ilvl w:val="0"/>
                <w:numId w:val="5"/>
              </w:numPr>
            </w:pPr>
            <w:r>
              <w:t>McKinley Tariff (too high to buy—thus lower revenues for the government)</w:t>
            </w:r>
          </w:p>
          <w:p w:rsidR="00ED205E" w:rsidRDefault="00ED205E">
            <w:pPr>
              <w:numPr>
                <w:ilvl w:val="0"/>
                <w:numId w:val="7"/>
              </w:numPr>
            </w:pPr>
            <w:r>
              <w:t>British bank failures (Britishers need their cash—thus sell their American investments and take gold, not paper dollars)</w:t>
            </w:r>
          </w:p>
          <w:p w:rsidR="00ED205E" w:rsidRDefault="00ED205E">
            <w:pPr>
              <w:numPr>
                <w:ilvl w:val="0"/>
                <w:numId w:val="7"/>
              </w:numPr>
            </w:pPr>
            <w:r>
              <w:t xml:space="preserve">Government pensions (too many given out by Harrison) </w:t>
            </w:r>
          </w:p>
          <w:p w:rsidR="00ED205E" w:rsidRDefault="00ED205E">
            <w:pPr>
              <w:numPr>
                <w:ilvl w:val="0"/>
                <w:numId w:val="7"/>
              </w:numPr>
            </w:pPr>
            <w:r>
              <w:t>Gold below $100 million, then $80 million (</w:t>
            </w:r>
            <w:r w:rsidRPr="005A45D4">
              <w:rPr>
                <w:b/>
              </w:rPr>
              <w:t>perceived as too little</w:t>
            </w:r>
            <w:r>
              <w:t xml:space="preserve">—thus too much </w:t>
            </w:r>
            <w:r w:rsidRPr="005A45D4">
              <w:rPr>
                <w:b/>
              </w:rPr>
              <w:t>fear</w:t>
            </w:r>
            <w:r>
              <w:t>)</w:t>
            </w:r>
          </w:p>
          <w:p w:rsidR="00ED205E" w:rsidRDefault="00ED205E"/>
          <w:p w:rsidR="00ED205E" w:rsidRDefault="00ED205E">
            <w:r>
              <w:t xml:space="preserve">Cleveland, however, focuses on only </w:t>
            </w:r>
            <w:r>
              <w:rPr>
                <w:b/>
              </w:rPr>
              <w:t>one</w:t>
            </w:r>
            <w:r>
              <w:t xml:space="preserve"> cause: The Sherman Silver Purchase Act of 1890.</w:t>
            </w:r>
          </w:p>
          <w:p w:rsidR="00ED205E" w:rsidRDefault="00ED205E">
            <w:r>
              <w:t>He is wrong. Repeal of the act does not stop the depression.</w:t>
            </w:r>
          </w:p>
        </w:tc>
      </w:tr>
    </w:tbl>
    <w:p w:rsidR="00ED205E" w:rsidRDefault="00ED205E"/>
    <w:p w:rsidR="00ED205E" w:rsidRDefault="00ED205E">
      <w:pPr>
        <w:rPr>
          <w:i/>
          <w:iCs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ED205E">
        <w:tc>
          <w:tcPr>
            <w:tcW w:w="10440" w:type="dxa"/>
            <w:hideMark/>
          </w:tcPr>
          <w:p w:rsidR="00ED205E" w:rsidRDefault="00ED20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Copyright C. J. Bibus, Ed.D. 2003-</w:t>
            </w:r>
            <w:r w:rsidR="002F6C8A">
              <w:rPr>
                <w:sz w:val="16"/>
              </w:rPr>
              <w:t>2017</w:t>
            </w:r>
          </w:p>
        </w:tc>
      </w:tr>
    </w:tbl>
    <w:p w:rsidR="00ED205E" w:rsidRDefault="00ED205E"/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205E">
        <w:tc>
          <w:tcPr>
            <w:tcW w:w="2322" w:type="dxa"/>
            <w:hideMark/>
          </w:tcPr>
          <w:p w:rsidR="00ED205E" w:rsidRDefault="00ED20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WCJC Department:</w:t>
            </w:r>
          </w:p>
        </w:tc>
        <w:tc>
          <w:tcPr>
            <w:tcW w:w="6534" w:type="dxa"/>
            <w:hideMark/>
          </w:tcPr>
          <w:p w:rsidR="00ED205E" w:rsidRDefault="00ED205E">
            <w:pPr>
              <w:rPr>
                <w:sz w:val="20"/>
              </w:rPr>
            </w:pPr>
            <w:r>
              <w:rPr>
                <w:sz w:val="20"/>
              </w:rPr>
              <w:t>History – Dr. Bibus</w:t>
            </w:r>
          </w:p>
        </w:tc>
      </w:tr>
      <w:tr w:rsidR="00ED205E">
        <w:tc>
          <w:tcPr>
            <w:tcW w:w="2322" w:type="dxa"/>
            <w:hideMark/>
          </w:tcPr>
          <w:p w:rsidR="00ED205E" w:rsidRDefault="00ED20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Information:</w:t>
            </w:r>
          </w:p>
        </w:tc>
        <w:tc>
          <w:tcPr>
            <w:tcW w:w="6534" w:type="dxa"/>
            <w:hideMark/>
          </w:tcPr>
          <w:p w:rsidR="00ED205E" w:rsidRDefault="00ED205E">
            <w:pPr>
              <w:rPr>
                <w:sz w:val="20"/>
              </w:rPr>
            </w:pPr>
            <w:r>
              <w:rPr>
                <w:sz w:val="20"/>
              </w:rPr>
              <w:t xml:space="preserve">281.239.1577 or </w:t>
            </w:r>
            <w:hyperlink r:id="rId8" w:history="1">
              <w:r>
                <w:rPr>
                  <w:rStyle w:val="Hyperlink"/>
                  <w:sz w:val="20"/>
                </w:rPr>
                <w:t>bibusc@wcjc.edu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ED205E">
        <w:tc>
          <w:tcPr>
            <w:tcW w:w="2322" w:type="dxa"/>
            <w:hideMark/>
          </w:tcPr>
          <w:p w:rsidR="00ED205E" w:rsidRDefault="00ED20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Updated:</w:t>
            </w:r>
          </w:p>
        </w:tc>
        <w:tc>
          <w:tcPr>
            <w:tcW w:w="6534" w:type="dxa"/>
            <w:hideMark/>
          </w:tcPr>
          <w:p w:rsidR="00ED205E" w:rsidRDefault="002F6C8A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ED205E">
        <w:tc>
          <w:tcPr>
            <w:tcW w:w="2322" w:type="dxa"/>
            <w:hideMark/>
          </w:tcPr>
          <w:p w:rsidR="00ED205E" w:rsidRDefault="00ED20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WCJC Home:</w:t>
            </w:r>
          </w:p>
        </w:tc>
        <w:tc>
          <w:tcPr>
            <w:tcW w:w="6534" w:type="dxa"/>
            <w:hideMark/>
          </w:tcPr>
          <w:p w:rsidR="00ED205E" w:rsidRDefault="00B948FF">
            <w:pPr>
              <w:rPr>
                <w:sz w:val="20"/>
              </w:rPr>
            </w:pPr>
            <w:hyperlink r:id="rId9" w:history="1">
              <w:r w:rsidR="00ED205E">
                <w:rPr>
                  <w:rStyle w:val="Hyperlink"/>
                </w:rPr>
                <w:t>http://www.wcjc.edu/</w:t>
              </w:r>
            </w:hyperlink>
          </w:p>
        </w:tc>
      </w:tr>
    </w:tbl>
    <w:p w:rsidR="00ED205E" w:rsidRDefault="00ED205E"/>
    <w:p w:rsidR="00ED205E" w:rsidRDefault="00ED205E">
      <w:pPr>
        <w:rPr>
          <w:sz w:val="20"/>
        </w:rPr>
      </w:pPr>
    </w:p>
    <w:sectPr w:rsidR="00ED205E" w:rsidSect="00AF0AC9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FF" w:rsidRDefault="00B948FF">
      <w:r>
        <w:separator/>
      </w:r>
    </w:p>
  </w:endnote>
  <w:endnote w:type="continuationSeparator" w:id="0">
    <w:p w:rsidR="00B948FF" w:rsidRDefault="00B948FF">
      <w:r>
        <w:continuationSeparator/>
      </w:r>
    </w:p>
  </w:endnote>
  <w:endnote w:id="1">
    <w:p w:rsidR="00442D29" w:rsidRDefault="00442D29">
      <w:pPr>
        <w:pStyle w:val="EndnoteText"/>
      </w:pPr>
      <w:r>
        <w:rPr>
          <w:rStyle w:val="EndnoteReference"/>
        </w:rPr>
        <w:endnoteRef/>
      </w:r>
      <w:r>
        <w:t xml:space="preserve"> The event is covered in your book, but not Dole’s name. (Where have you seen the name </w:t>
      </w:r>
      <w:r>
        <w:rPr>
          <w:i/>
          <w:iCs/>
        </w:rPr>
        <w:t>Dole</w:t>
      </w:r>
      <w:r>
        <w:t xml:space="preserve"> in a grocery store?)</w:t>
      </w:r>
    </w:p>
  </w:endnote>
  <w:endnote w:id="2">
    <w:p w:rsidR="00442D29" w:rsidRDefault="00442D2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bCs/>
          <w:iCs/>
        </w:rPr>
        <w:t xml:space="preserve">W.E.B. Du Bois calls it the Atlanta </w:t>
      </w:r>
      <w:r>
        <w:rPr>
          <w:bCs/>
          <w:i/>
          <w:iCs/>
        </w:rPr>
        <w:t xml:space="preserve">Compromise – </w:t>
      </w:r>
      <w:r>
        <w:rPr>
          <w:bCs/>
          <w:iCs/>
        </w:rPr>
        <w:t>given American history</w:t>
      </w:r>
      <w:r w:rsidR="004C5FC4">
        <w:rPr>
          <w:bCs/>
          <w:iCs/>
        </w:rPr>
        <w:t xml:space="preserve"> and what events we have labeled as a </w:t>
      </w:r>
      <w:r w:rsidR="004C5FC4" w:rsidRPr="004C5FC4">
        <w:rPr>
          <w:bCs/>
          <w:i/>
          <w:iCs/>
        </w:rPr>
        <w:t>Compromise</w:t>
      </w:r>
      <w:r w:rsidRPr="004C5FC4">
        <w:rPr>
          <w:bCs/>
          <w:i/>
          <w:iCs/>
        </w:rPr>
        <w:t>,</w:t>
      </w:r>
      <w:r>
        <w:rPr>
          <w:bCs/>
          <w:iCs/>
        </w:rPr>
        <w:t xml:space="preserve"> not a compliment.</w:t>
      </w:r>
      <w:r>
        <w:rPr>
          <w:shd w:val="clear" w:color="auto" w:fill="CC99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29" w:rsidRDefault="00442D2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2F6C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FF" w:rsidRDefault="00B948FF">
      <w:r>
        <w:separator/>
      </w:r>
    </w:p>
  </w:footnote>
  <w:footnote w:type="continuationSeparator" w:id="0">
    <w:p w:rsidR="00B948FF" w:rsidRDefault="00B9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823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B2C2F"/>
    <w:multiLevelType w:val="hybridMultilevel"/>
    <w:tmpl w:val="A9049DEA"/>
    <w:lvl w:ilvl="0" w:tplc="BDD08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31FCC"/>
    <w:multiLevelType w:val="hybridMultilevel"/>
    <w:tmpl w:val="24C61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D4A9D"/>
    <w:multiLevelType w:val="hybridMultilevel"/>
    <w:tmpl w:val="4D7E2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92D25"/>
    <w:multiLevelType w:val="hybridMultilevel"/>
    <w:tmpl w:val="338039B4"/>
    <w:lvl w:ilvl="0" w:tplc="BDD08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C6F2E"/>
    <w:multiLevelType w:val="hybridMultilevel"/>
    <w:tmpl w:val="F3C2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EBF"/>
    <w:multiLevelType w:val="hybridMultilevel"/>
    <w:tmpl w:val="ADC4B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65EF"/>
    <w:rsid w:val="00007AD7"/>
    <w:rsid w:val="0002791B"/>
    <w:rsid w:val="000C124B"/>
    <w:rsid w:val="001165EF"/>
    <w:rsid w:val="001A0CD7"/>
    <w:rsid w:val="001A17D4"/>
    <w:rsid w:val="001C2D48"/>
    <w:rsid w:val="001D0485"/>
    <w:rsid w:val="001D68F4"/>
    <w:rsid w:val="002C14BB"/>
    <w:rsid w:val="002F6C8A"/>
    <w:rsid w:val="003544DF"/>
    <w:rsid w:val="00383959"/>
    <w:rsid w:val="00393828"/>
    <w:rsid w:val="003F2960"/>
    <w:rsid w:val="00413AD7"/>
    <w:rsid w:val="00427CAD"/>
    <w:rsid w:val="00442A67"/>
    <w:rsid w:val="00442D29"/>
    <w:rsid w:val="00457E28"/>
    <w:rsid w:val="004806D8"/>
    <w:rsid w:val="00495A6A"/>
    <w:rsid w:val="004B7364"/>
    <w:rsid w:val="004C5FC4"/>
    <w:rsid w:val="004D19B0"/>
    <w:rsid w:val="00574B09"/>
    <w:rsid w:val="005A45D4"/>
    <w:rsid w:val="00622723"/>
    <w:rsid w:val="006337D4"/>
    <w:rsid w:val="00653B7E"/>
    <w:rsid w:val="006A1D92"/>
    <w:rsid w:val="006B1E8F"/>
    <w:rsid w:val="00733C95"/>
    <w:rsid w:val="00750312"/>
    <w:rsid w:val="00754230"/>
    <w:rsid w:val="0075794E"/>
    <w:rsid w:val="00792A3F"/>
    <w:rsid w:val="007C71C0"/>
    <w:rsid w:val="00846770"/>
    <w:rsid w:val="008F60F3"/>
    <w:rsid w:val="008F6CCD"/>
    <w:rsid w:val="009537DC"/>
    <w:rsid w:val="00963F88"/>
    <w:rsid w:val="00964A72"/>
    <w:rsid w:val="00966C2E"/>
    <w:rsid w:val="009B7A17"/>
    <w:rsid w:val="009E2FBF"/>
    <w:rsid w:val="009F3BDD"/>
    <w:rsid w:val="00A4473C"/>
    <w:rsid w:val="00A51DD7"/>
    <w:rsid w:val="00AB3F19"/>
    <w:rsid w:val="00AF0AC9"/>
    <w:rsid w:val="00B948FF"/>
    <w:rsid w:val="00BA38E6"/>
    <w:rsid w:val="00C143EA"/>
    <w:rsid w:val="00C26B4C"/>
    <w:rsid w:val="00C51CE7"/>
    <w:rsid w:val="00C555F4"/>
    <w:rsid w:val="00C86DA6"/>
    <w:rsid w:val="00C93DFC"/>
    <w:rsid w:val="00C95C3C"/>
    <w:rsid w:val="00CB2BBE"/>
    <w:rsid w:val="00CC013E"/>
    <w:rsid w:val="00CC7F0E"/>
    <w:rsid w:val="00D411F2"/>
    <w:rsid w:val="00D8731B"/>
    <w:rsid w:val="00E55845"/>
    <w:rsid w:val="00ED205E"/>
    <w:rsid w:val="00EF572F"/>
    <w:rsid w:val="00F14977"/>
    <w:rsid w:val="00F41EF5"/>
    <w:rsid w:val="00F44B12"/>
    <w:rsid w:val="00F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B89B9E1-31A1-4D16-B2DD-D169205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eastAsiaTheme="minorEastAsia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Arial" w:hAnsi="Arial" w:cs="Arial" w:hint="default"/>
      <w:sz w:val="18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PageNumber">
    <w:name w:val="page number"/>
    <w:basedOn w:val="DefaultParagraphFont"/>
    <w:uiPriority w:val="99"/>
    <w:unhideWhenUsed/>
  </w:style>
  <w:style w:type="paragraph" w:styleId="ListParagraph">
    <w:name w:val="List Paragraph"/>
    <w:basedOn w:val="Normal"/>
    <w:uiPriority w:val="34"/>
    <w:qFormat/>
    <w:rsid w:val="00442D2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442D29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rsid w:val="00442D29"/>
    <w:pPr>
      <w:spacing w:after="100"/>
      <w:ind w:left="360"/>
    </w:pPr>
  </w:style>
  <w:style w:type="paragraph" w:styleId="BalloonText">
    <w:name w:val="Balloon Text"/>
    <w:basedOn w:val="Normal"/>
    <w:link w:val="BalloonTextChar"/>
    <w:rsid w:val="00C5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7911-3452-4CAC-BA87-CD443E8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4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Bibus Consulting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7</cp:revision>
  <cp:lastPrinted>2016-10-12T12:57:00Z</cp:lastPrinted>
  <dcterms:created xsi:type="dcterms:W3CDTF">2016-10-14T15:38:00Z</dcterms:created>
  <dcterms:modified xsi:type="dcterms:W3CDTF">2017-02-17T06:25:00Z</dcterms:modified>
</cp:coreProperties>
</file>