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76268">
      <w:pPr>
        <w:pStyle w:val="Heading1"/>
        <w:spacing w:before="0"/>
      </w:pPr>
      <w:r>
        <w:t xml:space="preserve">The Gilded Age Society &amp; Politics &amp; the Attempt to Reform &amp; the Elections of 1892 and 1896  </w:t>
      </w:r>
    </w:p>
    <w:p w:rsidR="0096220F" w:rsidRPr="00A8047C" w:rsidRDefault="0096220F" w:rsidP="0096220F">
      <w:pPr>
        <w:jc w:val="right"/>
      </w:pPr>
      <w:r w:rsidRPr="00A8047C">
        <w:t xml:space="preserve">Click </w:t>
      </w:r>
      <w:hyperlink r:id="rId8" w:history="1">
        <w:r w:rsidRPr="00A8047C">
          <w:rPr>
            <w:color w:val="0000FF"/>
            <w:u w:val="single"/>
          </w:rPr>
          <w:t>here if you want the prof’s textbook version explained in class</w:t>
        </w:r>
      </w:hyperlink>
      <w:r w:rsidRPr="00A8047C">
        <w:t>. Link Address: http://www.cjbibus.com/Topics_1302_Gilded_Age_Lesson_</w:t>
      </w:r>
      <w:r>
        <w:t>3</w:t>
      </w:r>
      <w:r w:rsidRPr="00A8047C">
        <w:t>_TBversion.pdf</w:t>
      </w:r>
    </w:p>
    <w:tbl>
      <w:tblPr>
        <w:tblStyle w:val="TableGrid"/>
        <w:tblW w:w="0" w:type="auto"/>
        <w:tblInd w:w="0" w:type="dxa"/>
        <w:tblLook w:val="04A0" w:firstRow="1" w:lastRow="0" w:firstColumn="1" w:lastColumn="0" w:noHBand="0" w:noVBand="1"/>
      </w:tblPr>
      <w:tblGrid>
        <w:gridCol w:w="5755"/>
      </w:tblGrid>
      <w:tr w:rsidR="00000000">
        <w:tc>
          <w:tcPr>
            <w:tcW w:w="5755" w:type="dxa"/>
            <w:tcBorders>
              <w:top w:val="single" w:sz="4" w:space="0" w:color="auto"/>
              <w:left w:val="single" w:sz="4" w:space="0" w:color="auto"/>
              <w:bottom w:val="single" w:sz="4" w:space="0" w:color="auto"/>
              <w:right w:val="single" w:sz="4" w:space="0" w:color="auto"/>
            </w:tcBorders>
          </w:tcPr>
          <w:p w:rsidR="00000000" w:rsidRDefault="00576268">
            <w:pPr>
              <w:spacing w:after="0" w:line="240" w:lineRule="auto"/>
              <w:contextualSpacing/>
              <w:rPr>
                <w:rFonts w:ascii="Calibri" w:eastAsia="Calibri" w:hAnsi="Calibri" w:cs="Arial"/>
                <w:b/>
              </w:rPr>
            </w:pPr>
            <w:r>
              <w:rPr>
                <w:rFonts w:ascii="Calibri" w:eastAsia="Calibri" w:hAnsi="Calibri" w:cs="Arial"/>
                <w:b/>
              </w:rPr>
              <w:t>Lesson 3-------------------------------------------------------------</w:t>
            </w:r>
          </w:p>
          <w:p w:rsidR="00000000" w:rsidRDefault="00576268">
            <w:pPr>
              <w:numPr>
                <w:ilvl w:val="0"/>
                <w:numId w:val="2"/>
              </w:numPr>
              <w:spacing w:after="0" w:line="240" w:lineRule="auto"/>
              <w:contextualSpacing/>
              <w:rPr>
                <w:rFonts w:ascii="Calibri" w:eastAsia="Calibri" w:hAnsi="Calibri" w:cs="Arial"/>
              </w:rPr>
            </w:pPr>
            <w:r>
              <w:rPr>
                <w:rFonts w:ascii="Calibri" w:eastAsia="Calibri" w:hAnsi="Calibri" w:cs="Arial"/>
              </w:rPr>
              <w:t>Social Gospel</w:t>
            </w:r>
          </w:p>
          <w:p w:rsidR="00000000" w:rsidRDefault="00576268">
            <w:pPr>
              <w:numPr>
                <w:ilvl w:val="0"/>
                <w:numId w:val="2"/>
              </w:numPr>
              <w:spacing w:after="0" w:line="240" w:lineRule="auto"/>
              <w:contextualSpacing/>
              <w:rPr>
                <w:rFonts w:ascii="Calibri" w:eastAsia="Calibri" w:hAnsi="Calibri" w:cs="Arial"/>
              </w:rPr>
            </w:pPr>
            <w:r>
              <w:rPr>
                <w:rFonts w:ascii="Calibri" w:eastAsia="Calibri" w:hAnsi="Calibri" w:cs="Arial"/>
              </w:rPr>
              <w:t xml:space="preserve">Charles Darwin and evolution </w:t>
            </w:r>
          </w:p>
          <w:p w:rsidR="00000000" w:rsidRDefault="00576268">
            <w:pPr>
              <w:numPr>
                <w:ilvl w:val="0"/>
                <w:numId w:val="2"/>
              </w:numPr>
              <w:spacing w:after="0" w:line="240" w:lineRule="auto"/>
              <w:contextualSpacing/>
              <w:rPr>
                <w:rFonts w:ascii="Calibri" w:eastAsia="Calibri" w:hAnsi="Calibri" w:cs="Arial"/>
              </w:rPr>
            </w:pPr>
            <w:r>
              <w:rPr>
                <w:rFonts w:ascii="Calibri" w:eastAsia="Calibri" w:hAnsi="Calibri" w:cs="Arial"/>
              </w:rPr>
              <w:t>Herbert Spenser, Social Darwinism, “ the fittest”</w:t>
            </w:r>
          </w:p>
          <w:p w:rsidR="00000000" w:rsidRDefault="00576268">
            <w:pPr>
              <w:numPr>
                <w:ilvl w:val="0"/>
                <w:numId w:val="2"/>
              </w:numPr>
              <w:spacing w:after="0" w:line="240" w:lineRule="auto"/>
              <w:contextualSpacing/>
              <w:rPr>
                <w:rFonts w:ascii="Calibri" w:eastAsia="Calibri" w:hAnsi="Calibri" w:cs="Arial"/>
              </w:rPr>
            </w:pPr>
            <w:r>
              <w:rPr>
                <w:rFonts w:ascii="Calibri" w:eastAsia="Calibri" w:hAnsi="Calibri" w:cs="Arial"/>
              </w:rPr>
              <w:t>Pragmatism (background only)</w:t>
            </w:r>
          </w:p>
          <w:p w:rsidR="00000000" w:rsidRDefault="00576268">
            <w:pPr>
              <w:numPr>
                <w:ilvl w:val="0"/>
                <w:numId w:val="2"/>
              </w:numPr>
              <w:spacing w:after="0" w:line="240" w:lineRule="auto"/>
              <w:contextualSpacing/>
              <w:rPr>
                <w:rFonts w:ascii="Calibri" w:eastAsia="Calibri" w:hAnsi="Calibri" w:cs="Arial"/>
              </w:rPr>
            </w:pPr>
            <w:r>
              <w:rPr>
                <w:rFonts w:ascii="Calibri" w:eastAsia="Calibri" w:hAnsi="Calibri" w:cs="Arial"/>
              </w:rPr>
              <w:t>1890s  “new immigration” – their religions, where they came fro</w:t>
            </w:r>
            <w:r>
              <w:rPr>
                <w:rFonts w:ascii="Calibri" w:eastAsia="Calibri" w:hAnsi="Calibri" w:cs="Arial"/>
              </w:rPr>
              <w:t>m, and the revival of nativism</w:t>
            </w:r>
          </w:p>
          <w:p w:rsidR="00000000" w:rsidRDefault="00576268">
            <w:pPr>
              <w:numPr>
                <w:ilvl w:val="0"/>
                <w:numId w:val="2"/>
              </w:numPr>
              <w:spacing w:after="0" w:line="240" w:lineRule="auto"/>
              <w:contextualSpacing/>
              <w:rPr>
                <w:rFonts w:ascii="Calibri" w:eastAsia="Calibri" w:hAnsi="Calibri" w:cs="Arial"/>
              </w:rPr>
            </w:pPr>
            <w:r>
              <w:rPr>
                <w:rFonts w:ascii="Calibri" w:eastAsia="Calibri" w:hAnsi="Calibri" w:cs="Arial"/>
              </w:rPr>
              <w:t>Actions forced on Congress or trying for voters</w:t>
            </w:r>
          </w:p>
          <w:p w:rsidR="00000000" w:rsidRDefault="00576268">
            <w:pPr>
              <w:numPr>
                <w:ilvl w:val="0"/>
                <w:numId w:val="4"/>
              </w:numPr>
              <w:spacing w:after="0" w:line="240" w:lineRule="auto"/>
              <w:ind w:left="720"/>
              <w:contextualSpacing/>
              <w:rPr>
                <w:rFonts w:ascii="Calibri" w:eastAsia="Calibri" w:hAnsi="Calibri" w:cs="Arial"/>
              </w:rPr>
            </w:pPr>
            <w:r>
              <w:rPr>
                <w:rFonts w:ascii="Calibri" w:eastAsia="Calibri" w:hAnsi="Calibri" w:cs="Arial"/>
              </w:rPr>
              <w:t>Interstate Commerce Act (commission form)</w:t>
            </w:r>
          </w:p>
          <w:p w:rsidR="00000000" w:rsidRDefault="00576268">
            <w:pPr>
              <w:numPr>
                <w:ilvl w:val="0"/>
                <w:numId w:val="4"/>
              </w:numPr>
              <w:spacing w:after="0" w:line="240" w:lineRule="auto"/>
              <w:ind w:left="720"/>
              <w:contextualSpacing/>
              <w:rPr>
                <w:rFonts w:ascii="Calibri" w:eastAsia="Calibri" w:hAnsi="Calibri" w:cs="Arial"/>
              </w:rPr>
            </w:pPr>
            <w:r>
              <w:rPr>
                <w:rFonts w:ascii="Calibri" w:eastAsia="Calibri" w:hAnsi="Calibri" w:cs="Arial"/>
              </w:rPr>
              <w:t>Pendleton Civil Service Act (spoils system)</w:t>
            </w:r>
          </w:p>
          <w:p w:rsidR="00000000" w:rsidRDefault="00576268">
            <w:pPr>
              <w:numPr>
                <w:ilvl w:val="0"/>
                <w:numId w:val="4"/>
              </w:numPr>
              <w:spacing w:after="0" w:line="240" w:lineRule="auto"/>
              <w:ind w:left="720"/>
              <w:contextualSpacing/>
              <w:rPr>
                <w:rFonts w:ascii="Calibri" w:eastAsia="Calibri" w:hAnsi="Calibri" w:cs="Arial"/>
              </w:rPr>
            </w:pPr>
            <w:r>
              <w:rPr>
                <w:rFonts w:ascii="Calibri" w:eastAsia="Calibri" w:hAnsi="Calibri" w:cs="Arial"/>
              </w:rPr>
              <w:t>Sherman Anti-Trust Act</w:t>
            </w:r>
          </w:p>
          <w:p w:rsidR="00000000" w:rsidRDefault="00576268">
            <w:pPr>
              <w:numPr>
                <w:ilvl w:val="0"/>
                <w:numId w:val="4"/>
              </w:numPr>
              <w:spacing w:after="0" w:line="240" w:lineRule="auto"/>
              <w:ind w:left="720"/>
              <w:contextualSpacing/>
              <w:rPr>
                <w:rFonts w:ascii="Calibri" w:eastAsia="Calibri" w:hAnsi="Calibri" w:cs="Arial"/>
              </w:rPr>
            </w:pPr>
            <w:r>
              <w:rPr>
                <w:rFonts w:ascii="Calibri" w:eastAsia="Calibri" w:hAnsi="Calibri" w:cs="Arial"/>
              </w:rPr>
              <w:t>Sherman Silver Purchase Act</w:t>
            </w:r>
          </w:p>
          <w:p w:rsidR="00000000" w:rsidRDefault="00576268">
            <w:pPr>
              <w:numPr>
                <w:ilvl w:val="0"/>
                <w:numId w:val="2"/>
              </w:numPr>
              <w:spacing w:after="0" w:line="240" w:lineRule="auto"/>
              <w:contextualSpacing/>
              <w:rPr>
                <w:rFonts w:ascii="Calibri" w:eastAsia="Calibri" w:hAnsi="Calibri" w:cs="Arial"/>
              </w:rPr>
            </w:pPr>
            <w:r>
              <w:rPr>
                <w:rFonts w:ascii="Calibri" w:eastAsia="Calibri" w:hAnsi="Calibri" w:cs="Arial"/>
              </w:rPr>
              <w:t>Rise of the Populists, beginnings as Gra</w:t>
            </w:r>
            <w:r>
              <w:rPr>
                <w:rFonts w:ascii="Calibri" w:eastAsia="Calibri" w:hAnsi="Calibri" w:cs="Arial"/>
              </w:rPr>
              <w:t>ngers and Granger laws and Farmers Alliance (in South and West), state laws about railroads</w:t>
            </w:r>
          </w:p>
          <w:p w:rsidR="00000000" w:rsidRDefault="00576268">
            <w:pPr>
              <w:numPr>
                <w:ilvl w:val="0"/>
                <w:numId w:val="2"/>
              </w:numPr>
              <w:spacing w:after="0" w:line="240" w:lineRule="auto"/>
              <w:contextualSpacing/>
              <w:rPr>
                <w:rFonts w:ascii="Calibri" w:eastAsia="Calibri" w:hAnsi="Calibri" w:cs="Arial"/>
              </w:rPr>
            </w:pPr>
            <w:r>
              <w:rPr>
                <w:rFonts w:ascii="Calibri" w:eastAsia="Calibri" w:hAnsi="Calibri" w:cs="Arial"/>
              </w:rPr>
              <w:t>Panic of 1893, Cleveland, and repeal of silver act</w:t>
            </w:r>
          </w:p>
          <w:p w:rsidR="00000000" w:rsidRDefault="00576268">
            <w:pPr>
              <w:numPr>
                <w:ilvl w:val="0"/>
                <w:numId w:val="2"/>
              </w:numPr>
              <w:spacing w:after="0" w:line="240" w:lineRule="auto"/>
              <w:contextualSpacing/>
              <w:rPr>
                <w:rFonts w:ascii="Calibri" w:eastAsia="Calibri" w:hAnsi="Calibri" w:cs="Arial"/>
              </w:rPr>
            </w:pPr>
            <w:r>
              <w:rPr>
                <w:rFonts w:ascii="Calibri" w:eastAsia="Calibri" w:hAnsi="Calibri" w:cs="Arial"/>
              </w:rPr>
              <w:t>The Elections of the 1890s</w:t>
            </w:r>
          </w:p>
          <w:p w:rsidR="00000000" w:rsidRDefault="00576268">
            <w:pPr>
              <w:numPr>
                <w:ilvl w:val="0"/>
                <w:numId w:val="4"/>
              </w:numPr>
              <w:spacing w:after="0" w:line="240" w:lineRule="auto"/>
              <w:ind w:left="720"/>
              <w:contextualSpacing/>
              <w:rPr>
                <w:rFonts w:ascii="Calibri" w:eastAsia="Calibri" w:hAnsi="Calibri" w:cs="Arial"/>
              </w:rPr>
            </w:pPr>
            <w:r>
              <w:rPr>
                <w:rFonts w:ascii="Calibri" w:eastAsia="Calibri" w:hAnsi="Calibri" w:cs="Arial"/>
              </w:rPr>
              <w:t xml:space="preserve">Election of 1892, 3rd party success of Populists </w:t>
            </w:r>
          </w:p>
          <w:p w:rsidR="00000000" w:rsidRDefault="00576268">
            <w:pPr>
              <w:numPr>
                <w:ilvl w:val="0"/>
                <w:numId w:val="4"/>
              </w:numPr>
              <w:spacing w:after="0" w:line="240" w:lineRule="auto"/>
              <w:ind w:left="720"/>
              <w:contextualSpacing/>
              <w:rPr>
                <w:rFonts w:ascii="Calibri" w:eastAsia="Calibri" w:hAnsi="Calibri" w:cs="Arial"/>
              </w:rPr>
            </w:pPr>
            <w:r>
              <w:rPr>
                <w:rFonts w:ascii="Calibri" w:eastAsia="Calibri" w:hAnsi="Calibri" w:cs="Arial"/>
              </w:rPr>
              <w:t>Election of 1896, Republicans’ metho</w:t>
            </w:r>
            <w:r>
              <w:rPr>
                <w:rFonts w:ascii="Calibri" w:eastAsia="Calibri" w:hAnsi="Calibri" w:cs="Arial"/>
              </w:rPr>
              <w:t>ds (Mark Hanna), Democrats’ “dark horse” W.J. Bryan, and the Cross of Gold Speech</w:t>
            </w:r>
          </w:p>
          <w:p w:rsidR="00000000" w:rsidRDefault="00576268">
            <w:pPr>
              <w:spacing w:after="0" w:line="240" w:lineRule="auto"/>
              <w:contextualSpacing/>
              <w:rPr>
                <w:sz w:val="20"/>
                <w:szCs w:val="20"/>
              </w:rPr>
            </w:pPr>
          </w:p>
        </w:tc>
      </w:tr>
    </w:tbl>
    <w:bookmarkStart w:id="0" w:name="_GoBack"/>
    <w:bookmarkEnd w:id="0"/>
    <w:p w:rsidR="00F87F66" w:rsidRDefault="00576268" w:rsidP="00F87F66">
      <w:pPr>
        <w:pStyle w:val="TOC2"/>
        <w:tabs>
          <w:tab w:val="right" w:leader="dot" w:pos="10790"/>
        </w:tabs>
        <w:rPr>
          <w:rFonts w:eastAsiaTheme="minorEastAsia"/>
          <w:noProof/>
        </w:rPr>
      </w:pPr>
      <w:r>
        <w:fldChar w:fldCharType="begin"/>
      </w:r>
      <w:r>
        <w:instrText xml:space="preserve"> TOC \o "2-3" \h \z \u </w:instrText>
      </w:r>
      <w:r>
        <w:fldChar w:fldCharType="separate"/>
      </w:r>
      <w:hyperlink w:anchor="_Toc32869702" w:history="1">
        <w:r w:rsidR="00F87F66" w:rsidRPr="00EE6531">
          <w:rPr>
            <w:rStyle w:val="Hyperlink"/>
            <w:noProof/>
          </w:rPr>
          <w:t>Views of How the World Works (or Should Work)</w:t>
        </w:r>
        <w:r w:rsidR="00F87F66">
          <w:rPr>
            <w:noProof/>
            <w:webHidden/>
          </w:rPr>
          <w:tab/>
        </w:r>
        <w:r w:rsidR="00F87F66">
          <w:rPr>
            <w:noProof/>
            <w:webHidden/>
          </w:rPr>
          <w:fldChar w:fldCharType="begin"/>
        </w:r>
        <w:r w:rsidR="00F87F66">
          <w:rPr>
            <w:noProof/>
            <w:webHidden/>
          </w:rPr>
          <w:instrText xml:space="preserve"> PAGEREF _Toc32869702 \h </w:instrText>
        </w:r>
        <w:r w:rsidR="00F87F66">
          <w:rPr>
            <w:noProof/>
            <w:webHidden/>
          </w:rPr>
        </w:r>
        <w:r w:rsidR="00F87F66">
          <w:rPr>
            <w:noProof/>
            <w:webHidden/>
          </w:rPr>
          <w:fldChar w:fldCharType="separate"/>
        </w:r>
        <w:r w:rsidR="000E76AE">
          <w:rPr>
            <w:noProof/>
            <w:webHidden/>
          </w:rPr>
          <w:t>2</w:t>
        </w:r>
        <w:r w:rsidR="00F87F66">
          <w:rPr>
            <w:noProof/>
            <w:webHidden/>
          </w:rPr>
          <w:fldChar w:fldCharType="end"/>
        </w:r>
      </w:hyperlink>
    </w:p>
    <w:p w:rsidR="00F87F66" w:rsidRDefault="00F87F66" w:rsidP="00F87F66">
      <w:pPr>
        <w:pStyle w:val="TOC3"/>
        <w:tabs>
          <w:tab w:val="right" w:leader="dot" w:pos="10790"/>
        </w:tabs>
        <w:rPr>
          <w:rFonts w:eastAsiaTheme="minorEastAsia"/>
          <w:noProof/>
        </w:rPr>
      </w:pPr>
      <w:hyperlink w:anchor="_Toc32869703" w:history="1">
        <w:r w:rsidRPr="00EE6531">
          <w:rPr>
            <w:rStyle w:val="Hyperlink"/>
            <w:noProof/>
          </w:rPr>
          <w:t>Social Gospel – Letting Them Speak for Themselves</w:t>
        </w:r>
        <w:r>
          <w:rPr>
            <w:noProof/>
            <w:webHidden/>
          </w:rPr>
          <w:tab/>
        </w:r>
        <w:r>
          <w:rPr>
            <w:noProof/>
            <w:webHidden/>
          </w:rPr>
          <w:fldChar w:fldCharType="begin"/>
        </w:r>
        <w:r>
          <w:rPr>
            <w:noProof/>
            <w:webHidden/>
          </w:rPr>
          <w:instrText xml:space="preserve"> PAGEREF _Toc32869703 \h </w:instrText>
        </w:r>
        <w:r>
          <w:rPr>
            <w:noProof/>
            <w:webHidden/>
          </w:rPr>
        </w:r>
        <w:r>
          <w:rPr>
            <w:noProof/>
            <w:webHidden/>
          </w:rPr>
          <w:fldChar w:fldCharType="separate"/>
        </w:r>
        <w:r w:rsidR="000E76AE">
          <w:rPr>
            <w:noProof/>
            <w:webHidden/>
          </w:rPr>
          <w:t>2</w:t>
        </w:r>
        <w:r>
          <w:rPr>
            <w:noProof/>
            <w:webHidden/>
          </w:rPr>
          <w:fldChar w:fldCharType="end"/>
        </w:r>
      </w:hyperlink>
    </w:p>
    <w:p w:rsidR="00F87F66" w:rsidRDefault="00F87F66" w:rsidP="00F87F66">
      <w:pPr>
        <w:pStyle w:val="TOC3"/>
        <w:tabs>
          <w:tab w:val="right" w:leader="dot" w:pos="10790"/>
        </w:tabs>
        <w:rPr>
          <w:rFonts w:eastAsiaTheme="minorEastAsia"/>
          <w:noProof/>
        </w:rPr>
      </w:pPr>
      <w:hyperlink w:anchor="_Toc32869704" w:history="1">
        <w:r w:rsidRPr="00EE6531">
          <w:rPr>
            <w:rStyle w:val="Hyperlink"/>
            <w:noProof/>
          </w:rPr>
          <w:t>Social Darwinism – Letting Them Speak for Themselves</w:t>
        </w:r>
        <w:r>
          <w:rPr>
            <w:noProof/>
            <w:webHidden/>
          </w:rPr>
          <w:tab/>
        </w:r>
        <w:r>
          <w:rPr>
            <w:noProof/>
            <w:webHidden/>
          </w:rPr>
          <w:fldChar w:fldCharType="begin"/>
        </w:r>
        <w:r>
          <w:rPr>
            <w:noProof/>
            <w:webHidden/>
          </w:rPr>
          <w:instrText xml:space="preserve"> PAGEREF _Toc32869704 \h </w:instrText>
        </w:r>
        <w:r>
          <w:rPr>
            <w:noProof/>
            <w:webHidden/>
          </w:rPr>
        </w:r>
        <w:r>
          <w:rPr>
            <w:noProof/>
            <w:webHidden/>
          </w:rPr>
          <w:fldChar w:fldCharType="separate"/>
        </w:r>
        <w:r w:rsidR="000E76AE">
          <w:rPr>
            <w:noProof/>
            <w:webHidden/>
          </w:rPr>
          <w:t>2</w:t>
        </w:r>
        <w:r>
          <w:rPr>
            <w:noProof/>
            <w:webHidden/>
          </w:rPr>
          <w:fldChar w:fldCharType="end"/>
        </w:r>
      </w:hyperlink>
    </w:p>
    <w:p w:rsidR="00F87F66" w:rsidRDefault="00F87F66" w:rsidP="00F87F66">
      <w:pPr>
        <w:pStyle w:val="TOC2"/>
        <w:tabs>
          <w:tab w:val="right" w:leader="dot" w:pos="10790"/>
        </w:tabs>
        <w:rPr>
          <w:rFonts w:eastAsiaTheme="minorEastAsia"/>
          <w:noProof/>
        </w:rPr>
      </w:pPr>
      <w:hyperlink w:anchor="_Toc32869705" w:history="1">
        <w:r w:rsidRPr="00EE6531">
          <w:rPr>
            <w:rStyle w:val="Hyperlink"/>
            <w:noProof/>
          </w:rPr>
          <w:t>The Shifts in Immigration and Urbanization by the Late Gilded Age</w:t>
        </w:r>
        <w:r>
          <w:rPr>
            <w:noProof/>
            <w:webHidden/>
          </w:rPr>
          <w:tab/>
        </w:r>
        <w:r>
          <w:rPr>
            <w:noProof/>
            <w:webHidden/>
          </w:rPr>
          <w:fldChar w:fldCharType="begin"/>
        </w:r>
        <w:r>
          <w:rPr>
            <w:noProof/>
            <w:webHidden/>
          </w:rPr>
          <w:instrText xml:space="preserve"> PAGEREF _Toc32869705 \h </w:instrText>
        </w:r>
        <w:r>
          <w:rPr>
            <w:noProof/>
            <w:webHidden/>
          </w:rPr>
        </w:r>
        <w:r>
          <w:rPr>
            <w:noProof/>
            <w:webHidden/>
          </w:rPr>
          <w:fldChar w:fldCharType="separate"/>
        </w:r>
        <w:r w:rsidR="000E76AE">
          <w:rPr>
            <w:noProof/>
            <w:webHidden/>
          </w:rPr>
          <w:t>2</w:t>
        </w:r>
        <w:r>
          <w:rPr>
            <w:noProof/>
            <w:webHidden/>
          </w:rPr>
          <w:fldChar w:fldCharType="end"/>
        </w:r>
      </w:hyperlink>
    </w:p>
    <w:p w:rsidR="00F87F66" w:rsidRDefault="00F87F66" w:rsidP="00F87F66">
      <w:pPr>
        <w:pStyle w:val="TOC3"/>
        <w:tabs>
          <w:tab w:val="right" w:leader="dot" w:pos="10790"/>
        </w:tabs>
        <w:rPr>
          <w:rFonts w:eastAsiaTheme="minorEastAsia"/>
          <w:noProof/>
        </w:rPr>
      </w:pPr>
      <w:hyperlink w:anchor="_Toc32869706" w:history="1">
        <w:r w:rsidRPr="00EE6531">
          <w:rPr>
            <w:rStyle w:val="Hyperlink"/>
            <w:noProof/>
          </w:rPr>
          <w:t>Immigration—Notice the Over 2 Times the Prior Number and the Source (and Their Religions)</w:t>
        </w:r>
        <w:r>
          <w:rPr>
            <w:noProof/>
            <w:webHidden/>
          </w:rPr>
          <w:tab/>
        </w:r>
        <w:r>
          <w:rPr>
            <w:noProof/>
            <w:webHidden/>
          </w:rPr>
          <w:fldChar w:fldCharType="begin"/>
        </w:r>
        <w:r>
          <w:rPr>
            <w:noProof/>
            <w:webHidden/>
          </w:rPr>
          <w:instrText xml:space="preserve"> PAGEREF _Toc32869706 \h </w:instrText>
        </w:r>
        <w:r>
          <w:rPr>
            <w:noProof/>
            <w:webHidden/>
          </w:rPr>
        </w:r>
        <w:r>
          <w:rPr>
            <w:noProof/>
            <w:webHidden/>
          </w:rPr>
          <w:fldChar w:fldCharType="separate"/>
        </w:r>
        <w:r w:rsidR="000E76AE">
          <w:rPr>
            <w:noProof/>
            <w:webHidden/>
          </w:rPr>
          <w:t>2</w:t>
        </w:r>
        <w:r>
          <w:rPr>
            <w:noProof/>
            <w:webHidden/>
          </w:rPr>
          <w:fldChar w:fldCharType="end"/>
        </w:r>
      </w:hyperlink>
    </w:p>
    <w:p w:rsidR="00F87F66" w:rsidRDefault="00F87F66" w:rsidP="00F87F66">
      <w:pPr>
        <w:pStyle w:val="TOC3"/>
        <w:tabs>
          <w:tab w:val="right" w:leader="dot" w:pos="10790"/>
        </w:tabs>
        <w:rPr>
          <w:rFonts w:eastAsiaTheme="minorEastAsia"/>
          <w:noProof/>
        </w:rPr>
      </w:pPr>
      <w:hyperlink w:anchor="_Toc32869707" w:history="1">
        <w:r w:rsidRPr="00EE6531">
          <w:rPr>
            <w:rStyle w:val="Hyperlink"/>
            <w:noProof/>
          </w:rPr>
          <w:t>Urbanization and the Immigration Connection – Notice Their Destination</w:t>
        </w:r>
        <w:r>
          <w:rPr>
            <w:noProof/>
            <w:webHidden/>
          </w:rPr>
          <w:tab/>
        </w:r>
        <w:r>
          <w:rPr>
            <w:noProof/>
            <w:webHidden/>
          </w:rPr>
          <w:fldChar w:fldCharType="begin"/>
        </w:r>
        <w:r>
          <w:rPr>
            <w:noProof/>
            <w:webHidden/>
          </w:rPr>
          <w:instrText xml:space="preserve"> PAGEREF _Toc32869707 \h </w:instrText>
        </w:r>
        <w:r>
          <w:rPr>
            <w:noProof/>
            <w:webHidden/>
          </w:rPr>
        </w:r>
        <w:r>
          <w:rPr>
            <w:noProof/>
            <w:webHidden/>
          </w:rPr>
          <w:fldChar w:fldCharType="separate"/>
        </w:r>
        <w:r w:rsidR="000E76AE">
          <w:rPr>
            <w:noProof/>
            <w:webHidden/>
          </w:rPr>
          <w:t>3</w:t>
        </w:r>
        <w:r>
          <w:rPr>
            <w:noProof/>
            <w:webHidden/>
          </w:rPr>
          <w:fldChar w:fldCharType="end"/>
        </w:r>
      </w:hyperlink>
    </w:p>
    <w:p w:rsidR="00F87F66" w:rsidRDefault="00F87F66" w:rsidP="00F87F66">
      <w:pPr>
        <w:pStyle w:val="TOC2"/>
        <w:tabs>
          <w:tab w:val="right" w:leader="dot" w:pos="10790"/>
        </w:tabs>
        <w:rPr>
          <w:rFonts w:eastAsiaTheme="minorEastAsia"/>
          <w:noProof/>
        </w:rPr>
      </w:pPr>
      <w:hyperlink w:anchor="_Toc32869708" w:history="1">
        <w:r w:rsidRPr="00EE6531">
          <w:rPr>
            <w:rStyle w:val="Hyperlink"/>
            <w:rFonts w:ascii="Calibri" w:eastAsia="Calibri" w:hAnsi="Calibri" w:cs="Arial"/>
            <w:noProof/>
          </w:rPr>
          <w:t>What Had Been Happening to Farmers and What Are They Doing About It?</w:t>
        </w:r>
        <w:r>
          <w:rPr>
            <w:noProof/>
            <w:webHidden/>
          </w:rPr>
          <w:tab/>
        </w:r>
        <w:r>
          <w:rPr>
            <w:noProof/>
            <w:webHidden/>
          </w:rPr>
          <w:fldChar w:fldCharType="begin"/>
        </w:r>
        <w:r>
          <w:rPr>
            <w:noProof/>
            <w:webHidden/>
          </w:rPr>
          <w:instrText xml:space="preserve"> PAGEREF _Toc32869708 \h </w:instrText>
        </w:r>
        <w:r>
          <w:rPr>
            <w:noProof/>
            <w:webHidden/>
          </w:rPr>
        </w:r>
        <w:r>
          <w:rPr>
            <w:noProof/>
            <w:webHidden/>
          </w:rPr>
          <w:fldChar w:fldCharType="separate"/>
        </w:r>
        <w:r w:rsidR="000E76AE">
          <w:rPr>
            <w:noProof/>
            <w:webHidden/>
          </w:rPr>
          <w:t>3</w:t>
        </w:r>
        <w:r>
          <w:rPr>
            <w:noProof/>
            <w:webHidden/>
          </w:rPr>
          <w:fldChar w:fldCharType="end"/>
        </w:r>
      </w:hyperlink>
    </w:p>
    <w:p w:rsidR="00F87F66" w:rsidRDefault="00F87F66" w:rsidP="00F87F66">
      <w:pPr>
        <w:pStyle w:val="TOC2"/>
        <w:tabs>
          <w:tab w:val="right" w:leader="dot" w:pos="10790"/>
        </w:tabs>
        <w:rPr>
          <w:rFonts w:eastAsiaTheme="minorEastAsia"/>
          <w:noProof/>
        </w:rPr>
      </w:pPr>
      <w:hyperlink w:anchor="_Toc32869709" w:history="1">
        <w:r w:rsidRPr="00EE6531">
          <w:rPr>
            <w:rStyle w:val="Hyperlink"/>
            <w:rFonts w:ascii="Calibri" w:eastAsia="Calibri" w:hAnsi="Calibri" w:cs="Arial"/>
            <w:noProof/>
          </w:rPr>
          <w:t xml:space="preserve">1883-1890 Actions </w:t>
        </w:r>
        <w:r w:rsidRPr="00EE6531">
          <w:rPr>
            <w:rStyle w:val="Hyperlink"/>
            <w:noProof/>
          </w:rPr>
          <w:t>Forced</w:t>
        </w:r>
        <w:r w:rsidRPr="00EE6531">
          <w:rPr>
            <w:rStyle w:val="Hyperlink"/>
            <w:rFonts w:ascii="Calibri" w:eastAsia="Calibri" w:hAnsi="Calibri" w:cs="Arial"/>
            <w:noProof/>
          </w:rPr>
          <w:t xml:space="preserve"> on Congress or Done by Congress to Try to Get Voters</w:t>
        </w:r>
        <w:r>
          <w:rPr>
            <w:noProof/>
            <w:webHidden/>
          </w:rPr>
          <w:tab/>
        </w:r>
        <w:r>
          <w:rPr>
            <w:noProof/>
            <w:webHidden/>
          </w:rPr>
          <w:fldChar w:fldCharType="begin"/>
        </w:r>
        <w:r>
          <w:rPr>
            <w:noProof/>
            <w:webHidden/>
          </w:rPr>
          <w:instrText xml:space="preserve"> PAGEREF _Toc32869709 \h </w:instrText>
        </w:r>
        <w:r>
          <w:rPr>
            <w:noProof/>
            <w:webHidden/>
          </w:rPr>
        </w:r>
        <w:r>
          <w:rPr>
            <w:noProof/>
            <w:webHidden/>
          </w:rPr>
          <w:fldChar w:fldCharType="separate"/>
        </w:r>
        <w:r w:rsidR="000E76AE">
          <w:rPr>
            <w:noProof/>
            <w:webHidden/>
          </w:rPr>
          <w:t>3</w:t>
        </w:r>
        <w:r>
          <w:rPr>
            <w:noProof/>
            <w:webHidden/>
          </w:rPr>
          <w:fldChar w:fldCharType="end"/>
        </w:r>
      </w:hyperlink>
    </w:p>
    <w:p w:rsidR="00F87F66" w:rsidRDefault="00F87F66" w:rsidP="00F87F66">
      <w:pPr>
        <w:pStyle w:val="TOC2"/>
        <w:tabs>
          <w:tab w:val="right" w:leader="dot" w:pos="10790"/>
        </w:tabs>
        <w:rPr>
          <w:rFonts w:eastAsiaTheme="minorEastAsia"/>
          <w:noProof/>
        </w:rPr>
      </w:pPr>
      <w:hyperlink w:anchor="_Toc32869710" w:history="1">
        <w:r w:rsidRPr="00EE6531">
          <w:rPr>
            <w:rStyle w:val="Hyperlink"/>
            <w:noProof/>
          </w:rPr>
          <w:t>The Populist Plan for 1892</w:t>
        </w:r>
        <w:r>
          <w:rPr>
            <w:noProof/>
            <w:webHidden/>
          </w:rPr>
          <w:tab/>
        </w:r>
        <w:r>
          <w:rPr>
            <w:noProof/>
            <w:webHidden/>
          </w:rPr>
          <w:fldChar w:fldCharType="begin"/>
        </w:r>
        <w:r>
          <w:rPr>
            <w:noProof/>
            <w:webHidden/>
          </w:rPr>
          <w:instrText xml:space="preserve"> PAGEREF _Toc32869710 \h </w:instrText>
        </w:r>
        <w:r>
          <w:rPr>
            <w:noProof/>
            <w:webHidden/>
          </w:rPr>
        </w:r>
        <w:r>
          <w:rPr>
            <w:noProof/>
            <w:webHidden/>
          </w:rPr>
          <w:fldChar w:fldCharType="separate"/>
        </w:r>
        <w:r w:rsidR="000E76AE">
          <w:rPr>
            <w:noProof/>
            <w:webHidden/>
          </w:rPr>
          <w:t>4</w:t>
        </w:r>
        <w:r>
          <w:rPr>
            <w:noProof/>
            <w:webHidden/>
          </w:rPr>
          <w:fldChar w:fldCharType="end"/>
        </w:r>
      </w:hyperlink>
    </w:p>
    <w:p w:rsidR="00F87F66" w:rsidRDefault="00F87F66" w:rsidP="00F87F66">
      <w:pPr>
        <w:pStyle w:val="TOC2"/>
        <w:tabs>
          <w:tab w:val="right" w:leader="dot" w:pos="10790"/>
        </w:tabs>
        <w:rPr>
          <w:rFonts w:eastAsiaTheme="minorEastAsia"/>
          <w:noProof/>
        </w:rPr>
      </w:pPr>
      <w:hyperlink w:anchor="_Toc32869711" w:history="1">
        <w:r w:rsidRPr="00EE6531">
          <w:rPr>
            <w:rStyle w:val="Hyperlink"/>
            <w:noProof/>
          </w:rPr>
          <w:t>Election of 1892, the Parties, the Candidates, the Popular Vote, and the Electoral College</w:t>
        </w:r>
        <w:r>
          <w:rPr>
            <w:noProof/>
            <w:webHidden/>
          </w:rPr>
          <w:tab/>
        </w:r>
        <w:r>
          <w:rPr>
            <w:noProof/>
            <w:webHidden/>
          </w:rPr>
          <w:fldChar w:fldCharType="begin"/>
        </w:r>
        <w:r>
          <w:rPr>
            <w:noProof/>
            <w:webHidden/>
          </w:rPr>
          <w:instrText xml:space="preserve"> PAGEREF _Toc32869711 \h </w:instrText>
        </w:r>
        <w:r>
          <w:rPr>
            <w:noProof/>
            <w:webHidden/>
          </w:rPr>
        </w:r>
        <w:r>
          <w:rPr>
            <w:noProof/>
            <w:webHidden/>
          </w:rPr>
          <w:fldChar w:fldCharType="separate"/>
        </w:r>
        <w:r w:rsidR="000E76AE">
          <w:rPr>
            <w:noProof/>
            <w:webHidden/>
          </w:rPr>
          <w:t>4</w:t>
        </w:r>
        <w:r>
          <w:rPr>
            <w:noProof/>
            <w:webHidden/>
          </w:rPr>
          <w:fldChar w:fldCharType="end"/>
        </w:r>
      </w:hyperlink>
    </w:p>
    <w:p w:rsidR="00F87F66" w:rsidRDefault="00F87F66" w:rsidP="00F87F66">
      <w:pPr>
        <w:pStyle w:val="TOC2"/>
        <w:tabs>
          <w:tab w:val="right" w:leader="dot" w:pos="10790"/>
        </w:tabs>
        <w:rPr>
          <w:rFonts w:eastAsiaTheme="minorEastAsia"/>
          <w:noProof/>
        </w:rPr>
      </w:pPr>
      <w:hyperlink w:anchor="_Toc32869712" w:history="1">
        <w:r w:rsidRPr="00EE6531">
          <w:rPr>
            <w:rStyle w:val="Hyperlink"/>
            <w:noProof/>
          </w:rPr>
          <w:t>The Panic of 1893- Called the Great Depression until the one beginning in 1929 started.</w:t>
        </w:r>
        <w:r>
          <w:rPr>
            <w:noProof/>
            <w:webHidden/>
          </w:rPr>
          <w:tab/>
        </w:r>
        <w:r>
          <w:rPr>
            <w:noProof/>
            <w:webHidden/>
          </w:rPr>
          <w:fldChar w:fldCharType="begin"/>
        </w:r>
        <w:r>
          <w:rPr>
            <w:noProof/>
            <w:webHidden/>
          </w:rPr>
          <w:instrText xml:space="preserve"> PAGEREF _Toc32869712 \h </w:instrText>
        </w:r>
        <w:r>
          <w:rPr>
            <w:noProof/>
            <w:webHidden/>
          </w:rPr>
        </w:r>
        <w:r>
          <w:rPr>
            <w:noProof/>
            <w:webHidden/>
          </w:rPr>
          <w:fldChar w:fldCharType="separate"/>
        </w:r>
        <w:r w:rsidR="000E76AE">
          <w:rPr>
            <w:noProof/>
            <w:webHidden/>
          </w:rPr>
          <w:t>4</w:t>
        </w:r>
        <w:r>
          <w:rPr>
            <w:noProof/>
            <w:webHidden/>
          </w:rPr>
          <w:fldChar w:fldCharType="end"/>
        </w:r>
      </w:hyperlink>
    </w:p>
    <w:p w:rsidR="00F87F66" w:rsidRDefault="00F87F66" w:rsidP="00F87F66">
      <w:pPr>
        <w:pStyle w:val="TOC2"/>
        <w:tabs>
          <w:tab w:val="right" w:leader="dot" w:pos="10790"/>
        </w:tabs>
        <w:rPr>
          <w:rFonts w:eastAsiaTheme="minorEastAsia"/>
          <w:noProof/>
        </w:rPr>
      </w:pPr>
      <w:hyperlink w:anchor="_Toc32869713" w:history="1">
        <w:r w:rsidRPr="00EE6531">
          <w:rPr>
            <w:rStyle w:val="Hyperlink"/>
            <w:noProof/>
          </w:rPr>
          <w:t>Government After the Election of 1892 and the Panic of 1893</w:t>
        </w:r>
        <w:r>
          <w:rPr>
            <w:noProof/>
            <w:webHidden/>
          </w:rPr>
          <w:tab/>
        </w:r>
        <w:r>
          <w:rPr>
            <w:noProof/>
            <w:webHidden/>
          </w:rPr>
          <w:fldChar w:fldCharType="begin"/>
        </w:r>
        <w:r>
          <w:rPr>
            <w:noProof/>
            <w:webHidden/>
          </w:rPr>
          <w:instrText xml:space="preserve"> PAGEREF _Toc32869713 \h </w:instrText>
        </w:r>
        <w:r>
          <w:rPr>
            <w:noProof/>
            <w:webHidden/>
          </w:rPr>
        </w:r>
        <w:r>
          <w:rPr>
            <w:noProof/>
            <w:webHidden/>
          </w:rPr>
          <w:fldChar w:fldCharType="separate"/>
        </w:r>
        <w:r w:rsidR="000E76AE">
          <w:rPr>
            <w:noProof/>
            <w:webHidden/>
          </w:rPr>
          <w:t>5</w:t>
        </w:r>
        <w:r>
          <w:rPr>
            <w:noProof/>
            <w:webHidden/>
          </w:rPr>
          <w:fldChar w:fldCharType="end"/>
        </w:r>
      </w:hyperlink>
    </w:p>
    <w:p w:rsidR="00F87F66" w:rsidRDefault="00F87F66" w:rsidP="00F87F66">
      <w:pPr>
        <w:pStyle w:val="TOC2"/>
        <w:tabs>
          <w:tab w:val="right" w:leader="dot" w:pos="10790"/>
        </w:tabs>
        <w:rPr>
          <w:rFonts w:eastAsiaTheme="minorEastAsia"/>
          <w:noProof/>
        </w:rPr>
      </w:pPr>
      <w:hyperlink w:anchor="_Toc32869714" w:history="1">
        <w:r w:rsidRPr="00EE6531">
          <w:rPr>
            <w:rStyle w:val="Hyperlink"/>
            <w:noProof/>
          </w:rPr>
          <w:t>How the Populists Lost Their Candidate and Their Issues for the Election of 1896</w:t>
        </w:r>
        <w:r>
          <w:rPr>
            <w:noProof/>
            <w:webHidden/>
          </w:rPr>
          <w:tab/>
        </w:r>
        <w:r>
          <w:rPr>
            <w:noProof/>
            <w:webHidden/>
          </w:rPr>
          <w:fldChar w:fldCharType="begin"/>
        </w:r>
        <w:r>
          <w:rPr>
            <w:noProof/>
            <w:webHidden/>
          </w:rPr>
          <w:instrText xml:space="preserve"> PAGEREF _Toc32869714 \h </w:instrText>
        </w:r>
        <w:r>
          <w:rPr>
            <w:noProof/>
            <w:webHidden/>
          </w:rPr>
        </w:r>
        <w:r>
          <w:rPr>
            <w:noProof/>
            <w:webHidden/>
          </w:rPr>
          <w:fldChar w:fldCharType="separate"/>
        </w:r>
        <w:r w:rsidR="000E76AE">
          <w:rPr>
            <w:noProof/>
            <w:webHidden/>
          </w:rPr>
          <w:t>5</w:t>
        </w:r>
        <w:r>
          <w:rPr>
            <w:noProof/>
            <w:webHidden/>
          </w:rPr>
          <w:fldChar w:fldCharType="end"/>
        </w:r>
      </w:hyperlink>
    </w:p>
    <w:p w:rsidR="00F87F66" w:rsidRDefault="00F87F66" w:rsidP="00F87F66">
      <w:pPr>
        <w:pStyle w:val="TOC2"/>
        <w:tabs>
          <w:tab w:val="right" w:leader="dot" w:pos="10790"/>
        </w:tabs>
        <w:rPr>
          <w:rFonts w:eastAsiaTheme="minorEastAsia"/>
          <w:noProof/>
        </w:rPr>
      </w:pPr>
      <w:hyperlink w:anchor="_Toc32869715" w:history="1">
        <w:r w:rsidRPr="00EE6531">
          <w:rPr>
            <w:rStyle w:val="Hyperlink"/>
            <w:noProof/>
          </w:rPr>
          <w:t>Election of 1896, the Parties, the Candidates, the Popular Vote, and the Electoral College</w:t>
        </w:r>
        <w:r>
          <w:rPr>
            <w:noProof/>
            <w:webHidden/>
          </w:rPr>
          <w:tab/>
        </w:r>
        <w:r>
          <w:rPr>
            <w:noProof/>
            <w:webHidden/>
          </w:rPr>
          <w:fldChar w:fldCharType="begin"/>
        </w:r>
        <w:r>
          <w:rPr>
            <w:noProof/>
            <w:webHidden/>
          </w:rPr>
          <w:instrText xml:space="preserve"> PAGEREF _Toc32869715 \h </w:instrText>
        </w:r>
        <w:r>
          <w:rPr>
            <w:noProof/>
            <w:webHidden/>
          </w:rPr>
        </w:r>
        <w:r>
          <w:rPr>
            <w:noProof/>
            <w:webHidden/>
          </w:rPr>
          <w:fldChar w:fldCharType="separate"/>
        </w:r>
        <w:r w:rsidR="000E76AE">
          <w:rPr>
            <w:noProof/>
            <w:webHidden/>
          </w:rPr>
          <w:t>5</w:t>
        </w:r>
        <w:r>
          <w:rPr>
            <w:noProof/>
            <w:webHidden/>
          </w:rPr>
          <w:fldChar w:fldCharType="end"/>
        </w:r>
      </w:hyperlink>
    </w:p>
    <w:p w:rsidR="00F87F66" w:rsidRDefault="00F87F66" w:rsidP="00F87F66">
      <w:pPr>
        <w:pStyle w:val="TOC2"/>
        <w:tabs>
          <w:tab w:val="right" w:leader="dot" w:pos="10790"/>
        </w:tabs>
        <w:rPr>
          <w:rFonts w:eastAsiaTheme="minorEastAsia"/>
          <w:noProof/>
        </w:rPr>
      </w:pPr>
      <w:hyperlink w:anchor="_Toc32869716" w:history="1">
        <w:r w:rsidRPr="00EE6531">
          <w:rPr>
            <w:rStyle w:val="Hyperlink"/>
            <w:noProof/>
          </w:rPr>
          <w:t>Background Information Available as Links Above</w:t>
        </w:r>
        <w:r>
          <w:rPr>
            <w:noProof/>
            <w:webHidden/>
          </w:rPr>
          <w:tab/>
        </w:r>
        <w:r>
          <w:rPr>
            <w:noProof/>
            <w:webHidden/>
          </w:rPr>
          <w:fldChar w:fldCharType="begin"/>
        </w:r>
        <w:r>
          <w:rPr>
            <w:noProof/>
            <w:webHidden/>
          </w:rPr>
          <w:instrText xml:space="preserve"> PAGEREF _Toc32869716 \h </w:instrText>
        </w:r>
        <w:r>
          <w:rPr>
            <w:noProof/>
            <w:webHidden/>
          </w:rPr>
        </w:r>
        <w:r>
          <w:rPr>
            <w:noProof/>
            <w:webHidden/>
          </w:rPr>
          <w:fldChar w:fldCharType="separate"/>
        </w:r>
        <w:r w:rsidR="000E76AE">
          <w:rPr>
            <w:noProof/>
            <w:webHidden/>
          </w:rPr>
          <w:t>6</w:t>
        </w:r>
        <w:r>
          <w:rPr>
            <w:noProof/>
            <w:webHidden/>
          </w:rPr>
          <w:fldChar w:fldCharType="end"/>
        </w:r>
      </w:hyperlink>
    </w:p>
    <w:p w:rsidR="00F87F66" w:rsidRDefault="00F87F66" w:rsidP="00F87F66">
      <w:pPr>
        <w:pStyle w:val="TOC3"/>
        <w:tabs>
          <w:tab w:val="right" w:leader="dot" w:pos="10790"/>
        </w:tabs>
        <w:rPr>
          <w:rFonts w:eastAsiaTheme="minorEastAsia"/>
          <w:noProof/>
        </w:rPr>
      </w:pPr>
      <w:hyperlink w:anchor="_Toc32869717" w:history="1">
        <w:r w:rsidRPr="00EE6531">
          <w:rPr>
            <w:rStyle w:val="Hyperlink"/>
            <w:noProof/>
          </w:rPr>
          <w:t>What Is a Commission?</w:t>
        </w:r>
        <w:r>
          <w:rPr>
            <w:noProof/>
            <w:webHidden/>
          </w:rPr>
          <w:tab/>
        </w:r>
        <w:r>
          <w:rPr>
            <w:noProof/>
            <w:webHidden/>
          </w:rPr>
          <w:fldChar w:fldCharType="begin"/>
        </w:r>
        <w:r>
          <w:rPr>
            <w:noProof/>
            <w:webHidden/>
          </w:rPr>
          <w:instrText xml:space="preserve"> PAGEREF _Toc32869717 \h </w:instrText>
        </w:r>
        <w:r>
          <w:rPr>
            <w:noProof/>
            <w:webHidden/>
          </w:rPr>
        </w:r>
        <w:r>
          <w:rPr>
            <w:noProof/>
            <w:webHidden/>
          </w:rPr>
          <w:fldChar w:fldCharType="separate"/>
        </w:r>
        <w:r w:rsidR="000E76AE">
          <w:rPr>
            <w:noProof/>
            <w:webHidden/>
          </w:rPr>
          <w:t>6</w:t>
        </w:r>
        <w:r>
          <w:rPr>
            <w:noProof/>
            <w:webHidden/>
          </w:rPr>
          <w:fldChar w:fldCharType="end"/>
        </w:r>
      </w:hyperlink>
    </w:p>
    <w:p w:rsidR="00F87F66" w:rsidRDefault="00F87F66" w:rsidP="00F87F66">
      <w:pPr>
        <w:pStyle w:val="TOC3"/>
        <w:tabs>
          <w:tab w:val="right" w:leader="dot" w:pos="10790"/>
        </w:tabs>
        <w:rPr>
          <w:rFonts w:eastAsiaTheme="minorEastAsia"/>
          <w:noProof/>
        </w:rPr>
      </w:pPr>
      <w:hyperlink w:anchor="_Toc32869718" w:history="1">
        <w:r w:rsidRPr="00EE6531">
          <w:rPr>
            <w:rStyle w:val="Hyperlink"/>
            <w:noProof/>
          </w:rPr>
          <w:t>Getting Crops to Market and a new form of government</w:t>
        </w:r>
        <w:r>
          <w:rPr>
            <w:noProof/>
            <w:webHidden/>
          </w:rPr>
          <w:tab/>
        </w:r>
        <w:r>
          <w:rPr>
            <w:noProof/>
            <w:webHidden/>
          </w:rPr>
          <w:fldChar w:fldCharType="begin"/>
        </w:r>
        <w:r>
          <w:rPr>
            <w:noProof/>
            <w:webHidden/>
          </w:rPr>
          <w:instrText xml:space="preserve"> PAGEREF _Toc32869718 \h </w:instrText>
        </w:r>
        <w:r>
          <w:rPr>
            <w:noProof/>
            <w:webHidden/>
          </w:rPr>
        </w:r>
        <w:r>
          <w:rPr>
            <w:noProof/>
            <w:webHidden/>
          </w:rPr>
          <w:fldChar w:fldCharType="separate"/>
        </w:r>
        <w:r w:rsidR="000E76AE">
          <w:rPr>
            <w:noProof/>
            <w:webHidden/>
          </w:rPr>
          <w:t>6</w:t>
        </w:r>
        <w:r>
          <w:rPr>
            <w:noProof/>
            <w:webHidden/>
          </w:rPr>
          <w:fldChar w:fldCharType="end"/>
        </w:r>
      </w:hyperlink>
    </w:p>
    <w:p w:rsidR="00000000" w:rsidRDefault="00576268" w:rsidP="00F87F66">
      <w:pPr>
        <w:pStyle w:val="Heading2"/>
      </w:pPr>
      <w:r>
        <w:lastRenderedPageBreak/>
        <w:fldChar w:fldCharType="end"/>
      </w:r>
      <w:bookmarkStart w:id="1" w:name="_Toc32869702"/>
      <w:r>
        <w:t>Views of How the World Works (or Should Work)</w:t>
      </w:r>
      <w:bookmarkEnd w:id="1"/>
    </w:p>
    <w:p w:rsidR="00000000" w:rsidRDefault="00576268">
      <w:pPr>
        <w:pStyle w:val="Heading3"/>
      </w:pPr>
      <w:bookmarkStart w:id="2" w:name="_Toc32869703"/>
      <w:r>
        <w:t>S</w:t>
      </w:r>
      <w:r>
        <w:t>ocial Gospel – Letting Them Speak for Themselves</w:t>
      </w:r>
      <w:bookmarkEnd w:id="2"/>
    </w:p>
    <w:p w:rsidR="00000000" w:rsidRDefault="00576268">
      <w:r>
        <w:t xml:space="preserve">These are mainly Protestant ministers in the Gilded Age who are concerned with the changes before them in their modern America and who believe people should do </w:t>
      </w:r>
      <w:r>
        <w:t>something about. They are not the only reform movement that leads to the Progressive Era, but they are part of it. They do oppose Social Darwinism.</w:t>
      </w:r>
    </w:p>
    <w:p w:rsidR="00000000" w:rsidRDefault="00576268">
      <w:pPr>
        <w:numPr>
          <w:ilvl w:val="0"/>
          <w:numId w:val="6"/>
        </w:numPr>
        <w:contextualSpacing/>
      </w:pPr>
      <w:r>
        <w:t>“[I]t was necessary to ‘Christianize’ the social order to bring it ‘into harmony with the ethical conviction</w:t>
      </w:r>
      <w:r>
        <w:t xml:space="preserve">s which we identify with Christ.’ </w:t>
      </w:r>
      <w:r w:rsidRPr="0096220F">
        <w:rPr>
          <w:b/>
        </w:rPr>
        <w:t>The church… must ‘demand protection for the moral safety of the people.’”</w:t>
      </w:r>
      <w:r>
        <w:t xml:space="preserve"> </w:t>
      </w:r>
      <w:r>
        <w:br/>
        <w:t xml:space="preserve">Walter </w:t>
      </w:r>
      <w:proofErr w:type="spellStart"/>
      <w:r>
        <w:t>Rauschenbush</w:t>
      </w:r>
      <w:proofErr w:type="spellEnd"/>
      <w:r>
        <w:t xml:space="preserve"> (clergyman, Baptist)</w:t>
      </w:r>
    </w:p>
    <w:p w:rsidR="00000000" w:rsidRDefault="00576268">
      <w:pPr>
        <w:numPr>
          <w:ilvl w:val="0"/>
          <w:numId w:val="6"/>
        </w:numPr>
        <w:contextualSpacing/>
      </w:pPr>
      <w:r>
        <w:t xml:space="preserve">“’The Christian moralist,’ he wrote, had to tell ‘the Christian employer’ that the </w:t>
      </w:r>
      <w:r w:rsidRPr="0096220F">
        <w:rPr>
          <w:b/>
        </w:rPr>
        <w:t>wage system</w:t>
      </w:r>
      <w:r>
        <w:t xml:space="preserve"> ‘when it re</w:t>
      </w:r>
      <w:r>
        <w:t xml:space="preserve">sts on </w:t>
      </w:r>
      <w:r w:rsidRPr="0096220F">
        <w:rPr>
          <w:b/>
        </w:rPr>
        <w:t>competition as its sole basis</w:t>
      </w:r>
      <w:r>
        <w:t xml:space="preserve"> is anti-social and </w:t>
      </w:r>
      <w:r w:rsidRPr="0096220F">
        <w:rPr>
          <w:b/>
        </w:rPr>
        <w:t>anti-Christian</w:t>
      </w:r>
      <w:r>
        <w:t xml:space="preserve">.’” </w:t>
      </w:r>
      <w:r>
        <w:br/>
        <w:t>Washington Gladden (clergyman, Congregational)</w:t>
      </w:r>
    </w:p>
    <w:p w:rsidR="00000000" w:rsidRDefault="00576268">
      <w:pPr>
        <w:pStyle w:val="Heading3"/>
      </w:pPr>
      <w:bookmarkStart w:id="3" w:name="_Toc32869704"/>
      <w:r>
        <w:t>Social Darwinism – Letting Them Speak for Themselves</w:t>
      </w:r>
      <w:bookmarkEnd w:id="3"/>
    </w:p>
    <w:p w:rsidR="00000000" w:rsidRDefault="00576268">
      <w:r>
        <w:t>Charles Darwin develops the</w:t>
      </w:r>
      <w:r>
        <w:rPr>
          <w:i/>
        </w:rPr>
        <w:t xml:space="preserve"> theory</w:t>
      </w:r>
      <w:r>
        <w:t xml:space="preserve"> of evolution. </w:t>
      </w:r>
      <w:r>
        <w:rPr>
          <w:b/>
          <w:i/>
          <w:sz w:val="20"/>
          <w:szCs w:val="20"/>
          <w:shd w:val="clear" w:color="auto" w:fill="FFC000"/>
        </w:rPr>
        <w:t>Caution:</w:t>
      </w:r>
      <w:r>
        <w:t xml:space="preserve"> Theory does </w:t>
      </w:r>
      <w:r>
        <w:rPr>
          <w:b/>
        </w:rPr>
        <w:t>not</w:t>
      </w:r>
      <w:r>
        <w:t xml:space="preserve"> </w:t>
      </w:r>
      <w:r>
        <w:t>mean fiction:</w:t>
      </w:r>
    </w:p>
    <w:tbl>
      <w:tblPr>
        <w:tblStyle w:val="TableGrid"/>
        <w:tblW w:w="0" w:type="auto"/>
        <w:tblInd w:w="0" w:type="dxa"/>
        <w:tblLook w:val="04A0" w:firstRow="1" w:lastRow="0" w:firstColumn="1" w:lastColumn="0" w:noHBand="0" w:noVBand="1"/>
      </w:tblPr>
      <w:tblGrid>
        <w:gridCol w:w="9895"/>
      </w:tblGrid>
      <w:tr w:rsidR="00000000">
        <w:tc>
          <w:tcPr>
            <w:tcW w:w="9895" w:type="dxa"/>
            <w:tcBorders>
              <w:top w:val="single" w:sz="4" w:space="0" w:color="auto"/>
              <w:left w:val="single" w:sz="4" w:space="0" w:color="auto"/>
              <w:bottom w:val="single" w:sz="4" w:space="0" w:color="auto"/>
              <w:right w:val="single" w:sz="4" w:space="0" w:color="auto"/>
            </w:tcBorders>
            <w:hideMark/>
          </w:tcPr>
          <w:p w:rsidR="00000000" w:rsidRDefault="00576268">
            <w:pPr>
              <w:spacing w:after="0" w:line="240" w:lineRule="auto"/>
            </w:pPr>
            <w:r>
              <w:rPr>
                <w:b/>
                <w:bCs/>
              </w:rPr>
              <w:t> </w:t>
            </w:r>
            <w:r>
              <w:t>a</w:t>
            </w:r>
            <w:r>
              <w:t> </w:t>
            </w:r>
            <w:hyperlink r:id="rId9" w:history="1">
              <w:r>
                <w:rPr>
                  <w:rStyle w:val="Hyperlink"/>
                  <w:color w:val="auto"/>
                  <w:u w:val="none"/>
                </w:rPr>
                <w:t>plausible</w:t>
              </w:r>
            </w:hyperlink>
            <w:r>
              <w:t> or scientifically acceptable general principle or body of principles offered to explain phenomen</w:t>
            </w:r>
            <w:r>
              <w:t>a</w:t>
            </w:r>
          </w:p>
          <w:p w:rsidR="00000000" w:rsidRDefault="00576268">
            <w:pPr>
              <w:spacing w:after="0" w:line="240" w:lineRule="auto"/>
            </w:pPr>
            <w:r>
              <w:t>the wave theory of light</w:t>
            </w:r>
          </w:p>
          <w:p w:rsidR="00000000" w:rsidRDefault="00576268">
            <w:pPr>
              <w:spacing w:after="0" w:line="240" w:lineRule="auto"/>
              <w:jc w:val="right"/>
            </w:pPr>
            <w:hyperlink r:id="rId10" w:history="1">
              <w:r>
                <w:rPr>
                  <w:rStyle w:val="Hyperlink"/>
                </w:rPr>
                <w:t>https://www.merriam-webster.com/dictionary/theory</w:t>
              </w:r>
            </w:hyperlink>
            <w:r>
              <w:t xml:space="preserve"> </w:t>
            </w:r>
          </w:p>
        </w:tc>
      </w:tr>
    </w:tbl>
    <w:p w:rsidR="00000000" w:rsidRDefault="00576268">
      <w:r>
        <w:t>Herbert Spenser develops the view that Darwinism justifi</w:t>
      </w:r>
      <w:r w:rsidR="005B0A67">
        <w:t xml:space="preserve">es the current human condition </w:t>
      </w:r>
      <w:r>
        <w:t xml:space="preserve">and </w:t>
      </w:r>
      <w:r>
        <w:t>mak</w:t>
      </w:r>
      <w:r w:rsidR="005B0A67">
        <w:t xml:space="preserve">es his living from that. </w:t>
      </w:r>
      <w:r w:rsidR="005B0A67">
        <w:rPr>
          <w:sz w:val="20"/>
        </w:rPr>
        <w:t>William Graham Sumner</w:t>
      </w:r>
      <w:r w:rsidR="005B0A67">
        <w:t xml:space="preserve"> is Social Darwinism’s chief American advocate, a</w:t>
      </w:r>
      <w:r w:rsidR="005B0A67">
        <w:rPr>
          <w:sz w:val="20"/>
        </w:rPr>
        <w:t xml:space="preserve"> Yale professor and author of “Sociology” in 1881.)</w:t>
      </w:r>
      <w:r w:rsidR="005B0A67">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91"/>
        <w:gridCol w:w="8999"/>
      </w:tblGrid>
      <w:tr w:rsidR="00000000" w:rsidTr="0096220F">
        <w:tc>
          <w:tcPr>
            <w:tcW w:w="1791" w:type="dxa"/>
            <w:vMerge w:val="restart"/>
            <w:tcBorders>
              <w:top w:val="single" w:sz="4" w:space="0" w:color="auto"/>
              <w:left w:val="single" w:sz="4" w:space="0" w:color="auto"/>
              <w:bottom w:val="nil"/>
              <w:right w:val="single" w:sz="4" w:space="0" w:color="auto"/>
            </w:tcBorders>
            <w:hideMark/>
          </w:tcPr>
          <w:p w:rsidR="00000000" w:rsidRDefault="00576268">
            <w:pPr>
              <w:spacing w:after="0"/>
              <w:rPr>
                <w:sz w:val="20"/>
              </w:rPr>
            </w:pPr>
            <w:r>
              <w:rPr>
                <w:sz w:val="20"/>
              </w:rPr>
              <w:t>Its British creator</w:t>
            </w:r>
          </w:p>
        </w:tc>
        <w:tc>
          <w:tcPr>
            <w:tcW w:w="8999" w:type="dxa"/>
            <w:tcBorders>
              <w:top w:val="single" w:sz="4" w:space="0" w:color="auto"/>
              <w:left w:val="single" w:sz="4" w:space="0" w:color="auto"/>
              <w:bottom w:val="single" w:sz="4" w:space="0" w:color="auto"/>
              <w:right w:val="single" w:sz="4" w:space="0" w:color="auto"/>
            </w:tcBorders>
            <w:hideMark/>
          </w:tcPr>
          <w:p w:rsidR="00000000" w:rsidRDefault="00576268">
            <w:pPr>
              <w:pStyle w:val="BodyText2"/>
            </w:pPr>
            <w:r>
              <w:t>We have unmistakable proof that throughout all past time, there has been a ceaseless devouring of the weak by the strong.</w:t>
            </w:r>
          </w:p>
          <w:p w:rsidR="00000000" w:rsidRDefault="00576268">
            <w:pPr>
              <w:spacing w:after="0"/>
              <w:jc w:val="right"/>
              <w:rPr>
                <w:i/>
                <w:iCs/>
                <w:sz w:val="20"/>
              </w:rPr>
            </w:pPr>
            <w:r>
              <w:rPr>
                <w:sz w:val="20"/>
              </w:rPr>
              <w:t xml:space="preserve">Herbert Spencer (1820-1903), </w:t>
            </w:r>
            <w:r>
              <w:rPr>
                <w:i/>
                <w:iCs/>
                <w:sz w:val="20"/>
              </w:rPr>
              <w:t>First Principles</w:t>
            </w:r>
          </w:p>
        </w:tc>
      </w:tr>
      <w:tr w:rsidR="00000000" w:rsidTr="0096220F">
        <w:tc>
          <w:tcPr>
            <w:tcW w:w="0" w:type="auto"/>
            <w:vMerge/>
            <w:tcBorders>
              <w:top w:val="single" w:sz="4" w:space="0" w:color="auto"/>
              <w:left w:val="single" w:sz="4" w:space="0" w:color="auto"/>
              <w:bottom w:val="nil"/>
              <w:right w:val="single" w:sz="4" w:space="0" w:color="auto"/>
            </w:tcBorders>
            <w:vAlign w:val="center"/>
            <w:hideMark/>
          </w:tcPr>
          <w:p w:rsidR="00000000" w:rsidRDefault="00576268">
            <w:pPr>
              <w:spacing w:after="0" w:line="240" w:lineRule="auto"/>
              <w:rPr>
                <w:sz w:val="20"/>
              </w:rPr>
            </w:pPr>
          </w:p>
        </w:tc>
        <w:tc>
          <w:tcPr>
            <w:tcW w:w="8999" w:type="dxa"/>
            <w:tcBorders>
              <w:top w:val="single" w:sz="4" w:space="0" w:color="auto"/>
              <w:left w:val="single" w:sz="4" w:space="0" w:color="auto"/>
              <w:bottom w:val="nil"/>
              <w:right w:val="single" w:sz="4" w:space="0" w:color="auto"/>
            </w:tcBorders>
            <w:hideMark/>
          </w:tcPr>
          <w:p w:rsidR="00000000" w:rsidRDefault="00576268">
            <w:pPr>
              <w:spacing w:after="0"/>
              <w:rPr>
                <w:sz w:val="20"/>
              </w:rPr>
            </w:pPr>
            <w:r>
              <w:rPr>
                <w:sz w:val="20"/>
                <w:highlight w:val="yellow"/>
              </w:rPr>
              <w:t>This survival of the fittest.</w:t>
            </w:r>
          </w:p>
          <w:p w:rsidR="00000000" w:rsidRDefault="00576268">
            <w:pPr>
              <w:spacing w:after="0"/>
              <w:jc w:val="right"/>
              <w:rPr>
                <w:sz w:val="20"/>
              </w:rPr>
            </w:pPr>
            <w:r>
              <w:rPr>
                <w:sz w:val="20"/>
              </w:rPr>
              <w:t xml:space="preserve">Herbert Spencer (1820-1903), </w:t>
            </w:r>
            <w:r>
              <w:rPr>
                <w:i/>
                <w:iCs/>
                <w:sz w:val="20"/>
              </w:rPr>
              <w:t>Princi</w:t>
            </w:r>
            <w:r>
              <w:rPr>
                <w:i/>
                <w:iCs/>
                <w:sz w:val="20"/>
              </w:rPr>
              <w:t>ples of Biology</w:t>
            </w:r>
            <w:r>
              <w:rPr>
                <w:sz w:val="20"/>
              </w:rPr>
              <w:t xml:space="preserve"> </w:t>
            </w:r>
          </w:p>
          <w:p w:rsidR="00000000" w:rsidRDefault="00576268">
            <w:pPr>
              <w:spacing w:after="0"/>
              <w:jc w:val="right"/>
              <w:rPr>
                <w:sz w:val="20"/>
              </w:rPr>
            </w:pPr>
            <w:r>
              <w:rPr>
                <w:sz w:val="20"/>
              </w:rPr>
              <w:t>[1864-1867]. Part III, chap. 12</w:t>
            </w:r>
            <w:r>
              <w:rPr>
                <w:rStyle w:val="FootnoteReference"/>
                <w:i/>
                <w:iCs/>
                <w:sz w:val="20"/>
              </w:rPr>
              <w:footnoteReference w:id="1"/>
            </w:r>
          </w:p>
        </w:tc>
      </w:tr>
      <w:tr w:rsidR="00000000" w:rsidTr="0096220F">
        <w:tc>
          <w:tcPr>
            <w:tcW w:w="1791" w:type="dxa"/>
            <w:tcBorders>
              <w:top w:val="nil"/>
              <w:left w:val="single" w:sz="4" w:space="0" w:color="auto"/>
              <w:bottom w:val="single" w:sz="4" w:space="0" w:color="auto"/>
              <w:right w:val="single" w:sz="4" w:space="0" w:color="auto"/>
            </w:tcBorders>
            <w:vAlign w:val="center"/>
          </w:tcPr>
          <w:p w:rsidR="00000000" w:rsidRDefault="00576268">
            <w:pPr>
              <w:spacing w:after="0"/>
              <w:rPr>
                <w:sz w:val="20"/>
              </w:rPr>
            </w:pPr>
          </w:p>
        </w:tc>
        <w:tc>
          <w:tcPr>
            <w:tcW w:w="8999" w:type="dxa"/>
            <w:tcBorders>
              <w:top w:val="nil"/>
              <w:left w:val="single" w:sz="4" w:space="0" w:color="auto"/>
              <w:bottom w:val="single" w:sz="4" w:space="0" w:color="auto"/>
              <w:right w:val="single" w:sz="4" w:space="0" w:color="auto"/>
            </w:tcBorders>
          </w:tcPr>
          <w:p w:rsidR="00000000" w:rsidRDefault="00576268">
            <w:pPr>
              <w:spacing w:after="0"/>
              <w:rPr>
                <w:sz w:val="20"/>
              </w:rPr>
            </w:pPr>
          </w:p>
        </w:tc>
      </w:tr>
    </w:tbl>
    <w:p w:rsidR="00000000" w:rsidRDefault="00576268">
      <w:r>
        <w:t xml:space="preserve">Video: The Gilded Age   Search Word:  </w:t>
      </w:r>
      <w:r w:rsidR="0096220F">
        <w:t>Sumner</w:t>
      </w:r>
      <w:r>
        <w:t xml:space="preserve"> </w:t>
      </w:r>
      <w:r w:rsidR="005B0A67">
        <w:t>or Darwin or circular (for “circular logic”)</w:t>
      </w:r>
      <w:r w:rsidR="005B0A67">
        <w:t xml:space="preserve">    </w:t>
      </w:r>
    </w:p>
    <w:p w:rsidR="00000000" w:rsidRDefault="00576268">
      <w:pPr>
        <w:pStyle w:val="Heading2"/>
      </w:pPr>
      <w:bookmarkStart w:id="4" w:name="_Toc32869705"/>
      <w:r>
        <w:t>The Shifts in Immigration and Urbanization by the Late Gilded Age</w:t>
      </w:r>
      <w:bookmarkEnd w:id="4"/>
      <w:r>
        <w:t xml:space="preserve"> </w:t>
      </w:r>
    </w:p>
    <w:p w:rsidR="00000000" w:rsidRDefault="00576268">
      <w:pPr>
        <w:pStyle w:val="Heading3"/>
      </w:pPr>
      <w:bookmarkStart w:id="5" w:name="_Toc32869706"/>
      <w:r>
        <w:t>Immigration—Notice the Over 2 Times the Prior Number and the Source (and Their Religions)</w:t>
      </w:r>
      <w:bookmarkEnd w:id="5"/>
    </w:p>
    <w:p w:rsidR="00000000" w:rsidRDefault="00576268">
      <w:r>
        <w:rPr>
          <w:b/>
        </w:rPr>
        <w:t>In 1877-1890</w:t>
      </w:r>
      <w:r>
        <w:t>, 6.3 M immigrants</w:t>
      </w:r>
    </w:p>
    <w:p w:rsidR="00000000" w:rsidRDefault="00576268">
      <w:pPr>
        <w:pStyle w:val="ListParagraph"/>
        <w:numPr>
          <w:ilvl w:val="0"/>
          <w:numId w:val="8"/>
        </w:numPr>
      </w:pPr>
      <w:r>
        <w:t>from N and W Europe</w:t>
      </w:r>
    </w:p>
    <w:p w:rsidR="00000000" w:rsidRDefault="00576268">
      <w:pPr>
        <w:pStyle w:val="ListParagraph"/>
        <w:numPr>
          <w:ilvl w:val="0"/>
          <w:numId w:val="8"/>
        </w:numPr>
      </w:pPr>
      <w:r>
        <w:t>to NE or Midwest US cities (mainly)</w:t>
      </w:r>
    </w:p>
    <w:p w:rsidR="00000000" w:rsidRDefault="00576268">
      <w:r>
        <w:rPr>
          <w:b/>
        </w:rPr>
        <w:t>In 1880-1917</w:t>
      </w:r>
      <w:r>
        <w:t xml:space="preserve"> – 17.9M immigrants – mainly </w:t>
      </w:r>
      <w:r>
        <w:rPr>
          <w:highlight w:val="yellow"/>
        </w:rPr>
        <w:t>Catholics and Jews and unskilled</w:t>
      </w:r>
      <w:r>
        <w:t xml:space="preserve"> – It brings with it the rise of nativism. (What’s </w:t>
      </w:r>
      <w:r w:rsidRPr="0096220F">
        <w:rPr>
          <w:highlight w:val="yellow"/>
        </w:rPr>
        <w:t>nativism</w:t>
      </w:r>
      <w:r>
        <w:t xml:space="preserve"> – as the video notes, nativism shows up during times of “social stress.”</w:t>
      </w:r>
    </w:p>
    <w:p w:rsidR="00000000" w:rsidRDefault="00576268">
      <w:pPr>
        <w:pStyle w:val="ListParagraph"/>
        <w:numPr>
          <w:ilvl w:val="0"/>
          <w:numId w:val="10"/>
        </w:numPr>
      </w:pPr>
      <w:r>
        <w:t>20.2% from NW Europe</w:t>
      </w:r>
    </w:p>
    <w:p w:rsidR="00000000" w:rsidRDefault="00576268">
      <w:pPr>
        <w:pStyle w:val="ListParagraph"/>
        <w:numPr>
          <w:ilvl w:val="0"/>
          <w:numId w:val="10"/>
        </w:numPr>
      </w:pPr>
      <w:r>
        <w:t>18.5% from E Europe</w:t>
      </w:r>
    </w:p>
    <w:p w:rsidR="00000000" w:rsidRDefault="00576268">
      <w:pPr>
        <w:pStyle w:val="ListParagraph"/>
        <w:numPr>
          <w:ilvl w:val="0"/>
          <w:numId w:val="10"/>
        </w:numPr>
      </w:pPr>
      <w:r>
        <w:t>27.1% from Central Eu</w:t>
      </w:r>
      <w:r>
        <w:t>rope</w:t>
      </w:r>
    </w:p>
    <w:p w:rsidR="00000000" w:rsidRDefault="00576268">
      <w:pPr>
        <w:pStyle w:val="ListParagraph"/>
        <w:numPr>
          <w:ilvl w:val="0"/>
          <w:numId w:val="10"/>
        </w:numPr>
      </w:pPr>
      <w:r>
        <w:t>24.3% from S Europe</w:t>
      </w:r>
    </w:p>
    <w:p w:rsidR="00000000" w:rsidRDefault="00576268">
      <w:r>
        <w:t>Video:  Moving to the City     Search Word:  1880</w:t>
      </w:r>
    </w:p>
    <w:p w:rsidR="00000000" w:rsidRDefault="00576268">
      <w:pPr>
        <w:pStyle w:val="Heading3"/>
      </w:pPr>
      <w:bookmarkStart w:id="6" w:name="_Toc32869707"/>
      <w:r>
        <w:t>Urbanization and the Immigration Connection – Notice Their Destination</w:t>
      </w:r>
      <w:bookmarkEnd w:id="6"/>
    </w:p>
    <w:p w:rsidR="00000000" w:rsidRDefault="00576268">
      <w:r>
        <w:t>Increase in number of cities:</w:t>
      </w:r>
    </w:p>
    <w:p w:rsidR="00000000" w:rsidRDefault="00576268">
      <w:pPr>
        <w:pStyle w:val="ListParagraph"/>
        <w:numPr>
          <w:ilvl w:val="0"/>
          <w:numId w:val="12"/>
        </w:numPr>
      </w:pPr>
      <w:r>
        <w:t>1869 – 9 cities 100,000+</w:t>
      </w:r>
    </w:p>
    <w:p w:rsidR="00000000" w:rsidRDefault="00576268">
      <w:pPr>
        <w:pStyle w:val="ListParagraph"/>
        <w:numPr>
          <w:ilvl w:val="0"/>
          <w:numId w:val="12"/>
        </w:numPr>
      </w:pPr>
      <w:r>
        <w:t>1890 – 28 cities 100,000+</w:t>
      </w:r>
    </w:p>
    <w:p w:rsidR="00000000" w:rsidRDefault="00576268">
      <w:r>
        <w:t xml:space="preserve">Over 80% of immigrants go to </w:t>
      </w:r>
      <w:r>
        <w:t>these ports (What’s a port?)</w:t>
      </w:r>
    </w:p>
    <w:p w:rsidR="00000000" w:rsidRDefault="00576268">
      <w:pPr>
        <w:pStyle w:val="ListParagraph"/>
        <w:numPr>
          <w:ilvl w:val="0"/>
          <w:numId w:val="12"/>
        </w:numPr>
      </w:pPr>
      <w:r>
        <w:t>Chicago, Illinois</w:t>
      </w:r>
    </w:p>
    <w:p w:rsidR="00000000" w:rsidRDefault="00576268">
      <w:pPr>
        <w:pStyle w:val="ListParagraph"/>
        <w:numPr>
          <w:ilvl w:val="0"/>
          <w:numId w:val="12"/>
        </w:numPr>
      </w:pPr>
      <w:r>
        <w:t>Detroit, Michigan</w:t>
      </w:r>
    </w:p>
    <w:p w:rsidR="00000000" w:rsidRDefault="00576268">
      <w:pPr>
        <w:pStyle w:val="ListParagraph"/>
        <w:numPr>
          <w:ilvl w:val="0"/>
          <w:numId w:val="12"/>
        </w:numPr>
      </w:pPr>
      <w:r>
        <w:t xml:space="preserve">Milwaukee, Wisconsin </w:t>
      </w:r>
    </w:p>
    <w:p w:rsidR="00000000" w:rsidRDefault="00576268">
      <w:pPr>
        <w:pStyle w:val="ListParagraph"/>
        <w:numPr>
          <w:ilvl w:val="0"/>
          <w:numId w:val="12"/>
        </w:numPr>
      </w:pPr>
      <w:r>
        <w:t>New York City, New York</w:t>
      </w:r>
    </w:p>
    <w:p w:rsidR="00000000" w:rsidRDefault="00576268">
      <w:pPr>
        <w:ind w:left="360"/>
      </w:pPr>
      <w:r>
        <w:t xml:space="preserve">Video:  Moving to the City     Search Word:  Ellis </w:t>
      </w:r>
    </w:p>
    <w:p w:rsidR="00000000" w:rsidRDefault="00576268">
      <w:pPr>
        <w:pStyle w:val="Heading2"/>
        <w:rPr>
          <w:rFonts w:ascii="Calibri" w:eastAsia="Calibri" w:hAnsi="Calibri" w:cs="Arial"/>
        </w:rPr>
      </w:pPr>
      <w:bookmarkStart w:id="7" w:name="_Toc32869708"/>
      <w:r>
        <w:rPr>
          <w:rFonts w:ascii="Calibri" w:eastAsia="Calibri" w:hAnsi="Calibri" w:cs="Arial"/>
        </w:rPr>
        <w:t>What Had Been Happening to Farmers and What Are They Doing About It?</w:t>
      </w:r>
      <w:bookmarkEnd w:id="7"/>
    </w:p>
    <w:p w:rsidR="0096220F" w:rsidRDefault="00007CC8" w:rsidP="0096220F">
      <w:r>
        <w:t>For a sampling of their challenges in the Midwest and South from 1867 to the 1880, see the textbook version:</w:t>
      </w:r>
    </w:p>
    <w:p w:rsidR="00007CC8" w:rsidRPr="00007CC8" w:rsidRDefault="00007CC8" w:rsidP="00007CC8">
      <w:pPr>
        <w:pStyle w:val="ListParagraph"/>
        <w:numPr>
          <w:ilvl w:val="0"/>
          <w:numId w:val="33"/>
        </w:numPr>
      </w:pPr>
      <w:r>
        <w:t>In the 1870s, at state level</w:t>
      </w:r>
      <w:r w:rsidRPr="00007CC8">
        <w:rPr>
          <w:rFonts w:eastAsia="Times New Roman" w:cs="Times New Roman"/>
          <w:bCs/>
        </w:rPr>
        <w:t xml:space="preserve"> 11 </w:t>
      </w:r>
      <w:r w:rsidRPr="00007CC8">
        <w:rPr>
          <w:rFonts w:eastAsia="Times New Roman" w:cs="Times New Roman"/>
          <w:bCs/>
          <w:highlight w:val="yellow"/>
        </w:rPr>
        <w:t>farmer parties</w:t>
      </w:r>
      <w:r w:rsidRPr="00007CC8">
        <w:rPr>
          <w:rFonts w:eastAsia="Times New Roman" w:cs="Times New Roman"/>
          <w:bCs/>
        </w:rPr>
        <w:t xml:space="preserve">, called the Farmers’ Alliance – Becomes political—successful with the </w:t>
      </w:r>
      <w:hyperlink w:anchor="Grangerlaws" w:history="1">
        <w:r w:rsidRPr="00007CC8">
          <w:rPr>
            <w:rStyle w:val="Hyperlink"/>
            <w:rFonts w:eastAsia="Times New Roman" w:cs="Times New Roman"/>
            <w:bCs/>
            <w:highlight w:val="yellow"/>
          </w:rPr>
          <w:t>state Gra</w:t>
        </w:r>
        <w:r w:rsidRPr="00007CC8">
          <w:rPr>
            <w:rStyle w:val="Hyperlink"/>
            <w:rFonts w:eastAsia="Times New Roman" w:cs="Times New Roman"/>
            <w:bCs/>
            <w:highlight w:val="yellow"/>
          </w:rPr>
          <w:t>n</w:t>
        </w:r>
        <w:r w:rsidRPr="00007CC8">
          <w:rPr>
            <w:rStyle w:val="Hyperlink"/>
            <w:rFonts w:eastAsia="Times New Roman" w:cs="Times New Roman"/>
            <w:bCs/>
            <w:highlight w:val="yellow"/>
          </w:rPr>
          <w:t>ger laws.</w:t>
        </w:r>
      </w:hyperlink>
    </w:p>
    <w:p w:rsidR="00007CC8" w:rsidRDefault="00007CC8" w:rsidP="00007CC8">
      <w:pPr>
        <w:pStyle w:val="ListParagraph"/>
        <w:numPr>
          <w:ilvl w:val="0"/>
          <w:numId w:val="33"/>
        </w:numPr>
      </w:pPr>
      <w:r>
        <w:t>By the mid-term elections in 1890, the Republican Party had losses; the Farmers Alliance, victories. With the attempt to win nationally, they use the name Populist.</w:t>
      </w:r>
      <w:r w:rsidR="00D8013E">
        <w:br/>
        <w:t>They believe they speak for the nation.</w:t>
      </w:r>
    </w:p>
    <w:p w:rsidR="00D8013E" w:rsidRPr="00007CC8" w:rsidRDefault="00D8013E" w:rsidP="00D8013E">
      <w:r>
        <w:t xml:space="preserve">Video: The Populist Challenge Search Word:  </w:t>
      </w:r>
      <w:r>
        <w:t xml:space="preserve">mainstay </w:t>
      </w:r>
    </w:p>
    <w:p w:rsidR="00000000" w:rsidRDefault="00576268">
      <w:pPr>
        <w:pStyle w:val="Heading2"/>
        <w:rPr>
          <w:rFonts w:ascii="Calibri" w:eastAsia="Calibri" w:hAnsi="Calibri" w:cs="Arial"/>
        </w:rPr>
      </w:pPr>
      <w:bookmarkStart w:id="8" w:name="_Toc32869709"/>
      <w:r>
        <w:rPr>
          <w:rFonts w:ascii="Calibri" w:eastAsia="Calibri" w:hAnsi="Calibri" w:cs="Arial"/>
        </w:rPr>
        <w:t>1</w:t>
      </w:r>
      <w:r>
        <w:rPr>
          <w:rFonts w:ascii="Calibri" w:eastAsia="Calibri" w:hAnsi="Calibri" w:cs="Arial"/>
        </w:rPr>
        <w:t xml:space="preserve">883-1890 Actions </w:t>
      </w:r>
      <w:r>
        <w:t>Forced</w:t>
      </w:r>
      <w:r>
        <w:rPr>
          <w:rFonts w:ascii="Calibri" w:eastAsia="Calibri" w:hAnsi="Calibri" w:cs="Arial"/>
        </w:rPr>
        <w:t xml:space="preserve"> on Congress or</w:t>
      </w:r>
      <w:r w:rsidR="00007CC8">
        <w:rPr>
          <w:rFonts w:ascii="Calibri" w:eastAsia="Calibri" w:hAnsi="Calibri" w:cs="Arial"/>
        </w:rPr>
        <w:t xml:space="preserve"> Done</w:t>
      </w:r>
      <w:r>
        <w:rPr>
          <w:rFonts w:ascii="Calibri" w:eastAsia="Calibri" w:hAnsi="Calibri" w:cs="Arial"/>
        </w:rPr>
        <w:t xml:space="preserve"> by Congress to Try to Get Voters</w:t>
      </w:r>
      <w:bookmarkEnd w:id="8"/>
      <w:r>
        <w:rPr>
          <w:rFonts w:ascii="Calibri" w:eastAsia="Calibri" w:hAnsi="Calibri" w:cs="Arial"/>
        </w:rPr>
        <w:t xml:space="preserve"> </w:t>
      </w:r>
    </w:p>
    <w:p w:rsidR="00000000" w:rsidRDefault="00576268">
      <w:r>
        <w:rPr>
          <w:b/>
          <w:bCs/>
        </w:rPr>
        <w:t xml:space="preserve">* In the Public’s Issue column </w:t>
      </w:r>
      <w:r>
        <w:t>= Indicates it had been issue since the time of a group of reform Republicans in the 1870s.</w:t>
      </w:r>
    </w:p>
    <w:tbl>
      <w:tblPr>
        <w:tblW w:w="1094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805"/>
        <w:gridCol w:w="1260"/>
        <w:gridCol w:w="1620"/>
        <w:gridCol w:w="1530"/>
        <w:gridCol w:w="5729"/>
      </w:tblGrid>
      <w:tr w:rsidR="00000000">
        <w:trPr>
          <w:tblHeader/>
        </w:trPr>
        <w:tc>
          <w:tcPr>
            <w:tcW w:w="805"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hideMark/>
          </w:tcPr>
          <w:p w:rsidR="00000000" w:rsidRDefault="00576268">
            <w:pPr>
              <w:spacing w:after="0" w:line="240" w:lineRule="auto"/>
              <w:rPr>
                <w:rFonts w:eastAsia="Times New Roman" w:cs="Times New Roman"/>
                <w:b/>
                <w:bCs/>
              </w:rPr>
            </w:pPr>
            <w:r>
              <w:rPr>
                <w:rFonts w:eastAsia="Times New Roman" w:cs="Times New Roman"/>
                <w:b/>
                <w:bCs/>
              </w:rPr>
              <w:t>Date</w:t>
            </w:r>
          </w:p>
        </w:tc>
        <w:tc>
          <w:tcPr>
            <w:tcW w:w="12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hideMark/>
          </w:tcPr>
          <w:p w:rsidR="00000000" w:rsidRDefault="00576268">
            <w:pPr>
              <w:spacing w:after="0" w:line="240" w:lineRule="auto"/>
              <w:rPr>
                <w:rFonts w:eastAsia="Times New Roman" w:cs="Times New Roman"/>
                <w:b/>
                <w:bCs/>
              </w:rPr>
            </w:pPr>
            <w:r>
              <w:rPr>
                <w:rFonts w:eastAsia="Times New Roman" w:cs="Times New Roman"/>
                <w:b/>
                <w:bCs/>
              </w:rPr>
              <w:t>President</w:t>
            </w:r>
          </w:p>
        </w:tc>
        <w:tc>
          <w:tcPr>
            <w:tcW w:w="162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hideMark/>
          </w:tcPr>
          <w:p w:rsidR="00000000" w:rsidRDefault="00576268">
            <w:pPr>
              <w:spacing w:after="0" w:line="240" w:lineRule="auto"/>
              <w:rPr>
                <w:rFonts w:eastAsia="Times New Roman" w:cs="Times New Roman"/>
                <w:b/>
                <w:bCs/>
              </w:rPr>
            </w:pPr>
            <w:r>
              <w:rPr>
                <w:rFonts w:eastAsia="Times New Roman" w:cs="Times New Roman"/>
                <w:b/>
                <w:bCs/>
              </w:rPr>
              <w:t>Election Issue</w:t>
            </w:r>
          </w:p>
        </w:tc>
        <w:tc>
          <w:tcPr>
            <w:tcW w:w="153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hideMark/>
          </w:tcPr>
          <w:p w:rsidR="00000000" w:rsidRDefault="00576268">
            <w:pPr>
              <w:spacing w:after="0" w:line="240" w:lineRule="auto"/>
              <w:rPr>
                <w:rFonts w:eastAsia="Times New Roman" w:cs="Times New Roman"/>
                <w:b/>
                <w:bCs/>
              </w:rPr>
            </w:pPr>
            <w:r>
              <w:rPr>
                <w:rFonts w:eastAsia="Times New Roman" w:cs="Times New Roman"/>
                <w:b/>
                <w:bCs/>
              </w:rPr>
              <w:t xml:space="preserve">Public’s Issue </w:t>
            </w:r>
          </w:p>
        </w:tc>
        <w:tc>
          <w:tcPr>
            <w:tcW w:w="5729"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hideMark/>
          </w:tcPr>
          <w:p w:rsidR="00000000" w:rsidRDefault="00576268">
            <w:pPr>
              <w:spacing w:after="0" w:line="240" w:lineRule="auto"/>
              <w:rPr>
                <w:rFonts w:eastAsia="Times New Roman" w:cs="Times New Roman"/>
                <w:b/>
                <w:bCs/>
              </w:rPr>
            </w:pPr>
            <w:r>
              <w:rPr>
                <w:rFonts w:eastAsia="Times New Roman" w:cs="Times New Roman"/>
                <w:b/>
                <w:bCs/>
              </w:rPr>
              <w:t>Resolution</w:t>
            </w:r>
            <w:r>
              <w:rPr>
                <w:rFonts w:eastAsia="Times New Roman" w:cs="Times New Roman"/>
                <w:b/>
                <w:bCs/>
              </w:rPr>
              <w:sym w:font="Symbol" w:char="F0BE"/>
            </w:r>
            <w:r>
              <w:rPr>
                <w:rFonts w:eastAsia="Times New Roman" w:cs="Times New Roman"/>
                <w:b/>
                <w:bCs/>
              </w:rPr>
              <w:t>and Ripples</w:t>
            </w:r>
          </w:p>
        </w:tc>
      </w:tr>
      <w:tr w:rsidR="00000000">
        <w:tc>
          <w:tcPr>
            <w:tcW w:w="805" w:type="dxa"/>
            <w:tcBorders>
              <w:top w:val="single" w:sz="4" w:space="0" w:color="999999"/>
              <w:left w:val="single" w:sz="4" w:space="0" w:color="999999"/>
              <w:bottom w:val="single" w:sz="4" w:space="0" w:color="999999"/>
              <w:right w:val="single" w:sz="4" w:space="0" w:color="999999"/>
            </w:tcBorders>
            <w:hideMark/>
          </w:tcPr>
          <w:p w:rsidR="00000000" w:rsidRDefault="00576268">
            <w:pPr>
              <w:spacing w:after="0" w:line="240" w:lineRule="auto"/>
              <w:rPr>
                <w:sz w:val="28"/>
              </w:rPr>
            </w:pPr>
            <w:r>
              <w:t>1883</w:t>
            </w:r>
          </w:p>
        </w:tc>
        <w:tc>
          <w:tcPr>
            <w:tcW w:w="1260" w:type="dxa"/>
            <w:tcBorders>
              <w:top w:val="single" w:sz="4" w:space="0" w:color="999999"/>
              <w:left w:val="single" w:sz="4" w:space="0" w:color="999999"/>
              <w:bottom w:val="single" w:sz="4" w:space="0" w:color="999999"/>
              <w:right w:val="single" w:sz="4" w:space="0" w:color="999999"/>
            </w:tcBorders>
            <w:hideMark/>
          </w:tcPr>
          <w:p w:rsidR="00000000" w:rsidRDefault="00576268">
            <w:pPr>
              <w:spacing w:after="0" w:line="240" w:lineRule="auto"/>
              <w:rPr>
                <w:sz w:val="28"/>
              </w:rPr>
            </w:pPr>
            <w:r>
              <w:t>Arthur</w:t>
            </w:r>
          </w:p>
        </w:tc>
        <w:tc>
          <w:tcPr>
            <w:tcW w:w="1620" w:type="dxa"/>
            <w:tcBorders>
              <w:top w:val="single" w:sz="4" w:space="0" w:color="999999"/>
              <w:left w:val="single" w:sz="4" w:space="0" w:color="999999"/>
              <w:bottom w:val="single" w:sz="4" w:space="0" w:color="999999"/>
              <w:right w:val="single" w:sz="4" w:space="0" w:color="999999"/>
            </w:tcBorders>
            <w:hideMark/>
          </w:tcPr>
          <w:p w:rsidR="00000000" w:rsidRDefault="00576268">
            <w:pPr>
              <w:pStyle w:val="TOC1"/>
            </w:pPr>
            <w:r>
              <w:rPr>
                <w:highlight w:val="yellow"/>
              </w:rPr>
              <w:t xml:space="preserve">Assassination of </w:t>
            </w:r>
            <w:smartTag w:uri="urn:schemas-microsoft-com:office:smarttags" w:element="City">
              <w:smartTag w:uri="urn:schemas-microsoft-com:office:smarttags" w:element="place">
                <w:r>
                  <w:rPr>
                    <w:highlight w:val="yellow"/>
                  </w:rPr>
                  <w:t>Garfield</w:t>
                </w:r>
              </w:smartTag>
            </w:smartTag>
            <w:r>
              <w:t xml:space="preserve"> </w:t>
            </w:r>
            <w:r>
              <w:t>+ 1882 Democratic victories</w:t>
            </w:r>
          </w:p>
        </w:tc>
        <w:tc>
          <w:tcPr>
            <w:tcW w:w="1530" w:type="dxa"/>
            <w:tcBorders>
              <w:top w:val="single" w:sz="4" w:space="0" w:color="999999"/>
              <w:left w:val="single" w:sz="4" w:space="0" w:color="999999"/>
              <w:bottom w:val="single" w:sz="4" w:space="0" w:color="999999"/>
              <w:right w:val="single" w:sz="4" w:space="0" w:color="999999"/>
            </w:tcBorders>
            <w:hideMark/>
          </w:tcPr>
          <w:p w:rsidR="00000000" w:rsidRDefault="00576268">
            <w:pPr>
              <w:spacing w:after="0" w:line="240" w:lineRule="auto"/>
              <w:rPr>
                <w:sz w:val="28"/>
              </w:rPr>
            </w:pPr>
            <w:r>
              <w:rPr>
                <w:b/>
              </w:rPr>
              <w:t>*</w:t>
            </w:r>
            <w:r>
              <w:t xml:space="preserve"> </w:t>
            </w:r>
            <w:r>
              <w:rPr>
                <w:highlight w:val="yellow"/>
              </w:rPr>
              <w:t>Civil service</w:t>
            </w:r>
          </w:p>
        </w:tc>
        <w:tc>
          <w:tcPr>
            <w:tcW w:w="5729" w:type="dxa"/>
            <w:tcBorders>
              <w:top w:val="single" w:sz="4" w:space="0" w:color="999999"/>
              <w:left w:val="single" w:sz="4" w:space="0" w:color="999999"/>
              <w:bottom w:val="single" w:sz="4" w:space="0" w:color="999999"/>
              <w:right w:val="single" w:sz="4" w:space="0" w:color="999999"/>
            </w:tcBorders>
          </w:tcPr>
          <w:p w:rsidR="00000000" w:rsidRDefault="00576268">
            <w:pPr>
              <w:spacing w:after="0" w:line="240" w:lineRule="auto"/>
            </w:pPr>
            <w:r>
              <w:rPr>
                <w:highlight w:val="yellow"/>
              </w:rPr>
              <w:t>Pendleton Act</w:t>
            </w:r>
            <w:r>
              <w:t xml:space="preserve"> – Provides competitive exams, no forced political contributions</w:t>
            </w:r>
          </w:p>
          <w:p w:rsidR="00000000" w:rsidRDefault="00576268">
            <w:pPr>
              <w:spacing w:after="0" w:line="240" w:lineRule="auto"/>
            </w:pPr>
          </w:p>
          <w:p w:rsidR="00000000" w:rsidRDefault="00576268">
            <w:pPr>
              <w:spacing w:after="0" w:line="240" w:lineRule="auto"/>
              <w:rPr>
                <w:sz w:val="28"/>
              </w:rPr>
            </w:pPr>
            <w:r>
              <w:t xml:space="preserve">Had been supported by the Civil Service Reform Association, one of the many associations popping up at this time.  </w:t>
            </w:r>
          </w:p>
        </w:tc>
      </w:tr>
      <w:tr w:rsidR="00000000">
        <w:tc>
          <w:tcPr>
            <w:tcW w:w="805" w:type="dxa"/>
            <w:tcBorders>
              <w:top w:val="single" w:sz="4" w:space="0" w:color="999999"/>
              <w:left w:val="single" w:sz="4" w:space="0" w:color="999999"/>
              <w:bottom w:val="single" w:sz="4" w:space="0" w:color="999999"/>
              <w:right w:val="single" w:sz="4" w:space="0" w:color="999999"/>
            </w:tcBorders>
            <w:hideMark/>
          </w:tcPr>
          <w:p w:rsidR="00000000" w:rsidRDefault="00576268">
            <w:pPr>
              <w:spacing w:after="0" w:line="240" w:lineRule="auto"/>
              <w:rPr>
                <w:sz w:val="28"/>
              </w:rPr>
            </w:pPr>
            <w:r>
              <w:t>1887</w:t>
            </w:r>
          </w:p>
        </w:tc>
        <w:tc>
          <w:tcPr>
            <w:tcW w:w="1260" w:type="dxa"/>
            <w:tcBorders>
              <w:top w:val="single" w:sz="4" w:space="0" w:color="999999"/>
              <w:left w:val="single" w:sz="4" w:space="0" w:color="999999"/>
              <w:bottom w:val="single" w:sz="4" w:space="0" w:color="999999"/>
              <w:right w:val="single" w:sz="4" w:space="0" w:color="999999"/>
            </w:tcBorders>
            <w:hideMark/>
          </w:tcPr>
          <w:p w:rsidR="00000000" w:rsidRDefault="00576268">
            <w:pPr>
              <w:spacing w:after="0" w:line="240" w:lineRule="auto"/>
              <w:rPr>
                <w:sz w:val="28"/>
              </w:rPr>
            </w:pPr>
            <w:smartTag w:uri="urn:schemas-microsoft-com:office:smarttags" w:element="City">
              <w:smartTag w:uri="urn:schemas-microsoft-com:office:smarttags" w:element="place">
                <w:r>
                  <w:t>Cleveland</w:t>
                </w:r>
              </w:smartTag>
            </w:smartTag>
          </w:p>
        </w:tc>
        <w:tc>
          <w:tcPr>
            <w:tcW w:w="1620" w:type="dxa"/>
            <w:tcBorders>
              <w:top w:val="single" w:sz="4" w:space="0" w:color="999999"/>
              <w:left w:val="single" w:sz="4" w:space="0" w:color="999999"/>
              <w:bottom w:val="single" w:sz="4" w:space="0" w:color="999999"/>
              <w:right w:val="single" w:sz="4" w:space="0" w:color="999999"/>
            </w:tcBorders>
            <w:hideMark/>
          </w:tcPr>
          <w:p w:rsidR="00000000" w:rsidRDefault="00576268">
            <w:pPr>
              <w:spacing w:after="0" w:line="240" w:lineRule="auto"/>
            </w:pPr>
            <w:bookmarkStart w:id="9" w:name="Grangerlaws"/>
            <w:r>
              <w:t>G</w:t>
            </w:r>
            <w:r>
              <w:t>rangers + court cases</w:t>
            </w:r>
            <w:bookmarkEnd w:id="9"/>
          </w:p>
        </w:tc>
        <w:tc>
          <w:tcPr>
            <w:tcW w:w="1530" w:type="dxa"/>
            <w:tcBorders>
              <w:top w:val="single" w:sz="4" w:space="0" w:color="999999"/>
              <w:left w:val="single" w:sz="4" w:space="0" w:color="999999"/>
              <w:bottom w:val="single" w:sz="4" w:space="0" w:color="999999"/>
              <w:right w:val="single" w:sz="4" w:space="0" w:color="999999"/>
            </w:tcBorders>
            <w:hideMark/>
          </w:tcPr>
          <w:p w:rsidR="00000000" w:rsidRDefault="00576268">
            <w:pPr>
              <w:spacing w:after="0" w:line="240" w:lineRule="auto"/>
              <w:rPr>
                <w:sz w:val="28"/>
              </w:rPr>
            </w:pPr>
            <w:r>
              <w:t>Railroad practices</w:t>
            </w:r>
          </w:p>
        </w:tc>
        <w:tc>
          <w:tcPr>
            <w:tcW w:w="5729" w:type="dxa"/>
            <w:tcBorders>
              <w:top w:val="single" w:sz="4" w:space="0" w:color="999999"/>
              <w:left w:val="single" w:sz="4" w:space="0" w:color="999999"/>
              <w:bottom w:val="single" w:sz="4" w:space="0" w:color="999999"/>
              <w:right w:val="single" w:sz="4" w:space="0" w:color="999999"/>
            </w:tcBorders>
            <w:hideMark/>
          </w:tcPr>
          <w:p w:rsidR="00000000" w:rsidRDefault="00576268">
            <w:pPr>
              <w:spacing w:after="0" w:line="240" w:lineRule="auto"/>
            </w:pPr>
            <w:r>
              <w:rPr>
                <w:highlight w:val="yellow"/>
              </w:rPr>
              <w:t xml:space="preserve">Interstate Commerce </w:t>
            </w:r>
            <w:hyperlink w:anchor="_What_Is_a" w:history="1">
              <w:r>
                <w:rPr>
                  <w:rStyle w:val="Hyperlink"/>
                  <w:highlight w:val="yellow"/>
                </w:rPr>
                <w:t>Commission</w:t>
              </w:r>
            </w:hyperlink>
            <w:r>
              <w:t xml:space="preserve"> </w:t>
            </w:r>
            <w:r>
              <w:sym w:font="Symbol" w:char="F02D"/>
            </w:r>
            <w:r>
              <w:t xml:space="preserve"> Ended rebates, pooling</w:t>
            </w:r>
          </w:p>
          <w:p w:rsidR="00000000" w:rsidRDefault="00576268">
            <w:pPr>
              <w:spacing w:after="0" w:line="240" w:lineRule="auto"/>
              <w:rPr>
                <w:sz w:val="28"/>
              </w:rPr>
            </w:pPr>
            <w:r>
              <w:t xml:space="preserve">Uses the commission form—this is </w:t>
            </w:r>
            <w:r>
              <w:rPr>
                <w:b/>
              </w:rPr>
              <w:t>new then, but it is your life today.</w:t>
            </w:r>
          </w:p>
        </w:tc>
      </w:tr>
      <w:tr w:rsidR="00000000">
        <w:tc>
          <w:tcPr>
            <w:tcW w:w="805" w:type="dxa"/>
            <w:tcBorders>
              <w:top w:val="single" w:sz="4" w:space="0" w:color="999999"/>
              <w:left w:val="single" w:sz="4" w:space="0" w:color="999999"/>
              <w:bottom w:val="single" w:sz="4" w:space="0" w:color="999999"/>
              <w:right w:val="single" w:sz="4" w:space="0" w:color="999999"/>
            </w:tcBorders>
            <w:hideMark/>
          </w:tcPr>
          <w:p w:rsidR="00000000" w:rsidRDefault="00576268">
            <w:pPr>
              <w:spacing w:after="0" w:line="240" w:lineRule="auto"/>
              <w:rPr>
                <w:sz w:val="28"/>
              </w:rPr>
            </w:pPr>
            <w:r>
              <w:t>1887</w:t>
            </w:r>
          </w:p>
        </w:tc>
        <w:tc>
          <w:tcPr>
            <w:tcW w:w="1260" w:type="dxa"/>
            <w:tcBorders>
              <w:top w:val="single" w:sz="4" w:space="0" w:color="999999"/>
              <w:left w:val="single" w:sz="4" w:space="0" w:color="999999"/>
              <w:bottom w:val="single" w:sz="4" w:space="0" w:color="999999"/>
              <w:right w:val="single" w:sz="4" w:space="0" w:color="999999"/>
            </w:tcBorders>
            <w:hideMark/>
          </w:tcPr>
          <w:p w:rsidR="00000000" w:rsidRDefault="00576268">
            <w:pPr>
              <w:spacing w:after="0" w:line="240" w:lineRule="auto"/>
              <w:rPr>
                <w:sz w:val="28"/>
              </w:rPr>
            </w:pPr>
            <w:r>
              <w:t>Cleveland</w:t>
            </w:r>
          </w:p>
        </w:tc>
        <w:tc>
          <w:tcPr>
            <w:tcW w:w="1620" w:type="dxa"/>
            <w:tcBorders>
              <w:top w:val="single" w:sz="4" w:space="0" w:color="999999"/>
              <w:left w:val="single" w:sz="4" w:space="0" w:color="999999"/>
              <w:bottom w:val="single" w:sz="4" w:space="0" w:color="999999"/>
              <w:right w:val="single" w:sz="4" w:space="0" w:color="999999"/>
            </w:tcBorders>
            <w:hideMark/>
          </w:tcPr>
          <w:p w:rsidR="00000000" w:rsidRDefault="00576268">
            <w:pPr>
              <w:spacing w:after="0" w:line="240" w:lineRule="auto"/>
            </w:pPr>
            <w:r>
              <w:t>-</w:t>
            </w:r>
          </w:p>
        </w:tc>
        <w:tc>
          <w:tcPr>
            <w:tcW w:w="1530" w:type="dxa"/>
            <w:tcBorders>
              <w:top w:val="single" w:sz="4" w:space="0" w:color="999999"/>
              <w:left w:val="single" w:sz="4" w:space="0" w:color="999999"/>
              <w:bottom w:val="single" w:sz="4" w:space="0" w:color="999999"/>
              <w:right w:val="single" w:sz="4" w:space="0" w:color="999999"/>
            </w:tcBorders>
            <w:hideMark/>
          </w:tcPr>
          <w:p w:rsidR="00000000" w:rsidRDefault="00576268">
            <w:pPr>
              <w:spacing w:after="0" w:line="240" w:lineRule="auto"/>
              <w:rPr>
                <w:sz w:val="28"/>
              </w:rPr>
            </w:pPr>
            <w:r>
              <w:t>Western expansion, Indians</w:t>
            </w:r>
          </w:p>
        </w:tc>
        <w:tc>
          <w:tcPr>
            <w:tcW w:w="5729" w:type="dxa"/>
            <w:tcBorders>
              <w:top w:val="single" w:sz="4" w:space="0" w:color="999999"/>
              <w:left w:val="single" w:sz="4" w:space="0" w:color="999999"/>
              <w:bottom w:val="single" w:sz="4" w:space="0" w:color="999999"/>
              <w:right w:val="single" w:sz="4" w:space="0" w:color="999999"/>
            </w:tcBorders>
            <w:hideMark/>
          </w:tcPr>
          <w:p w:rsidR="00000000" w:rsidRDefault="00576268">
            <w:pPr>
              <w:spacing w:after="0" w:line="240" w:lineRule="auto"/>
            </w:pPr>
            <w:r>
              <w:rPr>
                <w:rFonts w:ascii="Calibri" w:eastAsia="Calibri" w:hAnsi="Calibri" w:cs="Arial"/>
                <w:b/>
              </w:rPr>
              <w:t xml:space="preserve">Reminder: </w:t>
            </w:r>
            <w:r>
              <w:rPr>
                <w:highlight w:val="yellow"/>
              </w:rPr>
              <w:t>D</w:t>
            </w:r>
            <w:r>
              <w:rPr>
                <w:highlight w:val="yellow"/>
              </w:rPr>
              <w:t>awes Severalty Act</w:t>
            </w:r>
            <w:r>
              <w:t xml:space="preserve"> (An act covered in an earlier Lesson.) – Forces the Indians to own land individually with the theory among reformers that this will make the Indians act white. </w:t>
            </w:r>
          </w:p>
          <w:p w:rsidR="00000000" w:rsidRDefault="00576268">
            <w:pPr>
              <w:spacing w:after="0" w:line="240" w:lineRule="auto"/>
              <w:rPr>
                <w:sz w:val="28"/>
              </w:rPr>
            </w:pPr>
            <w:r>
              <w:t>Result: loss of 62% of Indians’ land to the whites</w:t>
            </w:r>
          </w:p>
        </w:tc>
      </w:tr>
      <w:tr w:rsidR="00000000">
        <w:tc>
          <w:tcPr>
            <w:tcW w:w="805" w:type="dxa"/>
            <w:tcBorders>
              <w:top w:val="single" w:sz="4" w:space="0" w:color="999999"/>
              <w:left w:val="single" w:sz="4" w:space="0" w:color="999999"/>
              <w:bottom w:val="single" w:sz="4" w:space="0" w:color="999999"/>
              <w:right w:val="single" w:sz="4" w:space="0" w:color="999999"/>
            </w:tcBorders>
            <w:hideMark/>
          </w:tcPr>
          <w:p w:rsidR="00000000" w:rsidRDefault="00576268">
            <w:pPr>
              <w:spacing w:after="0" w:line="240" w:lineRule="auto"/>
              <w:rPr>
                <w:bCs/>
                <w:sz w:val="28"/>
              </w:rPr>
            </w:pPr>
            <w:r>
              <w:rPr>
                <w:bCs/>
              </w:rPr>
              <w:t>1890</w:t>
            </w:r>
          </w:p>
        </w:tc>
        <w:tc>
          <w:tcPr>
            <w:tcW w:w="1260" w:type="dxa"/>
            <w:tcBorders>
              <w:top w:val="single" w:sz="4" w:space="0" w:color="999999"/>
              <w:left w:val="single" w:sz="4" w:space="0" w:color="999999"/>
              <w:bottom w:val="single" w:sz="4" w:space="0" w:color="999999"/>
              <w:right w:val="single" w:sz="4" w:space="0" w:color="999999"/>
            </w:tcBorders>
            <w:hideMark/>
          </w:tcPr>
          <w:p w:rsidR="00000000" w:rsidRDefault="00576268">
            <w:pPr>
              <w:spacing w:after="0" w:line="240" w:lineRule="auto"/>
              <w:rPr>
                <w:bCs/>
                <w:sz w:val="28"/>
              </w:rPr>
            </w:pPr>
            <w:smartTag w:uri="urn:schemas-microsoft-com:office:smarttags" w:element="place">
              <w:r>
                <w:rPr>
                  <w:bCs/>
                </w:rPr>
                <w:t>Harrison</w:t>
              </w:r>
            </w:smartTag>
          </w:p>
        </w:tc>
        <w:tc>
          <w:tcPr>
            <w:tcW w:w="1620" w:type="dxa"/>
            <w:tcBorders>
              <w:top w:val="single" w:sz="4" w:space="0" w:color="999999"/>
              <w:left w:val="single" w:sz="4" w:space="0" w:color="999999"/>
              <w:bottom w:val="single" w:sz="4" w:space="0" w:color="999999"/>
              <w:right w:val="single" w:sz="4" w:space="0" w:color="999999"/>
            </w:tcBorders>
            <w:hideMark/>
          </w:tcPr>
          <w:p w:rsidR="00000000" w:rsidRDefault="00576268">
            <w:pPr>
              <w:spacing w:after="0" w:line="240" w:lineRule="auto"/>
            </w:pPr>
            <w:r>
              <w:t>Pre-election year</w:t>
            </w:r>
          </w:p>
        </w:tc>
        <w:tc>
          <w:tcPr>
            <w:tcW w:w="1530" w:type="dxa"/>
            <w:tcBorders>
              <w:top w:val="single" w:sz="4" w:space="0" w:color="999999"/>
              <w:left w:val="single" w:sz="4" w:space="0" w:color="999999"/>
              <w:bottom w:val="single" w:sz="4" w:space="0" w:color="999999"/>
              <w:right w:val="single" w:sz="4" w:space="0" w:color="999999"/>
            </w:tcBorders>
            <w:hideMark/>
          </w:tcPr>
          <w:p w:rsidR="00000000" w:rsidRDefault="00576268">
            <w:pPr>
              <w:spacing w:after="0" w:line="240" w:lineRule="auto"/>
              <w:rPr>
                <w:bCs/>
                <w:sz w:val="28"/>
              </w:rPr>
            </w:pPr>
            <w:r>
              <w:rPr>
                <w:b/>
                <w:bCs/>
              </w:rPr>
              <w:t>*</w:t>
            </w:r>
            <w:r>
              <w:rPr>
                <w:bCs/>
              </w:rPr>
              <w:t xml:space="preserve"> </w:t>
            </w:r>
            <w:r>
              <w:rPr>
                <w:highlight w:val="yellow"/>
              </w:rPr>
              <w:t>Gold/silver</w:t>
            </w:r>
          </w:p>
        </w:tc>
        <w:tc>
          <w:tcPr>
            <w:tcW w:w="5729" w:type="dxa"/>
            <w:tcBorders>
              <w:top w:val="single" w:sz="4" w:space="0" w:color="999999"/>
              <w:left w:val="single" w:sz="4" w:space="0" w:color="999999"/>
              <w:bottom w:val="single" w:sz="4" w:space="0" w:color="999999"/>
              <w:right w:val="single" w:sz="4" w:space="0" w:color="999999"/>
            </w:tcBorders>
            <w:hideMark/>
          </w:tcPr>
          <w:p w:rsidR="00000000" w:rsidRDefault="00576268">
            <w:pPr>
              <w:spacing w:after="0" w:line="240" w:lineRule="auto"/>
              <w:rPr>
                <w:bCs/>
              </w:rPr>
            </w:pPr>
            <w:smartTag w:uri="urn:schemas-microsoft-com:office:smarttags" w:element="City">
              <w:smartTag w:uri="urn:schemas-microsoft-com:office:smarttags" w:element="place">
                <w:r>
                  <w:rPr>
                    <w:highlight w:val="yellow"/>
                  </w:rPr>
                  <w:t>Sherman</w:t>
                </w:r>
              </w:smartTag>
            </w:smartTag>
            <w:r>
              <w:rPr>
                <w:highlight w:val="yellow"/>
              </w:rPr>
              <w:t xml:space="preserve"> Silver Purchase</w:t>
            </w:r>
            <w:r>
              <w:rPr>
                <w:bCs/>
              </w:rPr>
              <w:t xml:space="preserve"> Act – Required purchase 4.5M oz. of </w:t>
            </w:r>
            <w:r>
              <w:rPr>
                <w:rStyle w:val="Strong"/>
              </w:rPr>
              <w:t>silver</w:t>
            </w:r>
            <w:r>
              <w:rPr>
                <w:bCs/>
              </w:rPr>
              <w:t>/month and issuing of paper money</w:t>
            </w:r>
          </w:p>
          <w:p w:rsidR="00000000" w:rsidRDefault="00576268">
            <w:pPr>
              <w:spacing w:after="0" w:line="240" w:lineRule="auto"/>
              <w:rPr>
                <w:bCs/>
                <w:sz w:val="28"/>
              </w:rPr>
            </w:pPr>
            <w:r>
              <w:rPr>
                <w:bCs/>
              </w:rPr>
              <w:t>Objective: Forced inflation, desired by western miners and by farmers</w:t>
            </w:r>
          </w:p>
        </w:tc>
      </w:tr>
      <w:tr w:rsidR="00000000">
        <w:tc>
          <w:tcPr>
            <w:tcW w:w="805" w:type="dxa"/>
            <w:tcBorders>
              <w:top w:val="single" w:sz="4" w:space="0" w:color="999999"/>
              <w:left w:val="single" w:sz="4" w:space="0" w:color="999999"/>
              <w:bottom w:val="single" w:sz="4" w:space="0" w:color="999999"/>
              <w:right w:val="single" w:sz="4" w:space="0" w:color="999999"/>
            </w:tcBorders>
            <w:hideMark/>
          </w:tcPr>
          <w:p w:rsidR="00000000" w:rsidRDefault="00576268">
            <w:pPr>
              <w:spacing w:after="0" w:line="240" w:lineRule="auto"/>
              <w:rPr>
                <w:bCs/>
              </w:rPr>
            </w:pPr>
            <w:r>
              <w:rPr>
                <w:bCs/>
              </w:rPr>
              <w:t>1890</w:t>
            </w:r>
          </w:p>
        </w:tc>
        <w:tc>
          <w:tcPr>
            <w:tcW w:w="1260" w:type="dxa"/>
            <w:tcBorders>
              <w:top w:val="single" w:sz="4" w:space="0" w:color="999999"/>
              <w:left w:val="single" w:sz="4" w:space="0" w:color="999999"/>
              <w:bottom w:val="single" w:sz="4" w:space="0" w:color="999999"/>
              <w:right w:val="single" w:sz="4" w:space="0" w:color="999999"/>
            </w:tcBorders>
            <w:hideMark/>
          </w:tcPr>
          <w:p w:rsidR="00000000" w:rsidRDefault="00576268">
            <w:pPr>
              <w:spacing w:after="0" w:line="240" w:lineRule="auto"/>
              <w:rPr>
                <w:bCs/>
              </w:rPr>
            </w:pPr>
            <w:r>
              <w:rPr>
                <w:bCs/>
              </w:rPr>
              <w:t>Harrison</w:t>
            </w:r>
          </w:p>
        </w:tc>
        <w:tc>
          <w:tcPr>
            <w:tcW w:w="1620" w:type="dxa"/>
            <w:tcBorders>
              <w:top w:val="single" w:sz="4" w:space="0" w:color="999999"/>
              <w:left w:val="single" w:sz="4" w:space="0" w:color="999999"/>
              <w:bottom w:val="single" w:sz="4" w:space="0" w:color="999999"/>
              <w:right w:val="single" w:sz="4" w:space="0" w:color="999999"/>
            </w:tcBorders>
            <w:hideMark/>
          </w:tcPr>
          <w:p w:rsidR="00000000" w:rsidRDefault="00576268">
            <w:pPr>
              <w:spacing w:after="0" w:line="240" w:lineRule="auto"/>
              <w:rPr>
                <w:bCs/>
              </w:rPr>
            </w:pPr>
            <w:r>
              <w:t>Pre-election year</w:t>
            </w:r>
          </w:p>
        </w:tc>
        <w:tc>
          <w:tcPr>
            <w:tcW w:w="1530" w:type="dxa"/>
            <w:tcBorders>
              <w:top w:val="single" w:sz="4" w:space="0" w:color="999999"/>
              <w:left w:val="single" w:sz="4" w:space="0" w:color="999999"/>
              <w:bottom w:val="single" w:sz="4" w:space="0" w:color="999999"/>
              <w:right w:val="single" w:sz="4" w:space="0" w:color="999999"/>
            </w:tcBorders>
            <w:hideMark/>
          </w:tcPr>
          <w:p w:rsidR="00000000" w:rsidRDefault="00576268">
            <w:pPr>
              <w:spacing w:after="0" w:line="240" w:lineRule="auto"/>
              <w:rPr>
                <w:bCs/>
              </w:rPr>
            </w:pPr>
            <w:r>
              <w:rPr>
                <w:b/>
                <w:bCs/>
              </w:rPr>
              <w:t>*</w:t>
            </w:r>
            <w:r>
              <w:rPr>
                <w:bCs/>
              </w:rPr>
              <w:t xml:space="preserve"> </w:t>
            </w:r>
            <w:r>
              <w:t>Protective tariff</w:t>
            </w:r>
          </w:p>
        </w:tc>
        <w:tc>
          <w:tcPr>
            <w:tcW w:w="5729" w:type="dxa"/>
            <w:tcBorders>
              <w:top w:val="single" w:sz="4" w:space="0" w:color="999999"/>
              <w:left w:val="single" w:sz="4" w:space="0" w:color="999999"/>
              <w:bottom w:val="single" w:sz="4" w:space="0" w:color="999999"/>
              <w:right w:val="single" w:sz="4" w:space="0" w:color="999999"/>
            </w:tcBorders>
            <w:hideMark/>
          </w:tcPr>
          <w:p w:rsidR="00000000" w:rsidRDefault="00576268">
            <w:pPr>
              <w:spacing w:after="0" w:line="240" w:lineRule="auto"/>
              <w:rPr>
                <w:bCs/>
              </w:rPr>
            </w:pPr>
            <w:r>
              <w:rPr>
                <w:bCs/>
              </w:rPr>
              <w:t>M</w:t>
            </w:r>
            <w:r>
              <w:rPr>
                <w:bCs/>
              </w:rPr>
              <w:t xml:space="preserve">cKinley Tariff – </w:t>
            </w:r>
            <w:r>
              <w:rPr>
                <w:bCs/>
                <w:highlight w:val="yellow"/>
              </w:rPr>
              <w:t>Also notice:</w:t>
            </w:r>
            <w:r>
              <w:rPr>
                <w:bCs/>
              </w:rPr>
              <w:t xml:space="preserve"> </w:t>
            </w:r>
            <w:r>
              <w:rPr>
                <w:bCs/>
                <w:highlight w:val="yellow"/>
              </w:rPr>
              <w:t>raised protective tariff level to 49.5%</w:t>
            </w:r>
          </w:p>
          <w:p w:rsidR="00000000" w:rsidRDefault="00576268">
            <w:pPr>
              <w:spacing w:after="0" w:line="240" w:lineRule="auto"/>
              <w:rPr>
                <w:bCs/>
              </w:rPr>
            </w:pPr>
            <w:r>
              <w:rPr>
                <w:bCs/>
              </w:rPr>
              <w:t>Objective: Desired by manufacturing interests (Who does that hurt?)</w:t>
            </w:r>
          </w:p>
        </w:tc>
      </w:tr>
      <w:tr w:rsidR="00000000">
        <w:tc>
          <w:tcPr>
            <w:tcW w:w="805" w:type="dxa"/>
            <w:tcBorders>
              <w:top w:val="single" w:sz="4" w:space="0" w:color="999999"/>
              <w:left w:val="single" w:sz="4" w:space="0" w:color="999999"/>
              <w:bottom w:val="single" w:sz="4" w:space="0" w:color="999999"/>
              <w:right w:val="single" w:sz="4" w:space="0" w:color="999999"/>
            </w:tcBorders>
            <w:hideMark/>
          </w:tcPr>
          <w:p w:rsidR="00000000" w:rsidRDefault="00576268">
            <w:pPr>
              <w:spacing w:after="0" w:line="240" w:lineRule="auto"/>
              <w:rPr>
                <w:bCs/>
              </w:rPr>
            </w:pPr>
            <w:r>
              <w:rPr>
                <w:bCs/>
              </w:rPr>
              <w:t>1890</w:t>
            </w:r>
          </w:p>
        </w:tc>
        <w:tc>
          <w:tcPr>
            <w:tcW w:w="1260" w:type="dxa"/>
            <w:tcBorders>
              <w:top w:val="single" w:sz="4" w:space="0" w:color="999999"/>
              <w:left w:val="single" w:sz="4" w:space="0" w:color="999999"/>
              <w:bottom w:val="single" w:sz="4" w:space="0" w:color="999999"/>
              <w:right w:val="single" w:sz="4" w:space="0" w:color="999999"/>
            </w:tcBorders>
            <w:hideMark/>
          </w:tcPr>
          <w:p w:rsidR="00000000" w:rsidRDefault="00576268">
            <w:pPr>
              <w:spacing w:after="0" w:line="240" w:lineRule="auto"/>
              <w:rPr>
                <w:bCs/>
              </w:rPr>
            </w:pPr>
            <w:r>
              <w:rPr>
                <w:bCs/>
              </w:rPr>
              <w:t>Harrison</w:t>
            </w:r>
          </w:p>
        </w:tc>
        <w:tc>
          <w:tcPr>
            <w:tcW w:w="1620" w:type="dxa"/>
            <w:tcBorders>
              <w:top w:val="single" w:sz="4" w:space="0" w:color="999999"/>
              <w:left w:val="single" w:sz="4" w:space="0" w:color="999999"/>
              <w:bottom w:val="single" w:sz="4" w:space="0" w:color="999999"/>
              <w:right w:val="single" w:sz="4" w:space="0" w:color="999999"/>
            </w:tcBorders>
            <w:hideMark/>
          </w:tcPr>
          <w:p w:rsidR="00000000" w:rsidRDefault="00576268">
            <w:pPr>
              <w:spacing w:after="0" w:line="240" w:lineRule="auto"/>
              <w:rPr>
                <w:bCs/>
              </w:rPr>
            </w:pPr>
            <w:r>
              <w:t>Pre-election year</w:t>
            </w:r>
          </w:p>
        </w:tc>
        <w:tc>
          <w:tcPr>
            <w:tcW w:w="1530" w:type="dxa"/>
            <w:tcBorders>
              <w:top w:val="single" w:sz="4" w:space="0" w:color="999999"/>
              <w:left w:val="single" w:sz="4" w:space="0" w:color="999999"/>
              <w:bottom w:val="single" w:sz="4" w:space="0" w:color="999999"/>
              <w:right w:val="single" w:sz="4" w:space="0" w:color="999999"/>
            </w:tcBorders>
            <w:hideMark/>
          </w:tcPr>
          <w:p w:rsidR="00000000" w:rsidRDefault="00576268">
            <w:pPr>
              <w:spacing w:after="0" w:line="240" w:lineRule="auto"/>
              <w:rPr>
                <w:bCs/>
              </w:rPr>
            </w:pPr>
            <w:r>
              <w:rPr>
                <w:bCs/>
                <w:highlight w:val="yellow"/>
              </w:rPr>
              <w:t>Trusts</w:t>
            </w:r>
          </w:p>
        </w:tc>
        <w:tc>
          <w:tcPr>
            <w:tcW w:w="5729" w:type="dxa"/>
            <w:tcBorders>
              <w:top w:val="single" w:sz="4" w:space="0" w:color="999999"/>
              <w:left w:val="single" w:sz="4" w:space="0" w:color="999999"/>
              <w:bottom w:val="single" w:sz="4" w:space="0" w:color="999999"/>
              <w:right w:val="single" w:sz="4" w:space="0" w:color="999999"/>
            </w:tcBorders>
            <w:hideMark/>
          </w:tcPr>
          <w:p w:rsidR="00000000" w:rsidRDefault="00576268">
            <w:pPr>
              <w:spacing w:after="0" w:line="240" w:lineRule="auto"/>
              <w:rPr>
                <w:bCs/>
              </w:rPr>
            </w:pPr>
            <w:smartTag w:uri="urn:schemas-microsoft-com:office:smarttags" w:element="City">
              <w:smartTag w:uri="urn:schemas-microsoft-com:office:smarttags" w:element="place">
                <w:r>
                  <w:rPr>
                    <w:bCs/>
                    <w:highlight w:val="yellow"/>
                  </w:rPr>
                  <w:t>Sherman</w:t>
                </w:r>
              </w:smartTag>
            </w:smartTag>
            <w:r>
              <w:rPr>
                <w:bCs/>
                <w:highlight w:val="yellow"/>
              </w:rPr>
              <w:t xml:space="preserve"> Anti-Trust Act</w:t>
            </w:r>
            <w:r>
              <w:rPr>
                <w:bCs/>
              </w:rPr>
              <w:t xml:space="preserve"> – Trial in federal circuit courts, but see </w:t>
            </w:r>
            <w:hyperlink w:anchor="knight" w:history="1">
              <w:r>
                <w:rPr>
                  <w:rStyle w:val="Hyperlink"/>
                  <w:bCs/>
                </w:rPr>
                <w:t>1895 Knight case</w:t>
              </w:r>
            </w:hyperlink>
            <w:r>
              <w:rPr>
                <w:bCs/>
              </w:rPr>
              <w:t xml:space="preserve"> </w:t>
            </w:r>
          </w:p>
          <w:p w:rsidR="00000000" w:rsidRDefault="00576268">
            <w:pPr>
              <w:spacing w:after="0" w:line="240" w:lineRule="auto"/>
              <w:rPr>
                <w:bCs/>
              </w:rPr>
            </w:pPr>
            <w:r>
              <w:rPr>
                <w:bCs/>
              </w:rPr>
              <w:t>Objective: Desired by West and South</w:t>
            </w:r>
          </w:p>
        </w:tc>
      </w:tr>
    </w:tbl>
    <w:p w:rsidR="00007CC8" w:rsidRDefault="00007CC8" w:rsidP="00007CC8">
      <w:pPr>
        <w:spacing w:after="0" w:line="240" w:lineRule="auto"/>
        <w:rPr>
          <w:bCs/>
        </w:rPr>
      </w:pPr>
      <w:bookmarkStart w:id="10" w:name="_Election_of_1892,"/>
      <w:bookmarkEnd w:id="10"/>
    </w:p>
    <w:p w:rsidR="00000000" w:rsidRDefault="00576268">
      <w:pPr>
        <w:pStyle w:val="Heading2"/>
      </w:pPr>
      <w:bookmarkStart w:id="11" w:name="_Toc32869710"/>
      <w:r>
        <w:t>The Populist Plan for 1892</w:t>
      </w:r>
      <w:bookmarkEnd w:id="11"/>
      <w:r>
        <w:t xml:space="preserve"> </w:t>
      </w:r>
    </w:p>
    <w:tbl>
      <w:tblPr>
        <w:tblW w:w="1079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8"/>
        <w:gridCol w:w="9957"/>
      </w:tblGrid>
      <w:tr w:rsidR="00000000">
        <w:trPr>
          <w:trHeight w:val="70"/>
        </w:trPr>
        <w:tc>
          <w:tcPr>
            <w:tcW w:w="838" w:type="dxa"/>
            <w:tcBorders>
              <w:top w:val="single" w:sz="4" w:space="0" w:color="999999"/>
              <w:left w:val="single" w:sz="4" w:space="0" w:color="999999"/>
              <w:bottom w:val="single" w:sz="4" w:space="0" w:color="999999"/>
              <w:right w:val="single" w:sz="4" w:space="0" w:color="999999"/>
            </w:tcBorders>
            <w:hideMark/>
          </w:tcPr>
          <w:p w:rsidR="00000000" w:rsidRDefault="00576268">
            <w:pPr>
              <w:rPr>
                <w:sz w:val="28"/>
              </w:rPr>
            </w:pPr>
            <w:r>
              <w:t>1892</w:t>
            </w:r>
          </w:p>
        </w:tc>
        <w:tc>
          <w:tcPr>
            <w:tcW w:w="9957" w:type="dxa"/>
            <w:tcBorders>
              <w:top w:val="single" w:sz="4" w:space="0" w:color="999999"/>
              <w:left w:val="single" w:sz="4" w:space="0" w:color="999999"/>
              <w:bottom w:val="single" w:sz="4" w:space="0" w:color="999999"/>
              <w:right w:val="single" w:sz="4" w:space="0" w:color="999999"/>
            </w:tcBorders>
          </w:tcPr>
          <w:p w:rsidR="00000000" w:rsidRDefault="00576268">
            <w:pPr>
              <w:spacing w:after="0" w:line="240" w:lineRule="auto"/>
            </w:pPr>
            <w:r>
              <w:t xml:space="preserve">Omaha meeting – </w:t>
            </w:r>
            <w:r>
              <w:rPr>
                <w:b/>
              </w:rPr>
              <w:t xml:space="preserve">reminders </w:t>
            </w:r>
            <w:r>
              <w:t>of possible and hoped for supporters:</w:t>
            </w:r>
          </w:p>
          <w:p w:rsidR="00000000" w:rsidRDefault="00576268">
            <w:pPr>
              <w:pStyle w:val="ListParagraph"/>
              <w:numPr>
                <w:ilvl w:val="0"/>
                <w:numId w:val="18"/>
              </w:numPr>
              <w:spacing w:after="0" w:line="240" w:lineRule="auto"/>
            </w:pPr>
            <w:r>
              <w:t>Labor (Carnegie Homestead strikes)</w:t>
            </w:r>
          </w:p>
          <w:p w:rsidR="00000000" w:rsidRDefault="00576268">
            <w:pPr>
              <w:pStyle w:val="ListParagraph"/>
              <w:numPr>
                <w:ilvl w:val="0"/>
                <w:numId w:val="18"/>
              </w:numPr>
              <w:spacing w:after="0" w:line="240" w:lineRule="auto"/>
            </w:pPr>
            <w:r>
              <w:t>Farmers’ Alliance in South and West</w:t>
            </w:r>
          </w:p>
          <w:p w:rsidR="00000000" w:rsidRDefault="00576268">
            <w:pPr>
              <w:pStyle w:val="ListParagraph"/>
              <w:numPr>
                <w:ilvl w:val="0"/>
                <w:numId w:val="18"/>
              </w:numPr>
              <w:spacing w:after="0" w:line="240" w:lineRule="auto"/>
            </w:pPr>
            <w:r>
              <w:t xml:space="preserve">Colored Farmers’ Alliance – </w:t>
            </w:r>
            <w:r>
              <w:rPr>
                <w:b/>
              </w:rPr>
              <w:t>but</w:t>
            </w:r>
            <w:r>
              <w:t xml:space="preserve"> the </w:t>
            </w:r>
            <w:r w:rsidRPr="00D8013E">
              <w:rPr>
                <w:highlight w:val="yellow"/>
              </w:rPr>
              <w:t>South uses racism to counter the Populists</w:t>
            </w:r>
            <w:r>
              <w:t xml:space="preserve"> and then later (after 1896) the Populists in the South became racist (p. 381)</w:t>
            </w:r>
          </w:p>
          <w:p w:rsidR="00000000" w:rsidRDefault="00576268">
            <w:pPr>
              <w:spacing w:after="0" w:line="240" w:lineRule="auto"/>
            </w:pPr>
          </w:p>
          <w:p w:rsidR="00000000" w:rsidRDefault="00576268">
            <w:pPr>
              <w:tabs>
                <w:tab w:val="left" w:pos="5760"/>
              </w:tabs>
              <w:spacing w:after="0" w:line="240" w:lineRule="auto"/>
            </w:pPr>
            <w:r>
              <w:t>Advocate economic changes that require changes in laws:</w:t>
            </w:r>
            <w:r>
              <w:tab/>
            </w:r>
          </w:p>
          <w:p w:rsidR="00000000" w:rsidRDefault="00576268">
            <w:pPr>
              <w:numPr>
                <w:ilvl w:val="0"/>
                <w:numId w:val="16"/>
              </w:numPr>
              <w:spacing w:after="0" w:line="240" w:lineRule="auto"/>
            </w:pPr>
            <w:r>
              <w:t>8 hour workday</w:t>
            </w:r>
          </w:p>
          <w:p w:rsidR="00000000" w:rsidRDefault="00576268">
            <w:pPr>
              <w:numPr>
                <w:ilvl w:val="0"/>
                <w:numId w:val="16"/>
              </w:numPr>
              <w:spacing w:after="0" w:line="240" w:lineRule="auto"/>
            </w:pPr>
            <w:r>
              <w:t xml:space="preserve">The </w:t>
            </w:r>
            <w:proofErr w:type="spellStart"/>
            <w:r>
              <w:t>subtreasury</w:t>
            </w:r>
            <w:proofErr w:type="spellEnd"/>
            <w:r>
              <w:t xml:space="preserve"> plan – An </w:t>
            </w:r>
            <w:r>
              <w:t>overly complex idea.</w:t>
            </w:r>
          </w:p>
          <w:p w:rsidR="00000000" w:rsidRDefault="00576268">
            <w:pPr>
              <w:numPr>
                <w:ilvl w:val="0"/>
                <w:numId w:val="16"/>
              </w:numPr>
              <w:spacing w:after="0" w:line="240" w:lineRule="auto"/>
            </w:pPr>
            <w:r>
              <w:t>Government ownership of railroads, telephone, and telegraph</w:t>
            </w:r>
          </w:p>
          <w:p w:rsidR="00000000" w:rsidRDefault="00576268">
            <w:pPr>
              <w:numPr>
                <w:ilvl w:val="0"/>
                <w:numId w:val="16"/>
              </w:numPr>
              <w:spacing w:after="0" w:line="240" w:lineRule="auto"/>
              <w:rPr>
                <w:highlight w:val="yellow"/>
              </w:rPr>
            </w:pPr>
            <w:r>
              <w:rPr>
                <w:highlight w:val="yellow"/>
              </w:rPr>
              <w:t>Unlimited/free coinage of silver   - Why?</w:t>
            </w:r>
          </w:p>
          <w:p w:rsidR="00D8013E" w:rsidRDefault="00D8013E" w:rsidP="00D8013E">
            <w:pPr>
              <w:spacing w:after="0" w:line="240" w:lineRule="auto"/>
              <w:rPr>
                <w:highlight w:val="yellow"/>
              </w:rPr>
            </w:pPr>
          </w:p>
          <w:p w:rsidR="00000000" w:rsidRPr="00D8013E" w:rsidRDefault="00D8013E" w:rsidP="00D8013E">
            <w:r>
              <w:t xml:space="preserve">Video: The Populist Challenge Search Word:  </w:t>
            </w:r>
            <w:r>
              <w:t>gold</w:t>
            </w:r>
          </w:p>
          <w:p w:rsidR="00000000" w:rsidRDefault="00576268">
            <w:pPr>
              <w:tabs>
                <w:tab w:val="left" w:pos="5760"/>
              </w:tabs>
              <w:spacing w:after="0" w:line="240" w:lineRule="auto"/>
            </w:pPr>
            <w:r>
              <w:t>Advocate Constitutional changes:</w:t>
            </w:r>
          </w:p>
          <w:p w:rsidR="00000000" w:rsidRDefault="00576268">
            <w:pPr>
              <w:numPr>
                <w:ilvl w:val="0"/>
                <w:numId w:val="16"/>
              </w:numPr>
              <w:spacing w:after="0" w:line="240" w:lineRule="auto"/>
            </w:pPr>
            <w:r>
              <w:rPr>
                <w:highlight w:val="yellow"/>
              </w:rPr>
              <w:t>Direct election of Senators</w:t>
            </w:r>
            <w:r>
              <w:t xml:space="preserve"> </w:t>
            </w:r>
            <w:r>
              <w:rPr>
                <w:highlight w:val="yellow"/>
              </w:rPr>
              <w:t>- Why</w:t>
            </w:r>
            <w:proofErr w:type="gramStart"/>
            <w:r>
              <w:rPr>
                <w:highlight w:val="yellow"/>
              </w:rPr>
              <w:t>?</w:t>
            </w:r>
            <w:r>
              <w:t>–</w:t>
            </w:r>
            <w:proofErr w:type="gramEnd"/>
            <w:r>
              <w:t xml:space="preserve"> See the cartoon with Lesson 3 for a clue. </w:t>
            </w:r>
          </w:p>
          <w:p w:rsidR="00000000" w:rsidRDefault="00576268">
            <w:pPr>
              <w:numPr>
                <w:ilvl w:val="0"/>
                <w:numId w:val="16"/>
              </w:numPr>
              <w:spacing w:after="0" w:line="240" w:lineRule="auto"/>
            </w:pPr>
            <w:r>
              <w:rPr>
                <w:highlight w:val="yellow"/>
              </w:rPr>
              <w:t>Graduated Income tax</w:t>
            </w:r>
            <w:r>
              <w:rPr>
                <w:highlight w:val="yellow"/>
              </w:rPr>
              <w:t xml:space="preserve">        - Why?</w:t>
            </w:r>
          </w:p>
        </w:tc>
      </w:tr>
      <w:tr w:rsidR="00000000">
        <w:tc>
          <w:tcPr>
            <w:tcW w:w="838" w:type="dxa"/>
            <w:tcBorders>
              <w:top w:val="single" w:sz="4" w:space="0" w:color="999999"/>
              <w:left w:val="single" w:sz="4" w:space="0" w:color="999999"/>
              <w:bottom w:val="single" w:sz="4" w:space="0" w:color="999999"/>
              <w:right w:val="single" w:sz="4" w:space="0" w:color="999999"/>
            </w:tcBorders>
          </w:tcPr>
          <w:p w:rsidR="00000000" w:rsidRDefault="00576268"/>
        </w:tc>
        <w:tc>
          <w:tcPr>
            <w:tcW w:w="9957" w:type="dxa"/>
            <w:tcBorders>
              <w:top w:val="single" w:sz="4" w:space="0" w:color="999999"/>
              <w:left w:val="single" w:sz="4" w:space="0" w:color="999999"/>
              <w:bottom w:val="single" w:sz="4" w:space="0" w:color="999999"/>
              <w:right w:val="single" w:sz="4" w:space="0" w:color="999999"/>
            </w:tcBorders>
            <w:hideMark/>
          </w:tcPr>
          <w:p w:rsidR="00000000" w:rsidRDefault="00576268">
            <w:pPr>
              <w:rPr>
                <w:b/>
              </w:rPr>
            </w:pPr>
            <w:bookmarkStart w:id="12" w:name="lynchingcoloredalliance"/>
            <w:r>
              <w:t xml:space="preserve">1891 – strike – Colored Alliance </w:t>
            </w:r>
            <w:bookmarkEnd w:id="12"/>
            <w:r>
              <w:t xml:space="preserve">– </w:t>
            </w:r>
            <w:r>
              <w:rPr>
                <w:b/>
                <w:highlight w:val="yellow"/>
              </w:rPr>
              <w:t>15 lynched</w:t>
            </w:r>
          </w:p>
        </w:tc>
      </w:tr>
    </w:tbl>
    <w:p w:rsidR="00000000" w:rsidRDefault="00576268">
      <w:pPr>
        <w:spacing w:after="0" w:line="240" w:lineRule="auto"/>
        <w:rPr>
          <w:bCs/>
        </w:rPr>
      </w:pPr>
    </w:p>
    <w:p w:rsidR="00000000" w:rsidRDefault="00576268">
      <w:pPr>
        <w:pStyle w:val="Heading2"/>
      </w:pPr>
      <w:bookmarkStart w:id="13" w:name="_Toc32869711"/>
      <w:r>
        <w:t>Election of 1892, the Parties, the Candidates, the Popular Vote, and the Electoral College</w:t>
      </w:r>
      <w:bookmarkEnd w:id="13"/>
    </w:p>
    <w:p w:rsidR="00000000" w:rsidRDefault="00576268">
      <w:pPr>
        <w:spacing w:after="0" w:line="240" w:lineRule="auto"/>
        <w:rPr>
          <w:bCs/>
        </w:rPr>
      </w:pPr>
      <w:r>
        <w:rPr>
          <w:bCs/>
        </w:rPr>
        <w:t>The candidates:</w:t>
      </w:r>
    </w:p>
    <w:p w:rsidR="00000000" w:rsidRDefault="00576268">
      <w:pPr>
        <w:pStyle w:val="ListParagraph"/>
        <w:numPr>
          <w:ilvl w:val="0"/>
          <w:numId w:val="20"/>
        </w:numPr>
        <w:rPr>
          <w:bCs/>
        </w:rPr>
      </w:pPr>
      <w:r>
        <w:rPr>
          <w:bCs/>
        </w:rPr>
        <w:t xml:space="preserve">Republican Benjamin Harrison - 5,109,802    - 145  - Their bill-writing efforts to </w:t>
      </w:r>
      <w:r>
        <w:rPr>
          <w:bCs/>
        </w:rPr>
        <w:t>attract angry voters failed.</w:t>
      </w:r>
    </w:p>
    <w:p w:rsidR="00000000" w:rsidRDefault="00576268">
      <w:pPr>
        <w:pStyle w:val="ListParagraph"/>
        <w:numPr>
          <w:ilvl w:val="0"/>
          <w:numId w:val="20"/>
        </w:numPr>
        <w:rPr>
          <w:bCs/>
        </w:rPr>
      </w:pPr>
      <w:r>
        <w:rPr>
          <w:bCs/>
        </w:rPr>
        <w:t>Democrat  Grover</w:t>
      </w:r>
      <w:r>
        <w:rPr>
          <w:bCs/>
        </w:rPr>
        <w:t xml:space="preserve"> </w:t>
      </w:r>
      <w:r>
        <w:rPr>
          <w:bCs/>
        </w:rPr>
        <w:t>Clevelan</w:t>
      </w:r>
      <w:r>
        <w:rPr>
          <w:bCs/>
        </w:rPr>
        <w:t>d</w:t>
      </w:r>
      <w:r>
        <w:rPr>
          <w:bCs/>
        </w:rPr>
        <w:t xml:space="preserve">    - 5,554,414     - 277</w:t>
      </w:r>
    </w:p>
    <w:p w:rsidR="00000000" w:rsidRDefault="00576268">
      <w:pPr>
        <w:pStyle w:val="ListParagraph"/>
        <w:numPr>
          <w:ilvl w:val="0"/>
          <w:numId w:val="20"/>
        </w:numPr>
        <w:rPr>
          <w:bCs/>
        </w:rPr>
      </w:pPr>
      <w:r>
        <w:rPr>
          <w:bCs/>
        </w:rPr>
        <w:t xml:space="preserve">Populist James B. Weaver         - </w:t>
      </w:r>
      <w:r>
        <w:rPr>
          <w:bCs/>
          <w:shd w:val="clear" w:color="auto" w:fill="FFC000"/>
        </w:rPr>
        <w:t>1,027,329</w:t>
      </w:r>
      <w:r>
        <w:rPr>
          <w:bCs/>
        </w:rPr>
        <w:t xml:space="preserve">      - 22 – This was an amazing number for a 1</w:t>
      </w:r>
      <w:r>
        <w:rPr>
          <w:bCs/>
          <w:vertAlign w:val="superscript"/>
        </w:rPr>
        <w:t>st</w:t>
      </w:r>
      <w:r>
        <w:rPr>
          <w:bCs/>
        </w:rPr>
        <w:t xml:space="preserve"> time party.</w:t>
      </w:r>
    </w:p>
    <w:p w:rsidR="00000000" w:rsidRDefault="00576268">
      <w:pPr>
        <w:pStyle w:val="Heading2"/>
      </w:pPr>
      <w:bookmarkStart w:id="14" w:name="_Toc32869712"/>
      <w:r>
        <w:t>The Panic of 1893- Called the Great Depression until the one beginnin</w:t>
      </w:r>
      <w:r>
        <w:t>g in 1929 started.</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7375"/>
      </w:tblGrid>
      <w:tr w:rsidR="00000000">
        <w:tc>
          <w:tcPr>
            <w:tcW w:w="3415" w:type="dxa"/>
            <w:tcBorders>
              <w:top w:val="single" w:sz="4" w:space="0" w:color="auto"/>
              <w:left w:val="single" w:sz="4" w:space="0" w:color="auto"/>
              <w:bottom w:val="single" w:sz="4" w:space="0" w:color="auto"/>
              <w:right w:val="single" w:sz="4" w:space="0" w:color="auto"/>
            </w:tcBorders>
            <w:hideMark/>
          </w:tcPr>
          <w:p w:rsidR="00000000" w:rsidRDefault="00576268">
            <w:pPr>
              <w:pStyle w:val="Heading7"/>
            </w:pPr>
            <w:r>
              <w:t>Quantities and the Panic of 1893:</w:t>
            </w:r>
          </w:p>
          <w:p w:rsidR="00000000" w:rsidRDefault="00576268">
            <w:pPr>
              <w:pStyle w:val="ListParagraph"/>
              <w:numPr>
                <w:ilvl w:val="0"/>
                <w:numId w:val="22"/>
              </w:numPr>
            </w:pPr>
            <w:r>
              <w:rPr>
                <w:b/>
              </w:rPr>
              <w:t>17-19%</w:t>
            </w:r>
            <w:r>
              <w:t xml:space="preserve"> </w:t>
            </w:r>
            <w:r w:rsidRPr="00D8013E">
              <w:rPr>
                <w:b/>
              </w:rPr>
              <w:t>unemployed</w:t>
            </w:r>
            <w:r>
              <w:t xml:space="preserve"> (In 1893 what helps a worker who has no work and his/her family?)</w:t>
            </w:r>
          </w:p>
          <w:p w:rsidR="00000000" w:rsidRDefault="00576268">
            <w:pPr>
              <w:pStyle w:val="ListParagraph"/>
              <w:numPr>
                <w:ilvl w:val="0"/>
                <w:numId w:val="22"/>
              </w:numPr>
            </w:pPr>
            <w:r>
              <w:t>600 banks fail</w:t>
            </w:r>
          </w:p>
          <w:p w:rsidR="00000000" w:rsidRDefault="00576268">
            <w:pPr>
              <w:pStyle w:val="ListParagraph"/>
              <w:numPr>
                <w:ilvl w:val="0"/>
                <w:numId w:val="22"/>
              </w:numPr>
            </w:pPr>
            <w:r>
              <w:t>119 railroads bankrupt</w:t>
            </w:r>
          </w:p>
          <w:p w:rsidR="00000000" w:rsidRDefault="00576268">
            <w:pPr>
              <w:pStyle w:val="ListParagraph"/>
              <w:numPr>
                <w:ilvl w:val="0"/>
                <w:numId w:val="22"/>
              </w:numPr>
            </w:pPr>
            <w:r>
              <w:t>15,000 business closed (8,000 in the 1</w:t>
            </w:r>
            <w:r>
              <w:rPr>
                <w:vertAlign w:val="superscript"/>
              </w:rPr>
              <w:t>st</w:t>
            </w:r>
            <w:r>
              <w:t xml:space="preserve"> 6 months of the Panic)</w:t>
            </w:r>
          </w:p>
          <w:p w:rsidR="00000000" w:rsidRDefault="00576268">
            <w:pPr>
              <w:pStyle w:val="ListParagraph"/>
              <w:numPr>
                <w:ilvl w:val="0"/>
                <w:numId w:val="22"/>
              </w:numPr>
            </w:pPr>
            <w:r>
              <w:rPr>
                <w:b/>
              </w:rPr>
              <w:t>5/1893</w:t>
            </w:r>
            <w:r>
              <w:t xml:space="preserve"> 100s of mi</w:t>
            </w:r>
            <w:r>
              <w:t xml:space="preserve">llions – losses in stock market </w:t>
            </w:r>
          </w:p>
        </w:tc>
        <w:tc>
          <w:tcPr>
            <w:tcW w:w="7375" w:type="dxa"/>
            <w:tcBorders>
              <w:top w:val="single" w:sz="4" w:space="0" w:color="auto"/>
              <w:left w:val="single" w:sz="4" w:space="0" w:color="auto"/>
              <w:bottom w:val="single" w:sz="4" w:space="0" w:color="auto"/>
              <w:right w:val="single" w:sz="4" w:space="0" w:color="auto"/>
            </w:tcBorders>
            <w:hideMark/>
          </w:tcPr>
          <w:p w:rsidR="00000000" w:rsidRDefault="00576268">
            <w:pPr>
              <w:pStyle w:val="Heading7"/>
            </w:pPr>
            <w:r>
              <w:t>Causes of the Panic of 1893 and why it lasts so long</w:t>
            </w:r>
          </w:p>
          <w:p w:rsidR="00000000" w:rsidRDefault="00576268">
            <w:pPr>
              <w:numPr>
                <w:ilvl w:val="0"/>
                <w:numId w:val="24"/>
              </w:numPr>
              <w:tabs>
                <w:tab w:val="clear" w:pos="360"/>
                <w:tab w:val="num" w:pos="720"/>
              </w:tabs>
              <w:spacing w:after="0" w:line="240" w:lineRule="auto"/>
            </w:pPr>
            <w:r>
              <w:t>1890-McKinley Tariff (too high to buy—thus lower revenues for the government)</w:t>
            </w:r>
          </w:p>
          <w:p w:rsidR="00000000" w:rsidRDefault="00576268">
            <w:pPr>
              <w:numPr>
                <w:ilvl w:val="0"/>
                <w:numId w:val="26"/>
              </w:numPr>
              <w:tabs>
                <w:tab w:val="clear" w:pos="360"/>
                <w:tab w:val="num" w:pos="720"/>
              </w:tabs>
              <w:spacing w:after="0" w:line="240" w:lineRule="auto"/>
            </w:pPr>
            <w:r>
              <w:rPr>
                <w:b/>
              </w:rPr>
              <w:t>11/1890</w:t>
            </w:r>
            <w:r>
              <w:t>-British bank failures (</w:t>
            </w:r>
            <w:proofErr w:type="spellStart"/>
            <w:r>
              <w:t>Britishers</w:t>
            </w:r>
            <w:proofErr w:type="spellEnd"/>
            <w:r>
              <w:t xml:space="preserve"> need their cash—thus sell </w:t>
            </w:r>
            <w:r>
              <w:t xml:space="preserve">their American investments and take gold, not paper dollars) </w:t>
            </w:r>
          </w:p>
          <w:p w:rsidR="00000000" w:rsidRDefault="00576268">
            <w:pPr>
              <w:numPr>
                <w:ilvl w:val="0"/>
                <w:numId w:val="26"/>
              </w:numPr>
              <w:tabs>
                <w:tab w:val="clear" w:pos="360"/>
                <w:tab w:val="num" w:pos="720"/>
              </w:tabs>
              <w:spacing w:after="0" w:line="240" w:lineRule="auto"/>
            </w:pPr>
            <w:r>
              <w:t>Given the coinage of free silver and changes to the money supply, European banks did not want to carry loans they had made to Americans. Think of it this way, if a loan is due, they will not wan</w:t>
            </w:r>
            <w:r>
              <w:t>t to give more time.</w:t>
            </w:r>
          </w:p>
          <w:p w:rsidR="00000000" w:rsidRDefault="00576268">
            <w:pPr>
              <w:numPr>
                <w:ilvl w:val="0"/>
                <w:numId w:val="26"/>
              </w:numPr>
              <w:tabs>
                <w:tab w:val="clear" w:pos="360"/>
                <w:tab w:val="num" w:pos="720"/>
              </w:tabs>
              <w:spacing w:after="0" w:line="240" w:lineRule="auto"/>
            </w:pPr>
            <w:r>
              <w:t>Given the economy, Americans redeemed their paper dollars in gold.</w:t>
            </w:r>
          </w:p>
          <w:p w:rsidR="00000000" w:rsidRDefault="00576268">
            <w:pPr>
              <w:numPr>
                <w:ilvl w:val="0"/>
                <w:numId w:val="26"/>
              </w:numPr>
              <w:tabs>
                <w:tab w:val="clear" w:pos="360"/>
                <w:tab w:val="num" w:pos="720"/>
              </w:tabs>
              <w:spacing w:after="0" w:line="240" w:lineRule="auto"/>
            </w:pPr>
            <w:r>
              <w:t xml:space="preserve">Government pensions for veterans (too many given out by Harrison) </w:t>
            </w:r>
          </w:p>
          <w:p w:rsidR="00000000" w:rsidRDefault="00576268">
            <w:pPr>
              <w:numPr>
                <w:ilvl w:val="0"/>
                <w:numId w:val="26"/>
              </w:numPr>
              <w:tabs>
                <w:tab w:val="clear" w:pos="360"/>
                <w:tab w:val="num" w:pos="720"/>
              </w:tabs>
              <w:spacing w:after="0" w:line="240" w:lineRule="auto"/>
            </w:pPr>
            <w:r>
              <w:rPr>
                <w:b/>
              </w:rPr>
              <w:t>4/1893</w:t>
            </w:r>
            <w:r>
              <w:t>-Gold below $100 million, then 12/1893- $80 million (perceived</w:t>
            </w:r>
            <w:r>
              <w:rPr>
                <w:b/>
                <w:bCs/>
              </w:rPr>
              <w:t xml:space="preserve"> </w:t>
            </w:r>
            <w:r>
              <w:t xml:space="preserve">as too </w:t>
            </w:r>
            <w:r>
              <w:t>little—thus too much fear)</w:t>
            </w:r>
            <w:r>
              <w:br/>
            </w:r>
            <w:r>
              <w:rPr>
                <w:b/>
              </w:rPr>
              <w:t>2/1894</w:t>
            </w:r>
            <w:r>
              <w:t>, gold below $41 million</w:t>
            </w:r>
          </w:p>
        </w:tc>
      </w:tr>
    </w:tbl>
    <w:p w:rsidR="00000000" w:rsidRDefault="00576268">
      <w:r>
        <w:t xml:space="preserve">Cleveland (below), however, focuses on only </w:t>
      </w:r>
      <w:r>
        <w:rPr>
          <w:b/>
        </w:rPr>
        <w:t>one</w:t>
      </w:r>
      <w:r>
        <w:t xml:space="preserve"> cause: The Sherman Silver Purchase Act of 1890. He is wrong. Repeal of the act does not stop the depression. What stops this depression is J.P. Morga</w:t>
      </w:r>
      <w:r>
        <w:t>n (below). (Think how people who wanted to avoid panics like this might change the government.)</w:t>
      </w:r>
    </w:p>
    <w:p w:rsidR="00000000" w:rsidRDefault="00576268">
      <w:r>
        <w:t xml:space="preserve">Video: The Populist Challenge Search Word:  1893 </w:t>
      </w:r>
    </w:p>
    <w:p w:rsidR="00000000" w:rsidRDefault="00576268">
      <w:pPr>
        <w:pStyle w:val="Heading2"/>
      </w:pPr>
      <w:bookmarkStart w:id="15" w:name="_Toc32869713"/>
      <w:r>
        <w:t xml:space="preserve">Government </w:t>
      </w:r>
      <w:proofErr w:type="gramStart"/>
      <w:r>
        <w:t>After</w:t>
      </w:r>
      <w:proofErr w:type="gramEnd"/>
      <w:r>
        <w:t xml:space="preserve"> the Election of 1892 and the Panic of 1893</w:t>
      </w:r>
      <w:bookmarkEnd w:id="15"/>
    </w:p>
    <w:tbl>
      <w:tblPr>
        <w:tblW w:w="1094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730"/>
        <w:gridCol w:w="1155"/>
        <w:gridCol w:w="1890"/>
        <w:gridCol w:w="1440"/>
        <w:gridCol w:w="5729"/>
      </w:tblGrid>
      <w:tr w:rsidR="00000000">
        <w:tc>
          <w:tcPr>
            <w:tcW w:w="73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hideMark/>
          </w:tcPr>
          <w:p w:rsidR="00000000" w:rsidRDefault="00576268">
            <w:pPr>
              <w:spacing w:after="0" w:line="240" w:lineRule="auto"/>
              <w:rPr>
                <w:b/>
                <w:bCs/>
              </w:rPr>
            </w:pPr>
            <w:r>
              <w:rPr>
                <w:b/>
                <w:bCs/>
              </w:rPr>
              <w:t>Date</w:t>
            </w:r>
          </w:p>
        </w:tc>
        <w:tc>
          <w:tcPr>
            <w:tcW w:w="1155"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hideMark/>
          </w:tcPr>
          <w:p w:rsidR="00000000" w:rsidRDefault="00576268">
            <w:pPr>
              <w:spacing w:after="0" w:line="240" w:lineRule="auto"/>
              <w:rPr>
                <w:b/>
                <w:bCs/>
              </w:rPr>
            </w:pPr>
            <w:r>
              <w:rPr>
                <w:b/>
                <w:bCs/>
              </w:rPr>
              <w:t>President</w:t>
            </w:r>
          </w:p>
        </w:tc>
        <w:tc>
          <w:tcPr>
            <w:tcW w:w="189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hideMark/>
          </w:tcPr>
          <w:p w:rsidR="00000000" w:rsidRDefault="00576268">
            <w:pPr>
              <w:spacing w:after="0" w:line="240" w:lineRule="auto"/>
              <w:rPr>
                <w:b/>
                <w:bCs/>
              </w:rPr>
            </w:pPr>
            <w:r>
              <w:rPr>
                <w:b/>
                <w:bCs/>
              </w:rPr>
              <w:t>Election Issue</w:t>
            </w: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hideMark/>
          </w:tcPr>
          <w:p w:rsidR="00000000" w:rsidRDefault="00576268">
            <w:pPr>
              <w:spacing w:after="0" w:line="240" w:lineRule="auto"/>
              <w:rPr>
                <w:b/>
                <w:bCs/>
              </w:rPr>
            </w:pPr>
            <w:r>
              <w:rPr>
                <w:b/>
                <w:bCs/>
              </w:rPr>
              <w:t xml:space="preserve">Public Issue </w:t>
            </w:r>
          </w:p>
        </w:tc>
        <w:tc>
          <w:tcPr>
            <w:tcW w:w="5729"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hideMark/>
          </w:tcPr>
          <w:p w:rsidR="00000000" w:rsidRDefault="00576268">
            <w:pPr>
              <w:spacing w:after="0" w:line="240" w:lineRule="auto"/>
              <w:rPr>
                <w:b/>
                <w:highlight w:val="yellow"/>
              </w:rPr>
            </w:pPr>
            <w:r>
              <w:rPr>
                <w:b/>
                <w:bCs/>
              </w:rPr>
              <w:t>Resol</w:t>
            </w:r>
            <w:r>
              <w:rPr>
                <w:b/>
                <w:bCs/>
              </w:rPr>
              <w:t>ution</w:t>
            </w:r>
            <w:r>
              <w:rPr>
                <w:b/>
                <w:bCs/>
              </w:rPr>
              <w:sym w:font="Symbol" w:char="F0BE"/>
            </w:r>
            <w:r>
              <w:rPr>
                <w:b/>
                <w:bCs/>
              </w:rPr>
              <w:t>and Ripples</w:t>
            </w:r>
          </w:p>
        </w:tc>
      </w:tr>
      <w:tr w:rsidR="00000000">
        <w:tc>
          <w:tcPr>
            <w:tcW w:w="730" w:type="dxa"/>
            <w:tcBorders>
              <w:top w:val="single" w:sz="4" w:space="0" w:color="999999"/>
              <w:left w:val="single" w:sz="4" w:space="0" w:color="999999"/>
              <w:bottom w:val="single" w:sz="4" w:space="0" w:color="999999"/>
              <w:right w:val="single" w:sz="4" w:space="0" w:color="999999"/>
            </w:tcBorders>
            <w:hideMark/>
          </w:tcPr>
          <w:p w:rsidR="00000000" w:rsidRDefault="00576268">
            <w:pPr>
              <w:spacing w:after="0" w:line="240" w:lineRule="auto"/>
              <w:rPr>
                <w:bCs/>
              </w:rPr>
            </w:pPr>
            <w:r>
              <w:rPr>
                <w:bCs/>
              </w:rPr>
              <w:t>1893-11</w:t>
            </w:r>
          </w:p>
        </w:tc>
        <w:tc>
          <w:tcPr>
            <w:tcW w:w="1155" w:type="dxa"/>
            <w:tcBorders>
              <w:top w:val="single" w:sz="4" w:space="0" w:color="999999"/>
              <w:left w:val="single" w:sz="4" w:space="0" w:color="999999"/>
              <w:bottom w:val="single" w:sz="4" w:space="0" w:color="999999"/>
              <w:right w:val="single" w:sz="4" w:space="0" w:color="999999"/>
            </w:tcBorders>
            <w:hideMark/>
          </w:tcPr>
          <w:p w:rsidR="00000000" w:rsidRDefault="00576268">
            <w:pPr>
              <w:spacing w:after="0" w:line="240" w:lineRule="auto"/>
              <w:rPr>
                <w:bCs/>
              </w:rPr>
            </w:pPr>
            <w:smartTag w:uri="urn:schemas-microsoft-com:office:smarttags" w:element="City">
              <w:smartTag w:uri="urn:schemas-microsoft-com:office:smarttags" w:element="place">
                <w:r>
                  <w:rPr>
                    <w:bCs/>
                  </w:rPr>
                  <w:t>Cleveland</w:t>
                </w:r>
              </w:smartTag>
            </w:smartTag>
          </w:p>
        </w:tc>
        <w:tc>
          <w:tcPr>
            <w:tcW w:w="1890" w:type="dxa"/>
            <w:tcBorders>
              <w:top w:val="single" w:sz="4" w:space="0" w:color="999999"/>
              <w:left w:val="single" w:sz="4" w:space="0" w:color="999999"/>
              <w:bottom w:val="single" w:sz="4" w:space="0" w:color="999999"/>
              <w:right w:val="single" w:sz="4" w:space="0" w:color="999999"/>
            </w:tcBorders>
            <w:hideMark/>
          </w:tcPr>
          <w:p w:rsidR="00000000" w:rsidRDefault="00576268">
            <w:pPr>
              <w:spacing w:after="0" w:line="240" w:lineRule="auto"/>
              <w:rPr>
                <w:bCs/>
              </w:rPr>
            </w:pPr>
            <w:r>
              <w:rPr>
                <w:bCs/>
              </w:rPr>
              <w:t xml:space="preserve">Disastrous economy of the Panic of 1893 </w:t>
            </w:r>
          </w:p>
        </w:tc>
        <w:tc>
          <w:tcPr>
            <w:tcW w:w="1440" w:type="dxa"/>
            <w:tcBorders>
              <w:top w:val="single" w:sz="4" w:space="0" w:color="999999"/>
              <w:left w:val="single" w:sz="4" w:space="0" w:color="999999"/>
              <w:bottom w:val="single" w:sz="4" w:space="0" w:color="999999"/>
              <w:right w:val="single" w:sz="4" w:space="0" w:color="999999"/>
            </w:tcBorders>
            <w:hideMark/>
          </w:tcPr>
          <w:p w:rsidR="00000000" w:rsidRDefault="00576268">
            <w:pPr>
              <w:spacing w:after="0" w:line="240" w:lineRule="auto"/>
              <w:rPr>
                <w:bCs/>
              </w:rPr>
            </w:pPr>
            <w:r>
              <w:rPr>
                <w:b/>
                <w:bCs/>
              </w:rPr>
              <w:t>*</w:t>
            </w:r>
            <w:r>
              <w:rPr>
                <w:bCs/>
              </w:rPr>
              <w:t xml:space="preserve"> </w:t>
            </w:r>
            <w:r>
              <w:rPr>
                <w:bCs/>
                <w:highlight w:val="yellow"/>
              </w:rPr>
              <w:t>Gold/silver</w:t>
            </w:r>
          </w:p>
        </w:tc>
        <w:tc>
          <w:tcPr>
            <w:tcW w:w="5729" w:type="dxa"/>
            <w:tcBorders>
              <w:top w:val="single" w:sz="4" w:space="0" w:color="999999"/>
              <w:left w:val="single" w:sz="4" w:space="0" w:color="999999"/>
              <w:bottom w:val="single" w:sz="4" w:space="0" w:color="999999"/>
              <w:right w:val="single" w:sz="4" w:space="0" w:color="999999"/>
            </w:tcBorders>
            <w:hideMark/>
          </w:tcPr>
          <w:p w:rsidR="00000000" w:rsidRDefault="00576268">
            <w:pPr>
              <w:spacing w:after="0" w:line="240" w:lineRule="auto"/>
              <w:rPr>
                <w:bCs/>
              </w:rPr>
            </w:pPr>
            <w:smartTag w:uri="urn:schemas-microsoft-com:office:smarttags" w:element="City">
              <w:smartTag w:uri="urn:schemas-microsoft-com:office:smarttags" w:element="place">
                <w:r>
                  <w:rPr>
                    <w:highlight w:val="yellow"/>
                  </w:rPr>
                  <w:t>Sherman</w:t>
                </w:r>
              </w:smartTag>
            </w:smartTag>
            <w:r>
              <w:rPr>
                <w:highlight w:val="yellow"/>
              </w:rPr>
              <w:t xml:space="preserve"> Silver Purchase</w:t>
            </w:r>
            <w:r>
              <w:rPr>
                <w:bCs/>
              </w:rPr>
              <w:t xml:space="preserve"> Act – REPEAL in special session.</w:t>
            </w:r>
          </w:p>
          <w:p w:rsidR="00000000" w:rsidRDefault="00576268">
            <w:pPr>
              <w:spacing w:after="0" w:line="240" w:lineRule="auto"/>
              <w:rPr>
                <w:bCs/>
              </w:rPr>
            </w:pPr>
            <w:r>
              <w:rPr>
                <w:bCs/>
              </w:rPr>
              <w:t xml:space="preserve">Objective: </w:t>
            </w:r>
            <w:smartTag w:uri="urn:schemas-microsoft-com:office:smarttags" w:element="City">
              <w:smartTag w:uri="urn:schemas-microsoft-com:office:smarttags" w:element="place">
                <w:r>
                  <w:rPr>
                    <w:bCs/>
                  </w:rPr>
                  <w:t>Cleveland</w:t>
                </w:r>
              </w:smartTag>
            </w:smartTag>
            <w:r>
              <w:rPr>
                <w:bCs/>
              </w:rPr>
              <w:t xml:space="preserve"> accepted the </w:t>
            </w:r>
            <w:r>
              <w:rPr>
                <w:b/>
                <w:bCs/>
              </w:rPr>
              <w:t>faith that the gold standard</w:t>
            </w:r>
            <w:r>
              <w:rPr>
                <w:bCs/>
              </w:rPr>
              <w:t xml:space="preserve"> people held. He was wrong: it did not solve </w:t>
            </w:r>
            <w:r>
              <w:rPr>
                <w:bCs/>
              </w:rPr>
              <w:t>the problem.</w:t>
            </w:r>
          </w:p>
        </w:tc>
      </w:tr>
      <w:tr w:rsidR="00000000">
        <w:tc>
          <w:tcPr>
            <w:tcW w:w="730" w:type="dxa"/>
            <w:tcBorders>
              <w:top w:val="single" w:sz="4" w:space="0" w:color="999999"/>
              <w:left w:val="single" w:sz="4" w:space="0" w:color="999999"/>
              <w:bottom w:val="single" w:sz="4" w:space="0" w:color="999999"/>
              <w:right w:val="single" w:sz="4" w:space="0" w:color="999999"/>
            </w:tcBorders>
            <w:hideMark/>
          </w:tcPr>
          <w:p w:rsidR="00000000" w:rsidRDefault="00576268">
            <w:pPr>
              <w:spacing w:after="0" w:line="240" w:lineRule="auto"/>
              <w:rPr>
                <w:bCs/>
              </w:rPr>
            </w:pPr>
            <w:r>
              <w:rPr>
                <w:bCs/>
              </w:rPr>
              <w:t>1894</w:t>
            </w:r>
          </w:p>
        </w:tc>
        <w:tc>
          <w:tcPr>
            <w:tcW w:w="1155" w:type="dxa"/>
            <w:tcBorders>
              <w:top w:val="single" w:sz="4" w:space="0" w:color="999999"/>
              <w:left w:val="single" w:sz="4" w:space="0" w:color="999999"/>
              <w:bottom w:val="single" w:sz="4" w:space="0" w:color="999999"/>
              <w:right w:val="single" w:sz="4" w:space="0" w:color="999999"/>
            </w:tcBorders>
            <w:hideMark/>
          </w:tcPr>
          <w:p w:rsidR="00000000" w:rsidRDefault="00576268">
            <w:pPr>
              <w:spacing w:after="0" w:line="240" w:lineRule="auto"/>
              <w:rPr>
                <w:bCs/>
              </w:rPr>
            </w:pPr>
            <w:r>
              <w:rPr>
                <w:bCs/>
              </w:rPr>
              <w:t>-</w:t>
            </w:r>
          </w:p>
        </w:tc>
        <w:tc>
          <w:tcPr>
            <w:tcW w:w="1890" w:type="dxa"/>
            <w:tcBorders>
              <w:top w:val="single" w:sz="4" w:space="0" w:color="999999"/>
              <w:left w:val="single" w:sz="4" w:space="0" w:color="999999"/>
              <w:bottom w:val="single" w:sz="4" w:space="0" w:color="999999"/>
              <w:right w:val="single" w:sz="4" w:space="0" w:color="999999"/>
            </w:tcBorders>
            <w:hideMark/>
          </w:tcPr>
          <w:p w:rsidR="00000000" w:rsidRDefault="00576268">
            <w:pPr>
              <w:spacing w:after="0" w:line="240" w:lineRule="auto"/>
              <w:rPr>
                <w:bCs/>
              </w:rPr>
            </w:pPr>
            <w:r>
              <w:t>Pre-election year</w:t>
            </w:r>
          </w:p>
        </w:tc>
        <w:tc>
          <w:tcPr>
            <w:tcW w:w="1440" w:type="dxa"/>
            <w:tcBorders>
              <w:top w:val="single" w:sz="4" w:space="0" w:color="999999"/>
              <w:left w:val="single" w:sz="4" w:space="0" w:color="999999"/>
              <w:bottom w:val="single" w:sz="4" w:space="0" w:color="999999"/>
              <w:right w:val="single" w:sz="4" w:space="0" w:color="999999"/>
            </w:tcBorders>
            <w:hideMark/>
          </w:tcPr>
          <w:p w:rsidR="00000000" w:rsidRDefault="00576268">
            <w:pPr>
              <w:spacing w:after="0" w:line="240" w:lineRule="auto"/>
              <w:rPr>
                <w:bCs/>
              </w:rPr>
            </w:pPr>
            <w:r>
              <w:rPr>
                <w:b/>
                <w:bCs/>
              </w:rPr>
              <w:t>*</w:t>
            </w:r>
            <w:r>
              <w:rPr>
                <w:bCs/>
              </w:rPr>
              <w:t xml:space="preserve"> Protective tariff</w:t>
            </w:r>
          </w:p>
        </w:tc>
        <w:tc>
          <w:tcPr>
            <w:tcW w:w="5729" w:type="dxa"/>
            <w:tcBorders>
              <w:top w:val="single" w:sz="4" w:space="0" w:color="999999"/>
              <w:left w:val="single" w:sz="4" w:space="0" w:color="999999"/>
              <w:bottom w:val="single" w:sz="4" w:space="0" w:color="999999"/>
              <w:right w:val="single" w:sz="4" w:space="0" w:color="999999"/>
            </w:tcBorders>
          </w:tcPr>
          <w:p w:rsidR="00000000" w:rsidRDefault="00576268">
            <w:pPr>
              <w:spacing w:after="0" w:line="240" w:lineRule="auto"/>
              <w:rPr>
                <w:bCs/>
              </w:rPr>
            </w:pPr>
            <w:r>
              <w:rPr>
                <w:bCs/>
              </w:rPr>
              <w:t xml:space="preserve">Wilson-Gorman Tariff Act – Democratic promise to lower tariff. Was signed over </w:t>
            </w:r>
            <w:smartTag w:uri="urn:schemas-microsoft-com:office:smarttags" w:element="City">
              <w:smartTag w:uri="urn:schemas-microsoft-com:office:smarttags" w:element="place">
                <w:r>
                  <w:rPr>
                    <w:bCs/>
                  </w:rPr>
                  <w:t>Cleveland</w:t>
                </w:r>
              </w:smartTag>
            </w:smartTag>
            <w:r>
              <w:rPr>
                <w:bCs/>
              </w:rPr>
              <w:t>’s veto.</w:t>
            </w:r>
          </w:p>
          <w:p w:rsidR="00000000" w:rsidRDefault="00576268">
            <w:pPr>
              <w:spacing w:after="0" w:line="240" w:lineRule="auto"/>
              <w:rPr>
                <w:bCs/>
              </w:rPr>
            </w:pPr>
          </w:p>
          <w:p w:rsidR="00000000" w:rsidRDefault="00576268">
            <w:pPr>
              <w:spacing w:after="0" w:line="240" w:lineRule="auto"/>
              <w:rPr>
                <w:bCs/>
              </w:rPr>
            </w:pPr>
            <w:r>
              <w:rPr>
                <w:bCs/>
              </w:rPr>
              <w:t xml:space="preserve">Personal income tax – Used to </w:t>
            </w:r>
            <w:r w:rsidRPr="00D8013E">
              <w:rPr>
                <w:bCs/>
                <w:highlight w:val="yellow"/>
              </w:rPr>
              <w:t>compensate for lost tariff</w:t>
            </w:r>
            <w:r>
              <w:rPr>
                <w:bCs/>
              </w:rPr>
              <w:t xml:space="preserve"> funds; l</w:t>
            </w:r>
            <w:r w:rsidR="00D8013E">
              <w:rPr>
                <w:bCs/>
              </w:rPr>
              <w:t xml:space="preserve">ater declared unconstitutional—and there will be an amendment to the </w:t>
            </w:r>
            <w:proofErr w:type="spellStart"/>
            <w:r w:rsidR="00D8013E">
              <w:rPr>
                <w:bCs/>
              </w:rPr>
              <w:t>Constituion</w:t>
            </w:r>
            <w:proofErr w:type="spellEnd"/>
            <w:r w:rsidR="00D8013E">
              <w:rPr>
                <w:bCs/>
              </w:rPr>
              <w:t>.</w:t>
            </w:r>
          </w:p>
        </w:tc>
      </w:tr>
      <w:tr w:rsidR="00000000">
        <w:tc>
          <w:tcPr>
            <w:tcW w:w="730" w:type="dxa"/>
            <w:tcBorders>
              <w:top w:val="single" w:sz="4" w:space="0" w:color="999999"/>
              <w:left w:val="single" w:sz="4" w:space="0" w:color="999999"/>
              <w:bottom w:val="single" w:sz="2" w:space="0" w:color="auto"/>
              <w:right w:val="single" w:sz="4" w:space="0" w:color="999999"/>
            </w:tcBorders>
            <w:hideMark/>
          </w:tcPr>
          <w:p w:rsidR="00000000" w:rsidRDefault="00576268">
            <w:pPr>
              <w:spacing w:after="0" w:line="240" w:lineRule="auto"/>
              <w:rPr>
                <w:bCs/>
              </w:rPr>
            </w:pPr>
            <w:r>
              <w:rPr>
                <w:bCs/>
              </w:rPr>
              <w:t>1895</w:t>
            </w:r>
          </w:p>
        </w:tc>
        <w:tc>
          <w:tcPr>
            <w:tcW w:w="1155" w:type="dxa"/>
            <w:tcBorders>
              <w:top w:val="single" w:sz="4" w:space="0" w:color="999999"/>
              <w:left w:val="single" w:sz="4" w:space="0" w:color="999999"/>
              <w:bottom w:val="single" w:sz="2" w:space="0" w:color="auto"/>
              <w:right w:val="single" w:sz="4" w:space="0" w:color="999999"/>
            </w:tcBorders>
            <w:hideMark/>
          </w:tcPr>
          <w:p w:rsidR="00000000" w:rsidRDefault="00576268">
            <w:pPr>
              <w:spacing w:after="0" w:line="240" w:lineRule="auto"/>
              <w:rPr>
                <w:bCs/>
              </w:rPr>
            </w:pPr>
            <w:r>
              <w:rPr>
                <w:bCs/>
              </w:rPr>
              <w:t>-</w:t>
            </w:r>
          </w:p>
        </w:tc>
        <w:tc>
          <w:tcPr>
            <w:tcW w:w="1890" w:type="dxa"/>
            <w:tcBorders>
              <w:top w:val="single" w:sz="4" w:space="0" w:color="999999"/>
              <w:left w:val="single" w:sz="4" w:space="0" w:color="999999"/>
              <w:bottom w:val="single" w:sz="2" w:space="0" w:color="auto"/>
              <w:right w:val="single" w:sz="4" w:space="0" w:color="999999"/>
            </w:tcBorders>
            <w:hideMark/>
          </w:tcPr>
          <w:p w:rsidR="00000000" w:rsidRDefault="00576268">
            <w:pPr>
              <w:spacing w:after="0" w:line="240" w:lineRule="auto"/>
              <w:rPr>
                <w:bCs/>
              </w:rPr>
            </w:pPr>
            <w:r>
              <w:rPr>
                <w:bCs/>
              </w:rPr>
              <w:t>Continued economic problems</w:t>
            </w:r>
          </w:p>
        </w:tc>
        <w:tc>
          <w:tcPr>
            <w:tcW w:w="1440" w:type="dxa"/>
            <w:tcBorders>
              <w:top w:val="single" w:sz="4" w:space="0" w:color="999999"/>
              <w:left w:val="single" w:sz="4" w:space="0" w:color="999999"/>
              <w:bottom w:val="single" w:sz="2" w:space="0" w:color="auto"/>
              <w:right w:val="single" w:sz="4" w:space="0" w:color="999999"/>
            </w:tcBorders>
            <w:hideMark/>
          </w:tcPr>
          <w:p w:rsidR="00000000" w:rsidRDefault="00576268">
            <w:pPr>
              <w:spacing w:after="0" w:line="240" w:lineRule="auto"/>
              <w:rPr>
                <w:bCs/>
              </w:rPr>
            </w:pPr>
            <w:r>
              <w:rPr>
                <w:bCs/>
              </w:rPr>
              <w:t>-</w:t>
            </w:r>
          </w:p>
        </w:tc>
        <w:tc>
          <w:tcPr>
            <w:tcW w:w="5729" w:type="dxa"/>
            <w:tcBorders>
              <w:top w:val="single" w:sz="4" w:space="0" w:color="999999"/>
              <w:left w:val="single" w:sz="4" w:space="0" w:color="999999"/>
              <w:bottom w:val="single" w:sz="4" w:space="0" w:color="999999"/>
              <w:right w:val="single" w:sz="4" w:space="0" w:color="999999"/>
            </w:tcBorders>
            <w:hideMark/>
          </w:tcPr>
          <w:p w:rsidR="00000000" w:rsidRDefault="00576268">
            <w:pPr>
              <w:spacing w:after="0" w:line="240" w:lineRule="auto"/>
              <w:rPr>
                <w:bCs/>
              </w:rPr>
            </w:pPr>
            <w:r>
              <w:rPr>
                <w:bCs/>
              </w:rPr>
              <w:t>2/1985-</w:t>
            </w:r>
            <w:smartTag w:uri="urn:schemas-microsoft-com:office:smarttags" w:element="country-region">
              <w:smartTag w:uri="urn:schemas-microsoft-com:office:smarttags" w:element="place">
                <w:r>
                  <w:rPr>
                    <w:bCs/>
                  </w:rPr>
                  <w:t>US</w:t>
                </w:r>
              </w:smartTag>
            </w:smartTag>
            <w:r>
              <w:rPr>
                <w:bCs/>
              </w:rPr>
              <w:t xml:space="preserve"> Bond sale – handled by J.P. Morgan</w:t>
            </w:r>
          </w:p>
          <w:p w:rsidR="00000000" w:rsidRDefault="00576268">
            <w:pPr>
              <w:spacing w:after="0" w:line="240" w:lineRule="auto"/>
              <w:rPr>
                <w:bCs/>
              </w:rPr>
            </w:pPr>
            <w:r>
              <w:rPr>
                <w:bCs/>
              </w:rPr>
              <w:t xml:space="preserve">Clarification: A </w:t>
            </w:r>
            <w:r>
              <w:rPr>
                <w:b/>
              </w:rPr>
              <w:t>private</w:t>
            </w:r>
            <w:r>
              <w:rPr>
                <w:bCs/>
              </w:rPr>
              <w:t xml:space="preserve"> banker had to be brought in to reassure the public about </w:t>
            </w:r>
            <w:smartTag w:uri="urn:schemas-microsoft-com:office:smarttags" w:element="country-region">
              <w:smartTag w:uri="urn:schemas-microsoft-com:office:smarttags" w:element="place">
                <w:r>
                  <w:rPr>
                    <w:bCs/>
                  </w:rPr>
                  <w:t>US</w:t>
                </w:r>
              </w:smartTag>
            </w:smartTag>
            <w:r>
              <w:rPr>
                <w:bCs/>
              </w:rPr>
              <w:t xml:space="preserve"> solvency – And he made money of course.</w:t>
            </w:r>
          </w:p>
        </w:tc>
      </w:tr>
      <w:tr w:rsidR="00000000">
        <w:tc>
          <w:tcPr>
            <w:tcW w:w="730" w:type="dxa"/>
            <w:tcBorders>
              <w:top w:val="single" w:sz="2" w:space="0" w:color="auto"/>
              <w:left w:val="single" w:sz="4" w:space="0" w:color="999999"/>
              <w:bottom w:val="single" w:sz="4" w:space="0" w:color="999999"/>
              <w:right w:val="single" w:sz="4" w:space="0" w:color="999999"/>
            </w:tcBorders>
          </w:tcPr>
          <w:p w:rsidR="00000000" w:rsidRDefault="00576268">
            <w:pPr>
              <w:spacing w:after="0" w:line="240" w:lineRule="auto"/>
              <w:rPr>
                <w:bCs/>
              </w:rPr>
            </w:pPr>
          </w:p>
        </w:tc>
        <w:tc>
          <w:tcPr>
            <w:tcW w:w="1155" w:type="dxa"/>
            <w:tcBorders>
              <w:top w:val="single" w:sz="2" w:space="0" w:color="auto"/>
              <w:left w:val="single" w:sz="4" w:space="0" w:color="999999"/>
              <w:bottom w:val="single" w:sz="4" w:space="0" w:color="999999"/>
              <w:right w:val="single" w:sz="4" w:space="0" w:color="999999"/>
            </w:tcBorders>
            <w:hideMark/>
          </w:tcPr>
          <w:p w:rsidR="00000000" w:rsidRDefault="00576268">
            <w:pPr>
              <w:spacing w:after="0" w:line="240" w:lineRule="auto"/>
              <w:rPr>
                <w:bCs/>
              </w:rPr>
            </w:pPr>
            <w:r>
              <w:rPr>
                <w:bCs/>
              </w:rPr>
              <w:t>-</w:t>
            </w:r>
          </w:p>
        </w:tc>
        <w:tc>
          <w:tcPr>
            <w:tcW w:w="1890" w:type="dxa"/>
            <w:tcBorders>
              <w:top w:val="single" w:sz="2" w:space="0" w:color="auto"/>
              <w:left w:val="single" w:sz="4" w:space="0" w:color="999999"/>
              <w:bottom w:val="single" w:sz="4" w:space="0" w:color="999999"/>
              <w:right w:val="single" w:sz="4" w:space="0" w:color="999999"/>
            </w:tcBorders>
            <w:hideMark/>
          </w:tcPr>
          <w:p w:rsidR="00000000" w:rsidRDefault="00576268">
            <w:pPr>
              <w:spacing w:after="0" w:line="240" w:lineRule="auto"/>
              <w:rPr>
                <w:bCs/>
              </w:rPr>
            </w:pPr>
            <w:r>
              <w:rPr>
                <w:bCs/>
              </w:rPr>
              <w:t>-</w:t>
            </w:r>
          </w:p>
        </w:tc>
        <w:tc>
          <w:tcPr>
            <w:tcW w:w="1440" w:type="dxa"/>
            <w:tcBorders>
              <w:top w:val="single" w:sz="2" w:space="0" w:color="auto"/>
              <w:left w:val="single" w:sz="4" w:space="0" w:color="999999"/>
              <w:bottom w:val="single" w:sz="4" w:space="0" w:color="999999"/>
              <w:right w:val="single" w:sz="4" w:space="0" w:color="999999"/>
            </w:tcBorders>
            <w:hideMark/>
          </w:tcPr>
          <w:p w:rsidR="00000000" w:rsidRDefault="00576268">
            <w:pPr>
              <w:spacing w:after="0" w:line="240" w:lineRule="auto"/>
              <w:rPr>
                <w:bCs/>
              </w:rPr>
            </w:pPr>
            <w:r>
              <w:rPr>
                <w:bCs/>
              </w:rPr>
              <w:t>-</w:t>
            </w:r>
          </w:p>
        </w:tc>
        <w:tc>
          <w:tcPr>
            <w:tcW w:w="5729" w:type="dxa"/>
            <w:tcBorders>
              <w:top w:val="single" w:sz="4" w:space="0" w:color="999999"/>
              <w:left w:val="single" w:sz="4" w:space="0" w:color="999999"/>
              <w:bottom w:val="single" w:sz="4" w:space="0" w:color="999999"/>
              <w:right w:val="single" w:sz="4" w:space="0" w:color="999999"/>
            </w:tcBorders>
            <w:hideMark/>
          </w:tcPr>
          <w:p w:rsidR="00000000" w:rsidRDefault="00576268">
            <w:pPr>
              <w:spacing w:after="0" w:line="240" w:lineRule="auto"/>
              <w:rPr>
                <w:bCs/>
              </w:rPr>
            </w:pPr>
            <w:bookmarkStart w:id="16" w:name="knight"/>
            <w:r>
              <w:rPr>
                <w:bCs/>
              </w:rPr>
              <w:t>Knight case – Sherman Anti-Trust can’t ap</w:t>
            </w:r>
            <w:r>
              <w:rPr>
                <w:bCs/>
              </w:rPr>
              <w:t>ply to manufacturing</w:t>
            </w:r>
            <w:bookmarkEnd w:id="16"/>
            <w:r>
              <w:rPr>
                <w:bCs/>
              </w:rPr>
              <w:t>, a severe blow. (But the Supreme Court does use it against labor in the Pullman Strike.)</w:t>
            </w:r>
          </w:p>
        </w:tc>
      </w:tr>
    </w:tbl>
    <w:p w:rsidR="00000000" w:rsidRDefault="00576268">
      <w:pPr>
        <w:spacing w:after="0" w:line="240" w:lineRule="auto"/>
        <w:rPr>
          <w:bCs/>
        </w:rPr>
      </w:pPr>
      <w:bookmarkStart w:id="17" w:name="_Panic_of_1893"/>
      <w:bookmarkEnd w:id="17"/>
    </w:p>
    <w:p w:rsidR="00000000" w:rsidRDefault="00576268">
      <w:pPr>
        <w:pStyle w:val="Heading2"/>
      </w:pPr>
      <w:bookmarkStart w:id="18" w:name="_Toc32869714"/>
      <w:r>
        <w:t>How the Populist</w:t>
      </w:r>
      <w:r w:rsidR="005B0A67">
        <w:t>s</w:t>
      </w:r>
      <w:r>
        <w:t xml:space="preserve"> Lost Their Candidate </w:t>
      </w:r>
      <w:r w:rsidR="005B0A67">
        <w:t xml:space="preserve">and Their Issues </w:t>
      </w:r>
      <w:r>
        <w:t>for the Election of 1896</w:t>
      </w:r>
      <w:bookmarkEnd w:id="18"/>
    </w:p>
    <w:p w:rsidR="00D8013E" w:rsidRDefault="00576268">
      <w:r>
        <w:rPr>
          <w:rStyle w:val="Strong"/>
        </w:rPr>
        <w:t>First,</w:t>
      </w:r>
      <w:r>
        <w:t xml:space="preserve"> Populists did not understand the danger of a </w:t>
      </w:r>
      <w:r>
        <w:rPr>
          <w:b/>
        </w:rPr>
        <w:t>later</w:t>
      </w:r>
      <w:r>
        <w:t xml:space="preserve"> Presidential convention</w:t>
      </w:r>
      <w:r>
        <w:t xml:space="preserve">. </w:t>
      </w:r>
    </w:p>
    <w:p w:rsidR="00000000" w:rsidRDefault="00576268">
      <w:r>
        <w:t>The Democratic Convention</w:t>
      </w:r>
      <w:r w:rsidR="00D8013E">
        <w:t xml:space="preserve"> - </w:t>
      </w:r>
      <w:r>
        <w:t>William Jennings Bryan</w:t>
      </w:r>
      <w:r w:rsidR="00D8013E">
        <w:t xml:space="preserve"> -</w:t>
      </w:r>
      <w:r>
        <w:t xml:space="preserve"> “Cross of Gold” speech</w:t>
      </w:r>
      <w:r w:rsidR="00D8013E">
        <w:t xml:space="preserve"> does what?</w:t>
      </w:r>
    </w:p>
    <w:p w:rsidR="00000000" w:rsidRDefault="00576268">
      <w:r>
        <w:t xml:space="preserve">Video: The Populist Challenge Search Word:  </w:t>
      </w:r>
      <w:proofErr w:type="gramStart"/>
      <w:r>
        <w:t>Cross  (</w:t>
      </w:r>
      <w:proofErr w:type="gramEnd"/>
      <w:r>
        <w:t>Just to hear his slogan)</w:t>
      </w:r>
    </w:p>
    <w:p w:rsidR="00000000" w:rsidRDefault="00576268">
      <w:pPr>
        <w:spacing w:after="0" w:line="240" w:lineRule="auto"/>
      </w:pPr>
      <w:r>
        <w:rPr>
          <w:rStyle w:val="Strong"/>
        </w:rPr>
        <w:t>Second</w:t>
      </w:r>
      <w:r>
        <w:t>, all of the groups that Populists in the west tried to appeal to in the early 1890sdid not match them:</w:t>
      </w:r>
    </w:p>
    <w:p w:rsidR="00000000" w:rsidRDefault="00576268" w:rsidP="00D8013E">
      <w:pPr>
        <w:pStyle w:val="ListParagraph"/>
        <w:numPr>
          <w:ilvl w:val="0"/>
          <w:numId w:val="28"/>
        </w:numPr>
        <w:spacing w:after="0" w:line="240" w:lineRule="auto"/>
      </w:pPr>
      <w:r>
        <w:t>Laborers (factory workers)</w:t>
      </w:r>
      <w:r w:rsidR="00D8013E">
        <w:t xml:space="preserve"> - </w:t>
      </w:r>
      <w:r w:rsidRPr="00D8013E">
        <w:rPr>
          <w:b/>
        </w:rPr>
        <w:t>T</w:t>
      </w:r>
      <w:r w:rsidRPr="00D8013E">
        <w:rPr>
          <w:b/>
        </w:rPr>
        <w:t>hreat</w:t>
      </w:r>
      <w:r w:rsidR="00D8013E">
        <w:t xml:space="preserve"> by some Republican factory owners –no jobs if </w:t>
      </w:r>
      <w:r>
        <w:t>Brya</w:t>
      </w:r>
      <w:r>
        <w:t>n won</w:t>
      </w:r>
    </w:p>
    <w:p w:rsidR="00000000" w:rsidRDefault="00576268" w:rsidP="00D8013E">
      <w:pPr>
        <w:pStyle w:val="ListParagraph"/>
        <w:numPr>
          <w:ilvl w:val="0"/>
          <w:numId w:val="28"/>
        </w:numPr>
        <w:spacing w:after="0" w:line="240" w:lineRule="auto"/>
      </w:pPr>
      <w:r>
        <w:t xml:space="preserve">Inflation (that silver-coinage policy) </w:t>
      </w:r>
      <w:r w:rsidR="00D8013E">
        <w:t>he</w:t>
      </w:r>
      <w:r>
        <w:t>lp</w:t>
      </w:r>
      <w:r w:rsidR="00D8013E">
        <w:t>s</w:t>
      </w:r>
      <w:r>
        <w:t xml:space="preserve"> debtors like </w:t>
      </w:r>
      <w:r>
        <w:rPr>
          <w:b/>
        </w:rPr>
        <w:t xml:space="preserve">some </w:t>
      </w:r>
      <w:r>
        <w:t>farmers (but not all).</w:t>
      </w:r>
      <w:r w:rsidR="00CF47B0">
        <w:t xml:space="preserve"> – Does inflation help factory workers?</w:t>
      </w:r>
    </w:p>
    <w:p w:rsidR="00CF47B0" w:rsidRDefault="00576268" w:rsidP="00CF47B0">
      <w:pPr>
        <w:pStyle w:val="ListParagraph"/>
        <w:numPr>
          <w:ilvl w:val="0"/>
          <w:numId w:val="28"/>
        </w:numPr>
        <w:spacing w:after="0" w:line="240" w:lineRule="auto"/>
      </w:pPr>
      <w:r>
        <w:t xml:space="preserve">Farmers in the South, </w:t>
      </w:r>
      <w:r>
        <w:t>includi</w:t>
      </w:r>
      <w:r>
        <w:t>ng the Colored Farmers’ Alliance</w:t>
      </w:r>
    </w:p>
    <w:p w:rsidR="00000000" w:rsidRDefault="00CF47B0">
      <w:pPr>
        <w:pStyle w:val="ListParagraph"/>
        <w:numPr>
          <w:ilvl w:val="1"/>
          <w:numId w:val="28"/>
        </w:numPr>
        <w:spacing w:after="0" w:line="240" w:lineRule="auto"/>
      </w:pPr>
      <w:r>
        <w:t>In the beginning,</w:t>
      </w:r>
      <w:r w:rsidR="00576268">
        <w:t xml:space="preserve"> promising because white and black poor farmers both suffered from the same causes</w:t>
      </w:r>
    </w:p>
    <w:p w:rsidR="00000000" w:rsidRDefault="00CF47B0" w:rsidP="00CF47B0">
      <w:pPr>
        <w:pStyle w:val="ListParagraph"/>
        <w:numPr>
          <w:ilvl w:val="1"/>
          <w:numId w:val="28"/>
        </w:numPr>
        <w:spacing w:after="0" w:line="240" w:lineRule="auto"/>
      </w:pPr>
      <w:r>
        <w:t xml:space="preserve">Democratic Party in the South did what? </w:t>
      </w:r>
    </w:p>
    <w:p w:rsidR="00CF47B0" w:rsidRDefault="00CF47B0" w:rsidP="00CF47B0">
      <w:pPr>
        <w:pStyle w:val="ListParagraph"/>
        <w:spacing w:after="0" w:line="240" w:lineRule="auto"/>
        <w:ind w:left="1440"/>
      </w:pPr>
    </w:p>
    <w:p w:rsidR="00CF47B0" w:rsidRDefault="00576268">
      <w:r>
        <w:rPr>
          <w:rStyle w:val="Strong"/>
        </w:rPr>
        <w:t>Third,</w:t>
      </w:r>
      <w:r w:rsidR="00CF47B0">
        <w:t xml:space="preserve"> </w:t>
      </w:r>
      <w:r>
        <w:t xml:space="preserve">Republicans </w:t>
      </w:r>
      <w:r w:rsidR="00CF47B0">
        <w:t xml:space="preserve">– efficient, well-funded by 1896- </w:t>
      </w:r>
      <w:r w:rsidR="00CF47B0" w:rsidRPr="00CF47B0">
        <w:rPr>
          <w:highlight w:val="yellow"/>
        </w:rPr>
        <w:t>Why?</w:t>
      </w:r>
      <w:r w:rsidR="00CF47B0">
        <w:t xml:space="preserve"> </w:t>
      </w:r>
    </w:p>
    <w:p w:rsidR="00CF47B0" w:rsidRDefault="00CF47B0">
      <w:r>
        <w:t>Methods:</w:t>
      </w:r>
    </w:p>
    <w:p w:rsidR="00CF47B0" w:rsidRDefault="00CF47B0" w:rsidP="00CF47B0">
      <w:pPr>
        <w:pStyle w:val="ListParagraph"/>
        <w:numPr>
          <w:ilvl w:val="0"/>
          <w:numId w:val="34"/>
        </w:numPr>
      </w:pPr>
      <w:r>
        <w:t>front-porch campaign</w:t>
      </w:r>
    </w:p>
    <w:p w:rsidR="00000000" w:rsidRDefault="00CF47B0" w:rsidP="00CF47B0">
      <w:pPr>
        <w:pStyle w:val="ListParagraph"/>
        <w:numPr>
          <w:ilvl w:val="0"/>
          <w:numId w:val="34"/>
        </w:numPr>
      </w:pPr>
      <w:r>
        <w:t>Mark Hanna</w:t>
      </w:r>
    </w:p>
    <w:p w:rsidR="00000000" w:rsidRDefault="00576268" w:rsidP="00CF47B0">
      <w:pPr>
        <w:pStyle w:val="ListParagraph"/>
        <w:numPr>
          <w:ilvl w:val="0"/>
          <w:numId w:val="35"/>
        </w:numPr>
        <w:spacing w:after="0" w:line="240" w:lineRule="auto"/>
      </w:pPr>
      <w:r>
        <w:t>1</w:t>
      </w:r>
      <w:r>
        <w:t>8,000 paid speakers through the countryside</w:t>
      </w:r>
    </w:p>
    <w:p w:rsidR="00000000" w:rsidRDefault="00576268" w:rsidP="00CF47B0">
      <w:pPr>
        <w:pStyle w:val="ListParagraph"/>
        <w:numPr>
          <w:ilvl w:val="0"/>
          <w:numId w:val="35"/>
        </w:numPr>
        <w:spacing w:after="0" w:line="240" w:lineRule="auto"/>
      </w:pPr>
      <w:r>
        <w:t>Funding of this campaign to convince voters of $3.5-$4</w:t>
      </w:r>
      <w:r w:rsidRPr="00CF47B0">
        <w:rPr>
          <w:b/>
        </w:rPr>
        <w:t>M</w:t>
      </w:r>
    </w:p>
    <w:p w:rsidR="00000000" w:rsidRDefault="00576268">
      <w:pPr>
        <w:spacing w:after="0" w:line="240" w:lineRule="auto"/>
      </w:pPr>
    </w:p>
    <w:p w:rsidR="00000000" w:rsidRDefault="00576268">
      <w:pPr>
        <w:spacing w:after="0" w:line="240" w:lineRule="auto"/>
      </w:pPr>
      <w:r>
        <w:t xml:space="preserve">Video: The Populist Challenge   Search Word: </w:t>
      </w:r>
      <w:proofErr w:type="gramStart"/>
      <w:r>
        <w:t xml:space="preserve">Hanna </w:t>
      </w:r>
      <w:r w:rsidR="00CF47B0">
        <w:t xml:space="preserve"> and</w:t>
      </w:r>
      <w:proofErr w:type="gramEnd"/>
      <w:r w:rsidR="00CF47B0">
        <w:t xml:space="preserve"> how the “big money” rolled in </w:t>
      </w:r>
    </w:p>
    <w:p w:rsidR="00000000" w:rsidRDefault="00576268">
      <w:pPr>
        <w:pStyle w:val="ListParagraph"/>
        <w:spacing w:after="0" w:line="240" w:lineRule="auto"/>
      </w:pPr>
    </w:p>
    <w:p w:rsidR="00000000" w:rsidRDefault="00576268">
      <w:pPr>
        <w:pStyle w:val="Heading2"/>
      </w:pPr>
      <w:bookmarkStart w:id="19" w:name="_Toc32869715"/>
      <w:r>
        <w:t>Election of 1896, the Parties, the Candid</w:t>
      </w:r>
      <w:r>
        <w:t>ates, the Popular Vote, and the Electoral College</w:t>
      </w:r>
      <w:bookmarkEnd w:id="19"/>
    </w:p>
    <w:p w:rsidR="00000000" w:rsidRDefault="00576268">
      <w:pPr>
        <w:spacing w:after="0" w:line="240" w:lineRule="auto"/>
        <w:rPr>
          <w:bCs/>
        </w:rPr>
      </w:pPr>
      <w:r>
        <w:rPr>
          <w:bCs/>
        </w:rPr>
        <w:t>The candidates:</w:t>
      </w:r>
    </w:p>
    <w:p w:rsidR="00000000" w:rsidRDefault="00576268">
      <w:pPr>
        <w:pStyle w:val="ListParagraph"/>
        <w:numPr>
          <w:ilvl w:val="0"/>
          <w:numId w:val="20"/>
        </w:numPr>
        <w:rPr>
          <w:bCs/>
        </w:rPr>
      </w:pPr>
      <w:r>
        <w:rPr>
          <w:bCs/>
        </w:rPr>
        <w:t>Republican William McKinley                                                                 - 7,035,638    - 271 .</w:t>
      </w:r>
    </w:p>
    <w:p w:rsidR="00000000" w:rsidRDefault="00576268">
      <w:pPr>
        <w:pStyle w:val="ListParagraph"/>
        <w:numPr>
          <w:ilvl w:val="0"/>
          <w:numId w:val="20"/>
        </w:numPr>
        <w:rPr>
          <w:bCs/>
        </w:rPr>
      </w:pPr>
      <w:r>
        <w:rPr>
          <w:bCs/>
        </w:rPr>
        <w:t>Democrat (and endorsed by Populists) –William Jennings Bryan    - 6,467,946</w:t>
      </w:r>
      <w:r>
        <w:rPr>
          <w:bCs/>
        </w:rPr>
        <w:t xml:space="preserve">    - 176</w:t>
      </w:r>
    </w:p>
    <w:p w:rsidR="00000000" w:rsidRDefault="00576268">
      <w:pPr>
        <w:pStyle w:val="Heading2"/>
      </w:pPr>
      <w:bookmarkStart w:id="20" w:name="_Toc32869716"/>
      <w:r>
        <w:t>Background Information Available as Links Above</w:t>
      </w:r>
      <w:bookmarkEnd w:id="20"/>
    </w:p>
    <w:p w:rsidR="00000000" w:rsidRDefault="00576268">
      <w:pPr>
        <w:pStyle w:val="Heading3"/>
      </w:pPr>
      <w:bookmarkStart w:id="21" w:name="_What_Is_a"/>
      <w:bookmarkStart w:id="22" w:name="_Toc32869717"/>
      <w:bookmarkEnd w:id="21"/>
      <w:r>
        <w:t>What Is a Commission?</w:t>
      </w:r>
      <w:bookmarkEnd w:id="22"/>
    </w:p>
    <w:p w:rsidR="00000000" w:rsidRDefault="00576268">
      <w:r>
        <w:t>These traits may help you understand the commission form of government:</w:t>
      </w:r>
    </w:p>
    <w:p w:rsidR="00000000" w:rsidRDefault="00576268">
      <w:pPr>
        <w:pStyle w:val="ListParagraph"/>
        <w:numPr>
          <w:ilvl w:val="0"/>
          <w:numId w:val="32"/>
        </w:numPr>
        <w:spacing w:after="0" w:line="240" w:lineRule="auto"/>
      </w:pPr>
      <w:r>
        <w:t xml:space="preserve">Begins at the state level with the attempt to </w:t>
      </w:r>
      <w:r>
        <w:t xml:space="preserve">stop the power of the railroads through the Granger laws. For example, the railroads were monopolies in the western regions and treated farmers accordingly. </w:t>
      </w:r>
    </w:p>
    <w:p w:rsidR="00000000" w:rsidRDefault="00576268">
      <w:pPr>
        <w:pStyle w:val="ListParagraph"/>
        <w:numPr>
          <w:ilvl w:val="0"/>
          <w:numId w:val="32"/>
        </w:numPr>
        <w:spacing w:after="0" w:line="240" w:lineRule="auto"/>
      </w:pPr>
      <w:r>
        <w:t>Is a response to the complexity of the new industrial institutions and monopolies of the Gilded Ag</w:t>
      </w:r>
      <w:r>
        <w:t>e and those monopolies’ use of experts  and therefore the commissions also rely on having their own experts and scientists. (Watch for this in the post 1901 era, particularly with the scientists in the Department of Agriculture</w:t>
      </w:r>
    </w:p>
    <w:p w:rsidR="00000000" w:rsidRDefault="00576268">
      <w:pPr>
        <w:pStyle w:val="ListParagraph"/>
        <w:numPr>
          <w:ilvl w:val="0"/>
          <w:numId w:val="32"/>
        </w:numPr>
        <w:spacing w:after="0" w:line="240" w:lineRule="auto"/>
      </w:pPr>
      <w:r>
        <w:t>Is a response to such busine</w:t>
      </w:r>
      <w:r>
        <w:t xml:space="preserve">ss practices as rebates and pooling. </w:t>
      </w:r>
      <w:r>
        <w:br/>
        <w:t xml:space="preserve">Caution: the word </w:t>
      </w:r>
      <w:r>
        <w:rPr>
          <w:i/>
        </w:rPr>
        <w:t>rebate</w:t>
      </w:r>
      <w:r>
        <w:t xml:space="preserve"> did</w:t>
      </w:r>
      <w:r>
        <w:rPr>
          <w:b/>
        </w:rPr>
        <w:t xml:space="preserve"> not</w:t>
      </w:r>
      <w:r>
        <w:t xml:space="preserve"> mean what it does today. The closest meaning is kickback—a large corporation paid the official rate for railroad shipping but received part of that back.</w:t>
      </w:r>
    </w:p>
    <w:p w:rsidR="00000000" w:rsidRDefault="00576268">
      <w:pPr>
        <w:pStyle w:val="ListParagraph"/>
        <w:numPr>
          <w:ilvl w:val="0"/>
          <w:numId w:val="32"/>
        </w:numPr>
        <w:spacing w:after="0" w:line="240" w:lineRule="auto"/>
      </w:pPr>
      <w:r>
        <w:t>Is a creator of regulations (so</w:t>
      </w:r>
      <w:r>
        <w:t>mething thought of traditionally as a legislative function) but it is under the executive branch.</w:t>
      </w:r>
    </w:p>
    <w:p w:rsidR="00000000" w:rsidRDefault="00576268">
      <w:pPr>
        <w:pStyle w:val="ListParagraph"/>
        <w:numPr>
          <w:ilvl w:val="0"/>
          <w:numId w:val="32"/>
        </w:numPr>
        <w:spacing w:after="0" w:line="240" w:lineRule="auto"/>
      </w:pPr>
      <w:r>
        <w:t xml:space="preserve">Starts with the Interstate Commerce Commission but takes off in the Progressive Era (post 1901) with multiple organizations created to regulate big business, </w:t>
      </w:r>
      <w:r>
        <w:t>including the FDA and the power of the Department of Agriculture to regulate meat packing.</w:t>
      </w:r>
    </w:p>
    <w:p w:rsidR="00CF47B0" w:rsidRDefault="00CF47B0">
      <w:pPr>
        <w:pStyle w:val="Heading3"/>
      </w:pPr>
      <w:bookmarkStart w:id="23" w:name="_Background_on_Getting"/>
      <w:bookmarkEnd w:id="23"/>
    </w:p>
    <w:p w:rsidR="00000000" w:rsidRDefault="00576268">
      <w:pPr>
        <w:pStyle w:val="Heading3"/>
      </w:pPr>
      <w:bookmarkStart w:id="24" w:name="_Toc32869718"/>
      <w:r>
        <w:t>Getting Crops to Market and a new form of government</w:t>
      </w:r>
      <w:bookmarkEnd w:id="24"/>
    </w:p>
    <w:p w:rsidR="00000000" w:rsidRDefault="00576268">
      <w:pPr>
        <w:pStyle w:val="ListParagraph"/>
        <w:ind w:left="0"/>
      </w:pPr>
      <w:r>
        <w:t>Ask yourself how do farmers get heavy crops to market at a price where they can make a profit:</w:t>
      </w:r>
    </w:p>
    <w:p w:rsidR="00000000" w:rsidRDefault="00576268">
      <w:pPr>
        <w:pStyle w:val="ListParagraph"/>
        <w:numPr>
          <w:ilvl w:val="0"/>
          <w:numId w:val="32"/>
        </w:numPr>
        <w:spacing w:after="0" w:line="240" w:lineRule="auto"/>
      </w:pPr>
      <w:r>
        <w:t>How did farmers g</w:t>
      </w:r>
      <w:r>
        <w:t>et their crops to market in the colonial era? The rivers to the sea. What did farmers deeper inland do? They distilled grain into whiskey so they could ship it overland. Roads, even the later development of turnpikes, could not carry these crops.</w:t>
      </w:r>
    </w:p>
    <w:p w:rsidR="00000000" w:rsidRDefault="00576268">
      <w:pPr>
        <w:pStyle w:val="ListParagraph"/>
        <w:numPr>
          <w:ilvl w:val="0"/>
          <w:numId w:val="32"/>
        </w:numPr>
        <w:spacing w:after="0" w:line="240" w:lineRule="auto"/>
      </w:pPr>
      <w:r>
        <w:t>How did t</w:t>
      </w:r>
      <w:r>
        <w:t xml:space="preserve">hey get crops to market in the 1820s to 1860? In the Northwest and Northeast, canals. In the Southwest and Southeast, primarily rivers to the sea. With all regions, bit by bit with railroads. </w:t>
      </w:r>
    </w:p>
    <w:p w:rsidR="00000000" w:rsidRDefault="00576268" w:rsidP="00CF47B0">
      <w:pPr>
        <w:pStyle w:val="ListParagraph"/>
        <w:numPr>
          <w:ilvl w:val="0"/>
          <w:numId w:val="32"/>
        </w:numPr>
        <w:spacing w:after="0" w:line="240" w:lineRule="auto"/>
      </w:pPr>
      <w:r>
        <w:t xml:space="preserve">Envision the Great Plains. Do you see any rivers to the sea or </w:t>
      </w:r>
      <w:r>
        <w:t>canals there? A crop you can’t get to market is just something that will rot.</w:t>
      </w:r>
      <w:bookmarkStart w:id="25" w:name="_Panic_of_1893_1"/>
      <w:bookmarkEnd w:id="25"/>
    </w:p>
    <w:tbl>
      <w:tblPr>
        <w:tblW w:w="0" w:type="auto"/>
        <w:tblLook w:val="04A0" w:firstRow="1" w:lastRow="0" w:firstColumn="1" w:lastColumn="0" w:noHBand="0" w:noVBand="1"/>
      </w:tblPr>
      <w:tblGrid>
        <w:gridCol w:w="288"/>
        <w:gridCol w:w="2034"/>
        <w:gridCol w:w="6534"/>
        <w:gridCol w:w="720"/>
      </w:tblGrid>
      <w:tr w:rsidR="00000000">
        <w:trPr>
          <w:gridBefore w:val="1"/>
          <w:wBefore w:w="288" w:type="dxa"/>
        </w:trPr>
        <w:tc>
          <w:tcPr>
            <w:tcW w:w="9288" w:type="dxa"/>
            <w:gridSpan w:val="3"/>
          </w:tcPr>
          <w:p w:rsidR="00000000" w:rsidRDefault="00576268">
            <w:pPr>
              <w:spacing w:before="100" w:beforeAutospacing="1" w:after="100" w:afterAutospacing="1" w:line="240" w:lineRule="auto"/>
              <w:jc w:val="center"/>
              <w:rPr>
                <w:rFonts w:ascii="Times New Roman" w:eastAsia="Times New Roman" w:hAnsi="Times New Roman" w:cs="Times New Roman"/>
                <w:sz w:val="16"/>
                <w:szCs w:val="24"/>
              </w:rPr>
            </w:pPr>
          </w:p>
          <w:p w:rsidR="00000000" w:rsidRDefault="00576268">
            <w:pPr>
              <w:spacing w:before="100" w:beforeAutospacing="1" w:after="100" w:afterAutospacing="1" w:line="240" w:lineRule="auto"/>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Copyrig</w:t>
            </w:r>
            <w:r>
              <w:rPr>
                <w:rFonts w:ascii="Times New Roman" w:eastAsia="Times New Roman" w:hAnsi="Times New Roman" w:cs="Times New Roman"/>
                <w:sz w:val="16"/>
                <w:szCs w:val="24"/>
              </w:rPr>
              <w:t xml:space="preserve">ht C. J. Bibus, Ed.D. </w:t>
            </w:r>
            <w:r w:rsidR="00CF47B0">
              <w:rPr>
                <w:rFonts w:ascii="Times New Roman" w:eastAsia="Times New Roman" w:hAnsi="Times New Roman" w:cs="Times New Roman"/>
                <w:sz w:val="16"/>
                <w:szCs w:val="24"/>
              </w:rPr>
              <w:t>2020</w:t>
            </w:r>
          </w:p>
        </w:tc>
      </w:tr>
      <w:tr w:rsidR="00000000">
        <w:trPr>
          <w:gridAfter w:val="1"/>
          <w:wAfter w:w="720" w:type="dxa"/>
        </w:trPr>
        <w:tc>
          <w:tcPr>
            <w:tcW w:w="2322" w:type="dxa"/>
            <w:gridSpan w:val="2"/>
          </w:tcPr>
          <w:p w:rsidR="00000000" w:rsidRDefault="00576268">
            <w:pPr>
              <w:spacing w:before="100" w:beforeAutospacing="1" w:after="100" w:afterAutospacing="1" w:line="240" w:lineRule="auto"/>
              <w:rPr>
                <w:rFonts w:ascii="Times New Roman" w:eastAsia="Times New Roman" w:hAnsi="Times New Roman" w:cs="Times New Roman"/>
                <w:b/>
                <w:bCs/>
                <w:sz w:val="20"/>
                <w:szCs w:val="24"/>
              </w:rPr>
            </w:pPr>
          </w:p>
        </w:tc>
        <w:tc>
          <w:tcPr>
            <w:tcW w:w="6534" w:type="dxa"/>
          </w:tcPr>
          <w:p w:rsidR="00000000" w:rsidRDefault="00576268">
            <w:pPr>
              <w:spacing w:before="100" w:beforeAutospacing="1" w:after="100" w:afterAutospacing="1" w:line="240" w:lineRule="auto"/>
              <w:rPr>
                <w:rFonts w:ascii="Times New Roman" w:eastAsia="Times New Roman" w:hAnsi="Times New Roman" w:cs="Times New Roman"/>
                <w:sz w:val="20"/>
                <w:szCs w:val="24"/>
              </w:rPr>
            </w:pPr>
          </w:p>
        </w:tc>
      </w:tr>
      <w:tr w:rsidR="00000000">
        <w:trPr>
          <w:gridAfter w:val="1"/>
          <w:wAfter w:w="720" w:type="dxa"/>
        </w:trPr>
        <w:tc>
          <w:tcPr>
            <w:tcW w:w="2322" w:type="dxa"/>
            <w:gridSpan w:val="2"/>
            <w:hideMark/>
          </w:tcPr>
          <w:p w:rsidR="00000000" w:rsidRDefault="00576268">
            <w:pPr>
              <w:spacing w:before="100" w:beforeAutospacing="1" w:after="100" w:afterAutospacing="1" w:line="240" w:lineRule="auto"/>
              <w:rPr>
                <w:rFonts w:ascii="Times New Roman" w:eastAsia="Times New Roman" w:hAnsi="Times New Roman" w:cs="Times New Roman"/>
                <w:b/>
                <w:bCs/>
                <w:sz w:val="20"/>
                <w:szCs w:val="24"/>
              </w:rPr>
            </w:pPr>
            <w:r>
              <w:rPr>
                <w:rFonts w:ascii="Times New Roman" w:eastAsia="Times New Roman" w:hAnsi="Times New Roman" w:cs="Times New Roman"/>
                <w:b/>
                <w:bCs/>
                <w:sz w:val="20"/>
                <w:szCs w:val="24"/>
              </w:rPr>
              <w:t>WCJC Department:</w:t>
            </w:r>
          </w:p>
        </w:tc>
        <w:tc>
          <w:tcPr>
            <w:tcW w:w="6534" w:type="dxa"/>
            <w:hideMark/>
          </w:tcPr>
          <w:p w:rsidR="00000000" w:rsidRDefault="00576268">
            <w:pPr>
              <w:spacing w:before="100" w:beforeAutospacing="1" w:after="100" w:afterAutospacing="1"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History – Dr. Bibus</w:t>
            </w:r>
          </w:p>
        </w:tc>
      </w:tr>
      <w:tr w:rsidR="00000000">
        <w:trPr>
          <w:gridAfter w:val="1"/>
          <w:wAfter w:w="720" w:type="dxa"/>
        </w:trPr>
        <w:tc>
          <w:tcPr>
            <w:tcW w:w="2322" w:type="dxa"/>
            <w:gridSpan w:val="2"/>
            <w:hideMark/>
          </w:tcPr>
          <w:p w:rsidR="00000000" w:rsidRDefault="00576268">
            <w:pPr>
              <w:spacing w:before="100" w:beforeAutospacing="1" w:after="100" w:afterAutospacing="1" w:line="240" w:lineRule="auto"/>
              <w:rPr>
                <w:rFonts w:ascii="Times New Roman" w:eastAsia="Times New Roman" w:hAnsi="Times New Roman" w:cs="Times New Roman"/>
                <w:b/>
                <w:bCs/>
                <w:sz w:val="20"/>
                <w:szCs w:val="24"/>
              </w:rPr>
            </w:pPr>
            <w:r>
              <w:rPr>
                <w:rFonts w:ascii="Times New Roman" w:eastAsia="Times New Roman" w:hAnsi="Times New Roman" w:cs="Times New Roman"/>
                <w:b/>
                <w:bCs/>
                <w:sz w:val="20"/>
                <w:szCs w:val="24"/>
              </w:rPr>
              <w:t>Contact Information:</w:t>
            </w:r>
          </w:p>
        </w:tc>
        <w:tc>
          <w:tcPr>
            <w:tcW w:w="6534" w:type="dxa"/>
            <w:hideMark/>
          </w:tcPr>
          <w:p w:rsidR="00000000" w:rsidRDefault="0057626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4"/>
              </w:rPr>
              <w:t xml:space="preserve">281.239.1577 or </w:t>
            </w:r>
            <w:hyperlink r:id="rId11" w:history="1">
              <w:r>
                <w:rPr>
                  <w:rStyle w:val="Hyperlink"/>
                  <w:rFonts w:ascii="Times New Roman" w:eastAsia="Times New Roman" w:hAnsi="Times New Roman" w:cs="Times New Roman"/>
                  <w:sz w:val="20"/>
                  <w:szCs w:val="24"/>
                </w:rPr>
                <w:t>bibusc@wcjc</w:t>
              </w:r>
              <w:r>
                <w:rPr>
                  <w:rStyle w:val="Hyperlink"/>
                </w:rPr>
                <w:t>.edu</w:t>
              </w:r>
            </w:hyperlink>
            <w:r>
              <w:t xml:space="preserve"> </w:t>
            </w:r>
          </w:p>
        </w:tc>
      </w:tr>
    </w:tbl>
    <w:p w:rsidR="00576268" w:rsidRDefault="00576268">
      <w:pPr>
        <w:rPr>
          <w:sz w:val="24"/>
          <w:szCs w:val="32"/>
        </w:rPr>
      </w:pPr>
    </w:p>
    <w:sectPr w:rsidR="0057626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268" w:rsidRDefault="00576268">
      <w:pPr>
        <w:spacing w:after="0" w:line="240" w:lineRule="auto"/>
      </w:pPr>
      <w:r>
        <w:separator/>
      </w:r>
    </w:p>
  </w:endnote>
  <w:endnote w:type="continuationSeparator" w:id="0">
    <w:p w:rsidR="00576268" w:rsidRDefault="00576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268" w:rsidRDefault="00576268">
      <w:pPr>
        <w:spacing w:after="0" w:line="240" w:lineRule="auto"/>
      </w:pPr>
      <w:r>
        <w:separator/>
      </w:r>
    </w:p>
  </w:footnote>
  <w:footnote w:type="continuationSeparator" w:id="0">
    <w:p w:rsidR="00576268" w:rsidRDefault="00576268">
      <w:pPr>
        <w:spacing w:after="0" w:line="240" w:lineRule="auto"/>
      </w:pPr>
      <w:r>
        <w:continuationSeparator/>
      </w:r>
    </w:p>
  </w:footnote>
  <w:footnote w:id="1">
    <w:p w:rsidR="00000000" w:rsidRDefault="00576268">
      <w:pPr>
        <w:pStyle w:val="FootnoteText"/>
      </w:pPr>
      <w:r>
        <w:rPr>
          <w:rStyle w:val="FootnoteReference"/>
        </w:rPr>
        <w:footnoteRef/>
      </w:r>
      <w:r>
        <w:t xml:space="preserve"> Both quotations from Spencer are from </w:t>
      </w:r>
      <w:smartTag w:uri="urn:schemas-microsoft-com:office:smarttags" w:element="City">
        <w:smartTag w:uri="urn:schemas-microsoft-com:office:smarttags" w:element="place">
          <w:r>
            <w:t>Bartlett</w:t>
          </w:r>
        </w:smartTag>
      </w:smartTag>
      <w:r>
        <w:t xml:space="preserve">’s </w:t>
      </w:r>
      <w:r>
        <w:rPr>
          <w:i/>
          <w:iCs/>
        </w:rPr>
        <w:t>Familiar Quotations.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1170"/>
    <w:multiLevelType w:val="hybridMultilevel"/>
    <w:tmpl w:val="5052AFFE"/>
    <w:lvl w:ilvl="0" w:tplc="FEB04A1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A9070B"/>
    <w:multiLevelType w:val="hybridMultilevel"/>
    <w:tmpl w:val="BB9CF60E"/>
    <w:lvl w:ilvl="0" w:tplc="FEB04A1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DF77BC"/>
    <w:multiLevelType w:val="hybridMultilevel"/>
    <w:tmpl w:val="60E80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CD1E2A"/>
    <w:multiLevelType w:val="hybridMultilevel"/>
    <w:tmpl w:val="B3AC6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151FC"/>
    <w:multiLevelType w:val="hybridMultilevel"/>
    <w:tmpl w:val="09EE6F26"/>
    <w:lvl w:ilvl="0" w:tplc="FEB04A12">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2630E29"/>
    <w:multiLevelType w:val="hybridMultilevel"/>
    <w:tmpl w:val="DDA213E2"/>
    <w:lvl w:ilvl="0" w:tplc="FEB04A1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27B2C2F"/>
    <w:multiLevelType w:val="hybridMultilevel"/>
    <w:tmpl w:val="A9049DEA"/>
    <w:lvl w:ilvl="0" w:tplc="BDD08972">
      <w:numFmt w:val="bullet"/>
      <w:lvlText w:val="-"/>
      <w:lvlJc w:val="left"/>
      <w:pPr>
        <w:tabs>
          <w:tab w:val="num" w:pos="360"/>
        </w:tabs>
        <w:ind w:left="360" w:hanging="360"/>
      </w:pPr>
      <w:rPr>
        <w:rFonts w:ascii="Arial" w:eastAsia="Times New Roman" w:hAnsi="Arial" w:cs="Aria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 w15:restartNumberingAfterBreak="0">
    <w:nsid w:val="1A561E6F"/>
    <w:multiLevelType w:val="hybridMultilevel"/>
    <w:tmpl w:val="99C820F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3955FB"/>
    <w:multiLevelType w:val="hybridMultilevel"/>
    <w:tmpl w:val="705635B4"/>
    <w:lvl w:ilvl="0" w:tplc="EA148C96">
      <w:numFmt w:val="bullet"/>
      <w:lvlText w:val="-"/>
      <w:lvlJc w:val="left"/>
      <w:pPr>
        <w:ind w:left="720" w:hanging="360"/>
      </w:pPr>
      <w:rPr>
        <w:rFonts w:ascii="Arial" w:eastAsia="Times New Roman" w:hAnsi="Arial" w:cs="Aria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2E44266"/>
    <w:multiLevelType w:val="hybridMultilevel"/>
    <w:tmpl w:val="F0160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A2C0240"/>
    <w:multiLevelType w:val="hybridMultilevel"/>
    <w:tmpl w:val="B6D6E214"/>
    <w:lvl w:ilvl="0" w:tplc="FEB04A1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1E60DAC"/>
    <w:multiLevelType w:val="hybridMultilevel"/>
    <w:tmpl w:val="20E67272"/>
    <w:lvl w:ilvl="0" w:tplc="5AB4FFE8">
      <w:start w:val="17"/>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46B557A5"/>
    <w:multiLevelType w:val="hybridMultilevel"/>
    <w:tmpl w:val="29980002"/>
    <w:lvl w:ilvl="0" w:tplc="4FDAE27A">
      <w:start w:val="1"/>
      <w:numFmt w:val="bullet"/>
      <w:lvlText w:val=""/>
      <w:lvlJc w:val="left"/>
      <w:pPr>
        <w:tabs>
          <w:tab w:val="num" w:pos="648"/>
        </w:tabs>
        <w:ind w:left="648"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D492D25"/>
    <w:multiLevelType w:val="hybridMultilevel"/>
    <w:tmpl w:val="338039B4"/>
    <w:lvl w:ilvl="0" w:tplc="BDD08972">
      <w:numFmt w:val="bullet"/>
      <w:lvlText w:val="-"/>
      <w:lvlJc w:val="left"/>
      <w:pPr>
        <w:tabs>
          <w:tab w:val="num" w:pos="360"/>
        </w:tabs>
        <w:ind w:left="360" w:hanging="360"/>
      </w:pPr>
      <w:rPr>
        <w:rFonts w:ascii="Arial" w:eastAsia="Times New Roman" w:hAnsi="Arial" w:cs="Aria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4" w15:restartNumberingAfterBreak="0">
    <w:nsid w:val="583D73A3"/>
    <w:multiLevelType w:val="hybridMultilevel"/>
    <w:tmpl w:val="18E4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05428"/>
    <w:multiLevelType w:val="hybridMultilevel"/>
    <w:tmpl w:val="9D1830F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68B83974"/>
    <w:multiLevelType w:val="hybridMultilevel"/>
    <w:tmpl w:val="A082180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6A6C79C4"/>
    <w:multiLevelType w:val="hybridMultilevel"/>
    <w:tmpl w:val="5CC68840"/>
    <w:lvl w:ilvl="0" w:tplc="0E9CD3E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58246DD"/>
    <w:multiLevelType w:val="hybridMultilevel"/>
    <w:tmpl w:val="00A29834"/>
    <w:lvl w:ilvl="0" w:tplc="FEB04A1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11"/>
    <w:lvlOverride w:ilvl="0">
      <w:startOverride w:val="1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lvlOverride w:ilvl="2"/>
    <w:lvlOverride w:ilvl="3"/>
    <w:lvlOverride w:ilvl="4"/>
    <w:lvlOverride w:ilvl="5"/>
    <w:lvlOverride w:ilvl="6"/>
    <w:lvlOverride w:ilvl="7"/>
    <w:lvlOverride w:ilvl="8"/>
  </w:num>
  <w:num w:numId="7">
    <w:abstractNumId w:val="10"/>
  </w:num>
  <w:num w:numId="8">
    <w:abstractNumId w:val="10"/>
    <w:lvlOverride w:ilvl="0"/>
    <w:lvlOverride w:ilvl="1"/>
    <w:lvlOverride w:ilvl="2"/>
    <w:lvlOverride w:ilvl="3"/>
    <w:lvlOverride w:ilvl="4"/>
    <w:lvlOverride w:ilvl="5"/>
    <w:lvlOverride w:ilvl="6"/>
    <w:lvlOverride w:ilvl="7"/>
    <w:lvlOverride w:ilvl="8"/>
  </w:num>
  <w:num w:numId="9">
    <w:abstractNumId w:val="18"/>
  </w:num>
  <w:num w:numId="10">
    <w:abstractNumId w:val="18"/>
    <w:lvlOverride w:ilvl="0"/>
    <w:lvlOverride w:ilvl="1"/>
    <w:lvlOverride w:ilvl="2"/>
    <w:lvlOverride w:ilvl="3"/>
    <w:lvlOverride w:ilvl="4"/>
    <w:lvlOverride w:ilvl="5"/>
    <w:lvlOverride w:ilvl="6"/>
    <w:lvlOverride w:ilvl="7"/>
    <w:lvlOverride w:ilvl="8"/>
  </w:num>
  <w:num w:numId="11">
    <w:abstractNumId w:val="5"/>
  </w:num>
  <w:num w:numId="12">
    <w:abstractNumId w:val="5"/>
    <w:lvlOverride w:ilvl="0"/>
    <w:lvlOverride w:ilvl="1"/>
    <w:lvlOverride w:ilvl="2"/>
    <w:lvlOverride w:ilvl="3"/>
    <w:lvlOverride w:ilvl="4"/>
    <w:lvlOverride w:ilvl="5"/>
    <w:lvlOverride w:ilvl="6"/>
    <w:lvlOverride w:ilvl="7"/>
    <w:lvlOverride w:ilvl="8"/>
  </w:num>
  <w:num w:numId="13">
    <w:abstractNumId w:val="8"/>
  </w:num>
  <w:num w:numId="14">
    <w:abstractNumId w:val="8"/>
    <w:lvlOverride w:ilvl="0"/>
    <w:lvlOverride w:ilvl="1"/>
    <w:lvlOverride w:ilvl="2"/>
    <w:lvlOverride w:ilvl="3"/>
    <w:lvlOverride w:ilvl="4"/>
    <w:lvlOverride w:ilvl="5"/>
    <w:lvlOverride w:ilvl="6"/>
    <w:lvlOverride w:ilvl="7"/>
    <w:lvlOverride w:ilvl="8"/>
  </w:num>
  <w:num w:numId="15">
    <w:abstractNumId w:val="12"/>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lvlOverride w:ilvl="1"/>
    <w:lvlOverride w:ilvl="2"/>
    <w:lvlOverride w:ilvl="3"/>
    <w:lvlOverride w:ilvl="4"/>
    <w:lvlOverride w:ilvl="5"/>
    <w:lvlOverride w:ilvl="6"/>
    <w:lvlOverride w:ilvl="7"/>
    <w:lvlOverride w:ilvl="8"/>
  </w:num>
  <w:num w:numId="19">
    <w:abstractNumId w:val="0"/>
  </w:num>
  <w:num w:numId="20">
    <w:abstractNumId w:val="0"/>
    <w:lvlOverride w:ilvl="0"/>
    <w:lvlOverride w:ilvl="1"/>
    <w:lvlOverride w:ilvl="2"/>
    <w:lvlOverride w:ilvl="3"/>
    <w:lvlOverride w:ilvl="4"/>
    <w:lvlOverride w:ilvl="5"/>
    <w:lvlOverride w:ilvl="6"/>
    <w:lvlOverride w:ilvl="7"/>
    <w:lvlOverride w:ilvl="8"/>
  </w:num>
  <w:num w:numId="21">
    <w:abstractNumId w:val="4"/>
  </w:num>
  <w:num w:numId="22">
    <w:abstractNumId w:val="4"/>
    <w:lvlOverride w:ilvl="0"/>
    <w:lvlOverride w:ilvl="1"/>
    <w:lvlOverride w:ilvl="2"/>
    <w:lvlOverride w:ilvl="3"/>
    <w:lvlOverride w:ilvl="4"/>
    <w:lvlOverride w:ilvl="5"/>
    <w:lvlOverride w:ilvl="6"/>
    <w:lvlOverride w:ilvl="7"/>
    <w:lvlOverride w:ilvl="8"/>
  </w:num>
  <w:num w:numId="23">
    <w:abstractNumId w:val="6"/>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7"/>
  </w:num>
  <w:num w:numId="29">
    <w:abstractNumId w:val="1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
    <w:lvlOverride w:ilvl="0"/>
    <w:lvlOverride w:ilvl="1"/>
    <w:lvlOverride w:ilvl="2"/>
    <w:lvlOverride w:ilvl="3"/>
    <w:lvlOverride w:ilvl="4"/>
    <w:lvlOverride w:ilvl="5"/>
    <w:lvlOverride w:ilvl="6"/>
    <w:lvlOverride w:ilvl="7"/>
    <w:lvlOverride w:ilvl="8"/>
  </w:num>
  <w:num w:numId="33">
    <w:abstractNumId w:val="3"/>
  </w:num>
  <w:num w:numId="34">
    <w:abstractNumId w:val="14"/>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17C"/>
    <w:rsid w:val="00007CC8"/>
    <w:rsid w:val="000E76AE"/>
    <w:rsid w:val="00576268"/>
    <w:rsid w:val="005B0A67"/>
    <w:rsid w:val="0072417C"/>
    <w:rsid w:val="0096220F"/>
    <w:rsid w:val="00CF47B0"/>
    <w:rsid w:val="00D8013E"/>
    <w:rsid w:val="00F8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8C9530B-34DF-41C6-862B-DC3233269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243F60" w:themeColor="accent1" w:themeShade="7F"/>
      <w:sz w:val="24"/>
      <w:szCs w:val="24"/>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color w:val="243F60" w:themeColor="accent1" w:themeShade="7F"/>
      <w:sz w:val="22"/>
      <w:szCs w:val="22"/>
    </w:rPr>
  </w:style>
  <w:style w:type="character" w:customStyle="1" w:styleId="Heading7Char">
    <w:name w:val="Heading 7 Char"/>
    <w:basedOn w:val="DefaultParagraphFont"/>
    <w:link w:val="Heading7"/>
    <w:uiPriority w:val="9"/>
    <w:semiHidden/>
    <w:locked/>
    <w:rPr>
      <w:rFonts w:asciiTheme="majorHAnsi" w:eastAsiaTheme="majorEastAsia" w:hAnsiTheme="majorHAnsi" w:cstheme="majorBidi" w:hint="default"/>
      <w:i/>
      <w:iCs/>
      <w:color w:val="243F60" w:themeColor="accent1" w:themeShade="7F"/>
      <w:sz w:val="22"/>
      <w:szCs w:val="22"/>
    </w:rPr>
  </w:style>
  <w:style w:type="paragraph" w:styleId="TOC1">
    <w:name w:val="toc 1"/>
    <w:basedOn w:val="Normal"/>
    <w:next w:val="Normal"/>
    <w:autoRedefine/>
    <w:semiHidden/>
    <w:unhideWhenUsed/>
    <w:pPr>
      <w:spacing w:after="0" w:line="240" w:lineRule="auto"/>
    </w:pPr>
    <w:rPr>
      <w:rFonts w:ascii="Arial" w:eastAsia="Times New Roman" w:hAnsi="Arial" w:cs="Times New Roman"/>
      <w:sz w:val="20"/>
      <w:szCs w:val="24"/>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FootnoteText">
    <w:name w:val="footnote text"/>
    <w:basedOn w:val="Normal"/>
    <w:link w:val="FootnoteTextChar"/>
    <w:semiHidden/>
    <w:unhideWhenUsed/>
    <w:pPr>
      <w:spacing w:after="0" w:line="240" w:lineRule="auto"/>
    </w:pPr>
    <w:rPr>
      <w:rFonts w:ascii="Arial" w:eastAsia="Times New Roman" w:hAnsi="Arial" w:cs="Times New Roman"/>
      <w:sz w:val="18"/>
      <w:szCs w:val="20"/>
    </w:rPr>
  </w:style>
  <w:style w:type="character" w:customStyle="1" w:styleId="FootnoteTextChar">
    <w:name w:val="Footnote Text Char"/>
    <w:basedOn w:val="DefaultParagraphFont"/>
    <w:link w:val="FootnoteText"/>
    <w:semiHidden/>
    <w:locked/>
    <w:rPr>
      <w:rFonts w:ascii="Arial" w:eastAsia="Times New Roman" w:hAnsi="Arial" w:cs="Times New Roman" w:hint="default"/>
      <w:sz w:val="18"/>
    </w:rPr>
  </w:style>
  <w:style w:type="paragraph" w:styleId="BodyText2">
    <w:name w:val="Body Text 2"/>
    <w:basedOn w:val="Normal"/>
    <w:link w:val="BodyText2Char"/>
    <w:semiHidden/>
    <w:unhideWhenUsed/>
    <w:pPr>
      <w:spacing w:after="0" w:line="240" w:lineRule="auto"/>
    </w:pPr>
    <w:rPr>
      <w:rFonts w:ascii="Arial" w:eastAsia="Times New Roman" w:hAnsi="Arial" w:cs="Times New Roman"/>
      <w:sz w:val="20"/>
      <w:szCs w:val="24"/>
    </w:rPr>
  </w:style>
  <w:style w:type="character" w:customStyle="1" w:styleId="BodyText2Char">
    <w:name w:val="Body Text 2 Char"/>
    <w:basedOn w:val="DefaultParagraphFont"/>
    <w:link w:val="BodyText2"/>
    <w:semiHidden/>
    <w:locked/>
    <w:rPr>
      <w:rFonts w:ascii="Arial" w:eastAsia="Times New Roman" w:hAnsi="Arial" w:cs="Times New Roman" w:hint="default"/>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semiHidden/>
    <w:unhideWhenUsed/>
    <w:rPr>
      <w:vertAlign w:val="superscript"/>
    </w:rPr>
  </w:style>
  <w:style w:type="character" w:customStyle="1" w:styleId="ex-sent">
    <w:name w:val="ex-sent"/>
    <w:basedOn w:val="DefaultParagraphFont"/>
  </w:style>
  <w:style w:type="character" w:customStyle="1" w:styleId="mwtwi">
    <w:name w:val="mw_t_wi"/>
    <w:basedOn w:val="DefaultParagraphFont"/>
  </w:style>
  <w:style w:type="table" w:styleId="TableGrid">
    <w:name w:val="Table Grid"/>
    <w:basedOn w:val="TableNormal"/>
    <w:uiPriority w:val="5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bibus.com/Topics_1302_Gilded_Age_Lesson_3_TBversio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busc@wcjc.edu" TargetMode="External"/><Relationship Id="rId5" Type="http://schemas.openxmlformats.org/officeDocument/2006/relationships/webSettings" Target="webSettings.xml"/><Relationship Id="rId10" Type="http://schemas.openxmlformats.org/officeDocument/2006/relationships/hyperlink" Target="https://www.merriam-webster.com/dictionary/theory" TargetMode="External"/><Relationship Id="rId4" Type="http://schemas.openxmlformats.org/officeDocument/2006/relationships/settings" Target="settings.xml"/><Relationship Id="rId9" Type="http://schemas.openxmlformats.org/officeDocument/2006/relationships/hyperlink" Target="https://www.merriam-webster.com/dictionary/plausib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8501C-7B4D-4513-9C6E-211624481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2375</Words>
  <Characters>13541</Characters>
  <Application>Microsoft Office Word</Application>
  <DocSecurity>0</DocSecurity>
  <Lines>112</Lines>
  <Paragraphs>31</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The Gilded Age Society &amp; Politics &amp; the Attempt to Reform &amp; the Elections of 189</vt:lpstr>
      <vt:lpstr>    Views of How the World Works (or Should Work)</vt:lpstr>
      <vt:lpstr>        Social Gospel – Letting Them Speak for Themselves</vt:lpstr>
      <vt:lpstr>        Social Darwinism – Letting Them Speak for Themselves</vt:lpstr>
      <vt:lpstr>    The Shifts in Immigration and Urbanization by the Late Gilded Age </vt:lpstr>
      <vt:lpstr>        Immigration—Notice the Over 2 Times the Prior Number and the Source (and Their R</vt:lpstr>
      <vt:lpstr>        Urbanization and the Immigration Connection – Notice Their Destination</vt:lpstr>
      <vt:lpstr>    What Had Been Happening to Farmers and What Are They Doing About It?</vt:lpstr>
      <vt:lpstr>    1883-1890 Actions Forced on Congress or Done by Congress to Try to Get Voters </vt:lpstr>
      <vt:lpstr>    The Populist Plan for 1892 </vt:lpstr>
      <vt:lpstr>    Election of 1892, the Parties, the Candidates, the Popular Vote, and the Elector</vt:lpstr>
      <vt:lpstr>    The Panic of 1893- Called the Great Depression until the one beginning in 1929 s</vt:lpstr>
      <vt:lpstr>    Government After the Election of 1892 and the Panic of 1893</vt:lpstr>
      <vt:lpstr>    How the Populists Lost Their Candidate and Their Issues for the Election of 1896</vt:lpstr>
      <vt:lpstr>    Election of 1896, the Parties, the Candidates, the Popular Vote, and the Elector</vt:lpstr>
      <vt:lpstr>    Background Information Available as Links Above</vt:lpstr>
      <vt:lpstr>        What Is a Commission?</vt:lpstr>
      <vt:lpstr>        </vt:lpstr>
      <vt:lpstr>        Getting Crops to Market and a new form of government</vt:lpstr>
    </vt:vector>
  </TitlesOfParts>
  <Company>Wharton County Junior College</Company>
  <LinksUpToDate>false</LinksUpToDate>
  <CharactersWithSpaces>15885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Bibus, Connie</dc:creator>
  <cp:keywords/>
  <dc:description/>
  <cp:lastModifiedBy>cjbibus</cp:lastModifiedBy>
  <cp:revision>6</cp:revision>
  <cp:lastPrinted>2020-02-18T04:08:00Z</cp:lastPrinted>
  <dcterms:created xsi:type="dcterms:W3CDTF">2020-02-18T03:21:00Z</dcterms:created>
  <dcterms:modified xsi:type="dcterms:W3CDTF">2020-02-18T04:08:00Z</dcterms:modified>
</cp:coreProperties>
</file>