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2" w:rsidRDefault="00346840">
      <w:r>
        <w:t xml:space="preserve">Hi, </w:t>
      </w:r>
      <w:r w:rsidR="00C71CBD">
        <w:t xml:space="preserve"> </w:t>
      </w:r>
    </w:p>
    <w:p w:rsidR="00346840" w:rsidRDefault="00131862">
      <w:r>
        <w:t>This will be a link</w:t>
      </w:r>
      <w:r w:rsidR="00240DF6">
        <w:t xml:space="preserve"> in the Discussion where Ms. Pritchard asked her excellent questions</w:t>
      </w:r>
      <w:r>
        <w:t xml:space="preserve"> and it will also be a link in the</w:t>
      </w:r>
      <w:r w:rsidR="00346840">
        <w:t xml:space="preserve"> email to you </w:t>
      </w:r>
      <w:r>
        <w:t xml:space="preserve">all </w:t>
      </w:r>
      <w:r w:rsidR="00346840">
        <w:t>in Blackboard Course Messages.</w:t>
      </w:r>
    </w:p>
    <w:p w:rsidR="00346840" w:rsidRDefault="0047277C" w:rsidP="00240DF6">
      <w:pPr>
        <w:pStyle w:val="ListParagraph"/>
        <w:numPr>
          <w:ilvl w:val="0"/>
          <w:numId w:val="3"/>
        </w:numPr>
      </w:pPr>
      <w:r>
        <w:t xml:space="preserve">First things, I am so sorry </w:t>
      </w:r>
      <w:r w:rsidR="00131862">
        <w:t xml:space="preserve">that </w:t>
      </w:r>
      <w:r>
        <w:t xml:space="preserve">I blew it and </w:t>
      </w:r>
      <w:r w:rsidR="00131862">
        <w:t xml:space="preserve">that </w:t>
      </w:r>
      <w:r>
        <w:t xml:space="preserve">your </w:t>
      </w:r>
      <w:r w:rsidR="009A35F7">
        <w:t>class be</w:t>
      </w:r>
      <w:r>
        <w:t>came</w:t>
      </w:r>
      <w:r w:rsidR="009A35F7">
        <w:t xml:space="preserve"> a user test for Fact-Checking</w:t>
      </w:r>
      <w:r>
        <w:t xml:space="preserve">. </w:t>
      </w:r>
      <w:r w:rsidR="00346840">
        <w:t xml:space="preserve">I cannot undo the lost time and frustration, but I have made these attempts to show </w:t>
      </w:r>
      <w:r w:rsidR="00346840" w:rsidRPr="00240DF6">
        <w:rPr>
          <w:b/>
        </w:rPr>
        <w:t>my regret</w:t>
      </w:r>
      <w:r w:rsidR="00346840">
        <w:t>:</w:t>
      </w:r>
    </w:p>
    <w:p w:rsidR="00346840" w:rsidRDefault="009A35F7" w:rsidP="00240DF6">
      <w:pPr>
        <w:pStyle w:val="ListParagraph"/>
        <w:numPr>
          <w:ilvl w:val="0"/>
          <w:numId w:val="4"/>
        </w:numPr>
      </w:pPr>
      <w:r>
        <w:t>A grade APOLOGY EVIDENCE DRAFT-1 – It has 25 extra credit points already entered.</w:t>
      </w:r>
    </w:p>
    <w:p w:rsidR="009A35F7" w:rsidRDefault="009A35F7" w:rsidP="00240DF6">
      <w:pPr>
        <w:pStyle w:val="ListParagraph"/>
        <w:numPr>
          <w:ilvl w:val="0"/>
          <w:numId w:val="4"/>
        </w:numPr>
      </w:pPr>
      <w:r>
        <w:t xml:space="preserve">A grade APOLOGY EVIDENCE DRAFT-2 – If you do Part 2: Fact-Checking, I will enter another 25 extra credit points. </w:t>
      </w:r>
    </w:p>
    <w:p w:rsidR="009A35F7" w:rsidRDefault="009A35F7" w:rsidP="00240DF6">
      <w:pPr>
        <w:pStyle w:val="ListParagraph"/>
        <w:numPr>
          <w:ilvl w:val="0"/>
          <w:numId w:val="4"/>
        </w:numPr>
      </w:pPr>
      <w:r>
        <w:t>And if the 2</w:t>
      </w:r>
      <w:r w:rsidRPr="009A35F7">
        <w:rPr>
          <w:vertAlign w:val="superscript"/>
        </w:rPr>
        <w:t>nd</w:t>
      </w:r>
      <w:r w:rsidR="0047277C">
        <w:t xml:space="preserve"> extra credit</w:t>
      </w:r>
      <w:r w:rsidR="00201090">
        <w:t xml:space="preserve"> helps</w:t>
      </w:r>
      <w:r w:rsidR="0047277C">
        <w:t xml:space="preserve"> some or all of</w:t>
      </w:r>
      <w:r w:rsidR="00201090">
        <w:t xml:space="preserve"> you persist</w:t>
      </w:r>
      <w:r>
        <w:t>, I have no problem doing a 3</w:t>
      </w:r>
      <w:r w:rsidRPr="009A35F7">
        <w:rPr>
          <w:vertAlign w:val="superscript"/>
        </w:rPr>
        <w:t>rd</w:t>
      </w:r>
      <w:r>
        <w:t xml:space="preserve">. I am </w:t>
      </w:r>
      <w:r w:rsidRPr="00201090">
        <w:rPr>
          <w:b/>
        </w:rPr>
        <w:t>really</w:t>
      </w:r>
      <w:r>
        <w:t xml:space="preserve"> sorry.</w:t>
      </w:r>
    </w:p>
    <w:p w:rsidR="00C15E1A" w:rsidRDefault="00C15E1A" w:rsidP="00240DF6">
      <w:pPr>
        <w:pStyle w:val="ListParagraph"/>
        <w:numPr>
          <w:ilvl w:val="0"/>
          <w:numId w:val="3"/>
        </w:numPr>
      </w:pPr>
      <w:r>
        <w:t xml:space="preserve">Right now you can see the feedback on your Evidence Draft. </w:t>
      </w:r>
    </w:p>
    <w:p w:rsidR="00C15E1A" w:rsidRDefault="00C15E1A" w:rsidP="00240DF6">
      <w:pPr>
        <w:pStyle w:val="ListParagraph"/>
        <w:numPr>
          <w:ilvl w:val="1"/>
          <w:numId w:val="1"/>
        </w:numPr>
        <w:ind w:left="720"/>
      </w:pPr>
      <w:r>
        <w:t>Click on My Grades.</w:t>
      </w:r>
    </w:p>
    <w:p w:rsidR="00C15E1A" w:rsidRDefault="00C15E1A" w:rsidP="00240DF6">
      <w:pPr>
        <w:pStyle w:val="ListParagraph"/>
        <w:numPr>
          <w:ilvl w:val="1"/>
          <w:numId w:val="1"/>
        </w:numPr>
        <w:ind w:left="720"/>
      </w:pPr>
      <w:r>
        <w:t>Scroll down to Part 1: Evidence Draft</w:t>
      </w:r>
    </w:p>
    <w:p w:rsidR="00C15E1A" w:rsidRDefault="00C15E1A" w:rsidP="00240DF6">
      <w:pPr>
        <w:pStyle w:val="ListParagraph"/>
        <w:numPr>
          <w:ilvl w:val="1"/>
          <w:numId w:val="1"/>
        </w:numPr>
        <w:ind w:left="720"/>
      </w:pPr>
      <w:r>
        <w:t>Click on the</w:t>
      </w:r>
      <w:r w:rsidR="00411583">
        <w:t xml:space="preserve"> </w:t>
      </w:r>
      <w:r>
        <w:t xml:space="preserve"> </w:t>
      </w:r>
      <w:r w:rsidR="00411583">
        <w:rPr>
          <w:noProof/>
        </w:rPr>
        <w:drawing>
          <wp:inline distT="0" distB="0" distL="0" distR="0">
            <wp:extent cx="256032" cy="2468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feed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F6" w:rsidRDefault="00411583" w:rsidP="00240DF6">
      <w:pPr>
        <w:pStyle w:val="ListParagraph"/>
      </w:pPr>
      <w:r>
        <w:t xml:space="preserve">Blackboard then displays what I wrote </w:t>
      </w:r>
      <w:r w:rsidR="00201090">
        <w:t xml:space="preserve">to </w:t>
      </w:r>
      <w:r>
        <w:t>you</w:t>
      </w:r>
      <w:r w:rsidR="00201090">
        <w:t>.</w:t>
      </w:r>
      <w:r w:rsidR="00201090" w:rsidRPr="00201090">
        <w:rPr>
          <w:b/>
        </w:rPr>
        <w:t xml:space="preserve"> </w:t>
      </w:r>
      <w:r w:rsidR="00201090" w:rsidRPr="00201090">
        <w:rPr>
          <w:b/>
          <w:highlight w:val="cyan"/>
        </w:rPr>
        <w:t>Tip</w:t>
      </w:r>
      <w:r w:rsidR="00201090" w:rsidRPr="00201090">
        <w:rPr>
          <w:highlight w:val="cyan"/>
        </w:rPr>
        <w:t>:</w:t>
      </w:r>
      <w:r w:rsidR="00201090">
        <w:t xml:space="preserve"> It may be</w:t>
      </w:r>
      <w:r w:rsidR="00240DF6">
        <w:t xml:space="preserve"> similar to this one </w:t>
      </w:r>
      <w:r w:rsidR="00201090">
        <w:t xml:space="preserve">because this one </w:t>
      </w:r>
      <w:r w:rsidR="00240DF6">
        <w:t>has comments to 3 or 4 students mixed together.</w:t>
      </w:r>
      <w:r>
        <w:t xml:space="preserve"> </w:t>
      </w:r>
    </w:p>
    <w:p w:rsidR="00411583" w:rsidRDefault="00411583" w:rsidP="00411583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7969247" cy="2420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edbac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7506" cy="24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F6" w:rsidRDefault="00240DF6" w:rsidP="00240DF6">
      <w:pPr>
        <w:pStyle w:val="ListParagraph"/>
        <w:numPr>
          <w:ilvl w:val="0"/>
          <w:numId w:val="3"/>
        </w:numPr>
      </w:pPr>
      <w:r>
        <w:t xml:space="preserve">Look at the example above. You are expected to do these same things for the </w:t>
      </w:r>
      <w:r w:rsidR="00131862">
        <w:t xml:space="preserve">other </w:t>
      </w:r>
      <w:r>
        <w:t>student:</w:t>
      </w:r>
    </w:p>
    <w:p w:rsidR="00240DF6" w:rsidRDefault="00240DF6" w:rsidP="00201090">
      <w:pPr>
        <w:pStyle w:val="ListParagraph"/>
        <w:numPr>
          <w:ilvl w:val="0"/>
          <w:numId w:val="5"/>
        </w:numPr>
      </w:pPr>
      <w:r>
        <w:t>Requirements problem</w:t>
      </w:r>
      <w:r w:rsidR="00201090">
        <w:t>s</w:t>
      </w:r>
      <w:r>
        <w:t>. Those are followed by numbers from the Requirements link in the folder.</w:t>
      </w:r>
    </w:p>
    <w:p w:rsidR="00240DF6" w:rsidRDefault="00240DF6" w:rsidP="00201090">
      <w:pPr>
        <w:pStyle w:val="ListParagraph"/>
        <w:numPr>
          <w:ilvl w:val="0"/>
          <w:numId w:val="5"/>
        </w:numPr>
      </w:pPr>
      <w:r>
        <w:t>Good Habits for Evidence problem</w:t>
      </w:r>
      <w:r w:rsidR="00201090">
        <w:t>s</w:t>
      </w:r>
      <w:r>
        <w:t>. Those have a number, either Habit 1, 2, 3, 4, and 5.</w:t>
      </w:r>
    </w:p>
    <w:p w:rsidR="00CD312D" w:rsidRDefault="00CD312D" w:rsidP="00CD312D">
      <w:pPr>
        <w:pStyle w:val="ListParagraph"/>
        <w:numPr>
          <w:ilvl w:val="0"/>
          <w:numId w:val="3"/>
        </w:numPr>
      </w:pPr>
      <w:r>
        <w:t xml:space="preserve">The </w:t>
      </w:r>
      <w:r w:rsidR="00C15E1A">
        <w:t>Fact-Checking</w:t>
      </w:r>
      <w:r>
        <w:t xml:space="preserve"> folder is immediately below the Evidence Draft folder.</w:t>
      </w:r>
      <w:r w:rsidRPr="00CD312D">
        <w:rPr>
          <w:b/>
          <w:highlight w:val="cyan"/>
        </w:rPr>
        <w:t xml:space="preserve"> </w:t>
      </w:r>
      <w:r w:rsidRPr="00201090">
        <w:rPr>
          <w:b/>
          <w:highlight w:val="cyan"/>
        </w:rPr>
        <w:t>Tip</w:t>
      </w:r>
      <w:r w:rsidRPr="00201090">
        <w:rPr>
          <w:b/>
        </w:rPr>
        <w:t>:</w:t>
      </w:r>
      <w:r>
        <w:t xml:space="preserve"> Evidence Draft is now Read Only. </w:t>
      </w:r>
    </w:p>
    <w:p w:rsidR="00CD312D" w:rsidRDefault="00CD312D" w:rsidP="00240DF6">
      <w:pPr>
        <w:pStyle w:val="ListParagraph"/>
        <w:numPr>
          <w:ilvl w:val="0"/>
          <w:numId w:val="3"/>
        </w:numPr>
      </w:pPr>
      <w:r w:rsidRPr="00CD312D">
        <w:rPr>
          <w:b/>
          <w:shd w:val="clear" w:color="auto" w:fill="FFC000"/>
        </w:rPr>
        <w:t>Caution</w:t>
      </w:r>
      <w:r>
        <w:t xml:space="preserve">: Do </w:t>
      </w:r>
      <w:r w:rsidRPr="00CD312D">
        <w:rPr>
          <w:rStyle w:val="Strong"/>
        </w:rPr>
        <w:t>not</w:t>
      </w:r>
      <w:r>
        <w:t xml:space="preserve"> click on Discussions to do this work. </w:t>
      </w:r>
    </w:p>
    <w:p w:rsidR="00CD312D" w:rsidRDefault="00CD312D" w:rsidP="00240DF6">
      <w:pPr>
        <w:pStyle w:val="ListParagraph"/>
        <w:numPr>
          <w:ilvl w:val="0"/>
          <w:numId w:val="3"/>
        </w:numPr>
      </w:pPr>
      <w:r>
        <w:t xml:space="preserve">The Fact-Checking folder </w:t>
      </w:r>
      <w:r w:rsidR="00C15E1A">
        <w:t xml:space="preserve">will open Sunday at 8:00 AM. </w:t>
      </w:r>
    </w:p>
    <w:p w:rsidR="0047277C" w:rsidRDefault="00CD312D" w:rsidP="0047277C">
      <w:pPr>
        <w:pStyle w:val="ListParagraph"/>
        <w:numPr>
          <w:ilvl w:val="0"/>
          <w:numId w:val="7"/>
        </w:numPr>
      </w:pPr>
      <w:r>
        <w:t>At the top of the folder, t</w:t>
      </w:r>
      <w:r w:rsidR="00C15E1A">
        <w:t xml:space="preserve">he instructions </w:t>
      </w:r>
      <w:r>
        <w:t xml:space="preserve">for 100 points for fact-checking 1 paper </w:t>
      </w:r>
    </w:p>
    <w:p w:rsidR="0047277C" w:rsidRDefault="0047277C" w:rsidP="0047277C">
      <w:pPr>
        <w:pStyle w:val="ListParagraph"/>
        <w:numPr>
          <w:ilvl w:val="1"/>
          <w:numId w:val="7"/>
        </w:numPr>
      </w:pPr>
      <w:r>
        <w:t xml:space="preserve">What you need to cover about Requirements </w:t>
      </w:r>
    </w:p>
    <w:p w:rsidR="0047277C" w:rsidRDefault="0047277C" w:rsidP="0047277C">
      <w:pPr>
        <w:pStyle w:val="ListParagraph"/>
        <w:numPr>
          <w:ilvl w:val="1"/>
          <w:numId w:val="7"/>
        </w:numPr>
      </w:pPr>
      <w:r>
        <w:t xml:space="preserve">What you need to cover about Good Habits for Evidence </w:t>
      </w:r>
    </w:p>
    <w:p w:rsidR="006B38B2" w:rsidRDefault="0047277C" w:rsidP="0047277C">
      <w:pPr>
        <w:pStyle w:val="ListParagraph"/>
        <w:numPr>
          <w:ilvl w:val="1"/>
          <w:numId w:val="7"/>
        </w:numPr>
      </w:pPr>
      <w:r>
        <w:t>How you enter your feedback so it is readable to everyone</w:t>
      </w:r>
    </w:p>
    <w:p w:rsidR="0047277C" w:rsidRDefault="0047277C" w:rsidP="0047277C">
      <w:pPr>
        <w:pStyle w:val="ListParagraph"/>
        <w:numPr>
          <w:ilvl w:val="0"/>
          <w:numId w:val="7"/>
        </w:numPr>
      </w:pPr>
      <w:r>
        <w:t>Aid to help you with the Requirement</w:t>
      </w:r>
      <w:r w:rsidR="00131862">
        <w:t>s</w:t>
      </w:r>
      <w:bookmarkStart w:id="0" w:name="_GoBack"/>
      <w:bookmarkEnd w:id="0"/>
    </w:p>
    <w:p w:rsidR="0047277C" w:rsidRDefault="0047277C" w:rsidP="0047277C">
      <w:pPr>
        <w:pStyle w:val="ListParagraph"/>
        <w:numPr>
          <w:ilvl w:val="0"/>
          <w:numId w:val="7"/>
        </w:numPr>
      </w:pPr>
      <w:r>
        <w:t>Aid to help you with the Good Habits for Evidence</w:t>
      </w:r>
    </w:p>
    <w:p w:rsidR="00346840" w:rsidRDefault="0047277C" w:rsidP="00201090">
      <w:pPr>
        <w:pStyle w:val="ListParagraph"/>
        <w:numPr>
          <w:ilvl w:val="0"/>
          <w:numId w:val="7"/>
        </w:numPr>
      </w:pPr>
      <w:r>
        <w:t>The Fact-Checking discussion with your</w:t>
      </w:r>
      <w:r w:rsidR="00CD312D">
        <w:t xml:space="preserve"> papers exactly </w:t>
      </w:r>
      <w:r>
        <w:t>as they were in Evidence Draft</w:t>
      </w:r>
    </w:p>
    <w:p w:rsidR="0047277C" w:rsidRDefault="0047277C" w:rsidP="0047277C">
      <w:r>
        <w:t>After I am sure you guys are OK, I will update your List of Due Dates for when Part 2: Fact-Checking is due and when Part 3: Final Evidence Paper is due.</w:t>
      </w:r>
    </w:p>
    <w:p w:rsidR="0047277C" w:rsidRDefault="0047277C" w:rsidP="0047277C">
      <w:r>
        <w:t>Again, I am so sorry,</w:t>
      </w:r>
    </w:p>
    <w:p w:rsidR="0047277C" w:rsidRDefault="0047277C" w:rsidP="0047277C">
      <w:r>
        <w:t>Dr. B</w:t>
      </w:r>
    </w:p>
    <w:sectPr w:rsidR="0047277C" w:rsidSect="00346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D758E"/>
    <w:multiLevelType w:val="hybridMultilevel"/>
    <w:tmpl w:val="2298AA28"/>
    <w:lvl w:ilvl="0" w:tplc="F2FE7F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0A0C"/>
    <w:multiLevelType w:val="hybridMultilevel"/>
    <w:tmpl w:val="624C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5562"/>
    <w:multiLevelType w:val="hybridMultilevel"/>
    <w:tmpl w:val="91F8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F0696"/>
    <w:multiLevelType w:val="hybridMultilevel"/>
    <w:tmpl w:val="B4662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4A32"/>
    <w:multiLevelType w:val="hybridMultilevel"/>
    <w:tmpl w:val="EED88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59185F"/>
    <w:multiLevelType w:val="hybridMultilevel"/>
    <w:tmpl w:val="ADE47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576FB"/>
    <w:multiLevelType w:val="hybridMultilevel"/>
    <w:tmpl w:val="C3145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40"/>
    <w:rsid w:val="00131862"/>
    <w:rsid w:val="00201090"/>
    <w:rsid w:val="00240DF6"/>
    <w:rsid w:val="00271F25"/>
    <w:rsid w:val="00277DF1"/>
    <w:rsid w:val="00346840"/>
    <w:rsid w:val="00365822"/>
    <w:rsid w:val="00411583"/>
    <w:rsid w:val="0047277C"/>
    <w:rsid w:val="005057EE"/>
    <w:rsid w:val="006B38B2"/>
    <w:rsid w:val="009A35F7"/>
    <w:rsid w:val="00C15E1A"/>
    <w:rsid w:val="00C71CBD"/>
    <w:rsid w:val="00CD312D"/>
    <w:rsid w:val="00D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18BDA-C5B5-4ABA-AF08-6773D5D6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2020-04-19T01:52:00Z</dcterms:created>
  <dcterms:modified xsi:type="dcterms:W3CDTF">2020-04-19T01:55:00Z</dcterms:modified>
</cp:coreProperties>
</file>